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b/>
          <w:bCs/>
          <w:color w:val="auto"/>
          <w:sz w:val="44"/>
          <w:szCs w:val="44"/>
        </w:rPr>
      </w:pPr>
      <w:bookmarkStart w:id="0" w:name="数据结构设计"/>
      <w:r>
        <w:rPr>
          <w:rFonts w:hint="eastAsia" w:ascii="Times New Roman" w:hAnsi="Times New Roman" w:cs="Times New Roman"/>
          <w:b/>
          <w:bCs/>
          <w:color w:val="auto"/>
          <w:sz w:val="44"/>
          <w:szCs w:val="44"/>
          <w:lang w:val="en-US" w:eastAsia="zh-CN"/>
        </w:rPr>
        <w:t>7</w:t>
      </w:r>
      <w:r>
        <w:rPr>
          <w:rFonts w:hint="default" w:ascii="Times New Roman" w:hAnsi="Times New Roman" w:cs="Times New Roman"/>
          <w:b/>
          <w:bCs/>
          <w:color w:val="auto"/>
          <w:sz w:val="44"/>
          <w:szCs w:val="44"/>
        </w:rPr>
        <w:t xml:space="preserve"> 数据</w:t>
      </w:r>
      <w:r>
        <w:rPr>
          <w:rFonts w:hint="eastAsia" w:ascii="Times New Roman" w:hAnsi="Times New Roman" w:cs="Times New Roman"/>
          <w:b/>
          <w:bCs/>
          <w:color w:val="auto"/>
          <w:sz w:val="44"/>
          <w:szCs w:val="44"/>
          <w:lang w:val="en-US" w:eastAsia="zh-CN"/>
        </w:rPr>
        <w:t>库</w:t>
      </w:r>
      <w:r>
        <w:rPr>
          <w:rFonts w:hint="default" w:ascii="Times New Roman" w:hAnsi="Times New Roman" w:cs="Times New Roman"/>
          <w:b/>
          <w:bCs/>
          <w:color w:val="auto"/>
          <w:sz w:val="44"/>
          <w:szCs w:val="44"/>
        </w:rPr>
        <w:t>结构设计</w:t>
      </w:r>
    </w:p>
    <w:p>
      <w:pPr>
        <w:pStyle w:val="4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e-r图设计"/>
      <w:r>
        <w:rPr>
          <w:rFonts w:hint="eastAsia" w:ascii="Times New Roman" w:hAnsi="Times New Roman" w:cs="Times New Roman"/>
          <w:b/>
          <w:bCs/>
          <w:color w:val="auto"/>
          <w:sz w:val="32"/>
          <w:szCs w:val="32"/>
          <w:lang w:val="en-US" w:eastAsia="zh-CN"/>
        </w:rPr>
        <w:t>7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>.1 E-R图设计</w:t>
      </w:r>
    </w:p>
    <w:p>
      <w:pPr>
        <w:pStyle w:val="4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334000" cy="4346575"/>
            <wp:effectExtent l="0" t="0" r="0" b="12065"/>
            <wp:docPr id="21" name="Picture" descr="天气系统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天气系统E-R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4714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>
      <w:pPr>
        <w:pStyle w:val="4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数据库表结构设计"/>
    </w:p>
    <w:p>
      <w:pPr>
        <w:pStyle w:val="4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color w:val="auto"/>
          <w:sz w:val="32"/>
          <w:szCs w:val="32"/>
          <w:lang w:val="en-US" w:eastAsia="zh-CN"/>
        </w:rPr>
        <w:t>7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>.2 数据库表结构设计</w:t>
      </w:r>
    </w:p>
    <w:p>
      <w:pPr>
        <w:pStyle w:val="5"/>
        <w:rPr>
          <w:rFonts w:hint="default" w:ascii="Times New Roman" w:hAnsi="Times New Roman" w:cs="Times New Roman"/>
          <w:b/>
          <w:bCs/>
          <w:color w:val="auto"/>
        </w:rPr>
      </w:pPr>
      <w:bookmarkStart w:id="3" w:name="用户表user"/>
      <w:r>
        <w:rPr>
          <w:rFonts w:hint="eastAsia" w:ascii="Times New Roman" w:hAnsi="Times New Roman" w:cs="Times New Roman"/>
          <w:b/>
          <w:bCs/>
          <w:color w:val="auto"/>
          <w:lang w:val="en-US" w:eastAsia="zh-CN"/>
        </w:rPr>
        <w:t>7</w:t>
      </w:r>
      <w:r>
        <w:rPr>
          <w:rFonts w:hint="default" w:ascii="Times New Roman" w:hAnsi="Times New Roman" w:cs="Times New Roman"/>
          <w:b/>
          <w:bCs/>
          <w:color w:val="auto"/>
        </w:rPr>
        <w:t>.2.1 用户表(user)</w:t>
      </w:r>
    </w:p>
    <w:p>
      <w:pPr>
        <w:pStyle w:val="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表</w:t>
      </w:r>
      <w:r>
        <w:rPr>
          <w:rFonts w:hint="eastAsia" w:ascii="Times New Roman" w:hAnsi="Times New Roman" w:eastAsia="宋体" w:cs="Times New Roman"/>
          <w:b/>
          <w:bCs/>
          <w:color w:val="auto"/>
          <w:lang w:val="en-US" w:eastAsia="zh-CN"/>
        </w:rPr>
        <w:t>7</w:t>
      </w:r>
      <w:r>
        <w:rPr>
          <w:rFonts w:hint="default" w:ascii="Times New Roman" w:hAnsi="Times New Roman" w:cs="Times New Roman"/>
          <w:b/>
          <w:bCs/>
          <w:color w:val="auto"/>
        </w:rPr>
        <w:t>.1 用户表结构</w:t>
      </w:r>
    </w:p>
    <w:tbl>
      <w:tblPr>
        <w:tblStyle w:val="4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131"/>
        <w:gridCol w:w="655"/>
        <w:gridCol w:w="773"/>
        <w:gridCol w:w="615"/>
        <w:gridCol w:w="2843"/>
        <w:gridCol w:w="14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字段名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数据类型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长度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允许空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主键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默认值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user_id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bigint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20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是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自增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用户ID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username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varchar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50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无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用户名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password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varchar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100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无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密码(加密存储)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email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varchar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100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无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邮箱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phone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varchar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20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是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NULL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手机号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avatar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varchar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255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是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NULL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头像URL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create_time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datetime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-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CURRENT_TIMESTAMP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update_time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datetime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-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CURRENT_TIMESTAMP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更新时间</w:t>
            </w:r>
          </w:p>
        </w:tc>
      </w:tr>
      <w:bookmarkEnd w:id="3"/>
    </w:tbl>
    <w:p>
      <w:pPr>
        <w:pStyle w:val="5"/>
        <w:rPr>
          <w:rFonts w:hint="default" w:ascii="Times New Roman" w:hAnsi="Times New Roman" w:cs="Times New Roman"/>
          <w:b/>
          <w:bCs/>
          <w:color w:val="auto"/>
        </w:rPr>
      </w:pPr>
      <w:bookmarkStart w:id="4" w:name="城市表city"/>
      <w:r>
        <w:rPr>
          <w:rFonts w:hint="eastAsia" w:ascii="Times New Roman" w:hAnsi="Times New Roman" w:cs="Times New Roman"/>
          <w:b/>
          <w:bCs/>
          <w:color w:val="auto"/>
          <w:lang w:val="en-US" w:eastAsia="zh-CN"/>
        </w:rPr>
        <w:t>7</w:t>
      </w:r>
      <w:r>
        <w:rPr>
          <w:rFonts w:hint="default" w:ascii="Times New Roman" w:hAnsi="Times New Roman" w:cs="Times New Roman"/>
          <w:b/>
          <w:bCs/>
          <w:color w:val="auto"/>
        </w:rPr>
        <w:t>.2.2 城市表(city)</w:t>
      </w:r>
    </w:p>
    <w:p>
      <w:pPr>
        <w:pStyle w:val="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表</w:t>
      </w:r>
      <w:r>
        <w:rPr>
          <w:rFonts w:hint="eastAsia" w:ascii="Times New Roman" w:hAnsi="Times New Roman" w:eastAsia="宋体" w:cs="Times New Roman"/>
          <w:b/>
          <w:bCs/>
          <w:color w:val="auto"/>
          <w:lang w:val="en-US" w:eastAsia="zh-CN"/>
        </w:rPr>
        <w:t>7</w:t>
      </w:r>
      <w:r>
        <w:rPr>
          <w:rFonts w:hint="default" w:ascii="Times New Roman" w:hAnsi="Times New Roman" w:cs="Times New Roman"/>
          <w:b/>
          <w:bCs/>
          <w:color w:val="auto"/>
        </w:rPr>
        <w:t>.2 城市表结构</w:t>
      </w:r>
    </w:p>
    <w:tbl>
      <w:tblPr>
        <w:tblStyle w:val="4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138"/>
        <w:gridCol w:w="796"/>
        <w:gridCol w:w="799"/>
        <w:gridCol w:w="627"/>
        <w:gridCol w:w="2843"/>
        <w:gridCol w:w="13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字段名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数据类型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长度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允许空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主键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默认值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city_id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bigint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20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是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自增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城市ID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city_name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varchar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50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无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城市名称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city_code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varchar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20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无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城市代码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longitude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decimal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(10,6)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无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经度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latitude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decimal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(10,6)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无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纬度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province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varchar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50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无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所属省份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country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varchar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50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‘中国’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所属国家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ad_code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varchar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20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是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NULL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行政区划代码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create_time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datetime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-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CURRENT_TIMESTAMP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创建时间</w:t>
            </w:r>
          </w:p>
        </w:tc>
      </w:tr>
      <w:bookmarkEnd w:id="4"/>
    </w:tbl>
    <w:p>
      <w:pPr>
        <w:pStyle w:val="5"/>
        <w:rPr>
          <w:rFonts w:hint="default" w:ascii="Times New Roman" w:hAnsi="Times New Roman" w:cs="Times New Roman"/>
          <w:b/>
          <w:bCs/>
          <w:color w:val="auto"/>
        </w:rPr>
      </w:pPr>
      <w:bookmarkStart w:id="5" w:name="天气数据表weather_data"/>
      <w:r>
        <w:rPr>
          <w:rFonts w:hint="eastAsia" w:ascii="Times New Roman" w:hAnsi="Times New Roman" w:cs="Times New Roman"/>
          <w:b/>
          <w:bCs/>
          <w:color w:val="auto"/>
          <w:lang w:val="en-US" w:eastAsia="zh-CN"/>
        </w:rPr>
        <w:t>7</w:t>
      </w:r>
      <w:r>
        <w:rPr>
          <w:rFonts w:hint="default" w:ascii="Times New Roman" w:hAnsi="Times New Roman" w:cs="Times New Roman"/>
          <w:b/>
          <w:bCs/>
          <w:color w:val="auto"/>
        </w:rPr>
        <w:t>.2.3 天气数据表(weather_data)</w:t>
      </w:r>
    </w:p>
    <w:p>
      <w:pPr>
        <w:pStyle w:val="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表</w:t>
      </w:r>
      <w:r>
        <w:rPr>
          <w:rFonts w:hint="eastAsia" w:ascii="Times New Roman" w:hAnsi="Times New Roman" w:eastAsia="宋体" w:cs="Times New Roman"/>
          <w:b/>
          <w:bCs/>
          <w:color w:val="auto"/>
          <w:lang w:val="en-US" w:eastAsia="zh-CN"/>
        </w:rPr>
        <w:t>7</w:t>
      </w:r>
      <w:r>
        <w:rPr>
          <w:rFonts w:hint="default" w:ascii="Times New Roman" w:hAnsi="Times New Roman" w:cs="Times New Roman"/>
          <w:b/>
          <w:bCs/>
          <w:color w:val="auto"/>
        </w:rPr>
        <w:t>.3 天气数据表结构</w:t>
      </w:r>
    </w:p>
    <w:tbl>
      <w:tblPr>
        <w:tblStyle w:val="4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176"/>
        <w:gridCol w:w="696"/>
        <w:gridCol w:w="936"/>
        <w:gridCol w:w="696"/>
        <w:gridCol w:w="936"/>
        <w:gridCol w:w="16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字段名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数据类型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长度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允许空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主键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默认值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data_id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bigint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20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是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自增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数据ID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city_id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bigint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20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无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城市ID(外键)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-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无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update_time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datetime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-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无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数据更新时间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temperature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decimal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(3,1)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无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温度(℃)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feels_like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decimal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(3,1)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是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NULL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体感温度(℃)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humidity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int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11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是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NULL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湿度(%)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weather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varchar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50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无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天气现象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wind_direction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varchar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20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是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NULL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风向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wind_speed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decimal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(5,2)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是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NULL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风速(km/h)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pm25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int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11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是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NULL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PM2.5值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aqi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int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11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是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NULL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空气质量指数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sunrise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time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-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是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NULL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日出时间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sunset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time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-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是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NULL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日落时间</w:t>
            </w:r>
          </w:p>
        </w:tc>
      </w:tr>
      <w:bookmarkEnd w:id="5"/>
    </w:tbl>
    <w:p>
      <w:pPr>
        <w:pStyle w:val="5"/>
        <w:rPr>
          <w:rFonts w:hint="default" w:ascii="Times New Roman" w:hAnsi="Times New Roman" w:cs="Times New Roman"/>
          <w:b/>
          <w:bCs/>
          <w:color w:val="auto"/>
        </w:rPr>
      </w:pPr>
      <w:bookmarkStart w:id="6" w:name="用户关注表subscription"/>
      <w:r>
        <w:rPr>
          <w:rFonts w:hint="eastAsia" w:ascii="Times New Roman" w:hAnsi="Times New Roman" w:cs="Times New Roman"/>
          <w:b/>
          <w:bCs/>
          <w:color w:val="auto"/>
          <w:lang w:val="en-US" w:eastAsia="zh-CN"/>
        </w:rPr>
        <w:t>7</w:t>
      </w:r>
      <w:r>
        <w:rPr>
          <w:rFonts w:hint="default" w:ascii="Times New Roman" w:hAnsi="Times New Roman" w:cs="Times New Roman"/>
          <w:b/>
          <w:bCs/>
          <w:color w:val="auto"/>
        </w:rPr>
        <w:t>.2.4 用户关注表(subscription)</w:t>
      </w:r>
    </w:p>
    <w:p>
      <w:pPr>
        <w:pStyle w:val="2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表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7</w:t>
      </w:r>
      <w:bookmarkStart w:id="7" w:name="_GoBack"/>
      <w:bookmarkEnd w:id="7"/>
      <w:r>
        <w:rPr>
          <w:rFonts w:hint="default" w:ascii="Times New Roman" w:hAnsi="Times New Roman" w:cs="Times New Roman"/>
          <w:b/>
          <w:bCs/>
        </w:rPr>
        <w:t>.4 用户关注表结构</w:t>
      </w:r>
    </w:p>
    <w:tbl>
      <w:tblPr>
        <w:tblStyle w:val="4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144"/>
        <w:gridCol w:w="637"/>
        <w:gridCol w:w="819"/>
        <w:gridCol w:w="637"/>
        <w:gridCol w:w="2843"/>
        <w:gridCol w:w="14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字段名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数据类型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长度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允许空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主键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默认值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sub_id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bigint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20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是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自增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关注ID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user_id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bigint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20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无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用户ID(外键)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city_id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bigint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20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无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城市ID(外键)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create_time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datetime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-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CURRENT_TIMESTAMP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order_num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int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11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是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否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p>
            <w:pPr>
              <w:pStyle w:val="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排序序号</w:t>
            </w:r>
          </w:p>
        </w:tc>
      </w:tr>
      <w:bookmarkEnd w:id="0"/>
      <w:bookmarkEnd w:id="2"/>
      <w:bookmarkEnd w:id="6"/>
    </w:tbl>
    <w:p>
      <w:pPr>
        <w:pStyle w:val="18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Inter" w:hAnsi="Inter" w:eastAsia="宋体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Inter" w:hAnsi="Inter" w:eastAsia="宋体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补充: </w:t>
      </w:r>
    </w:p>
    <w:p>
      <w:pPr>
        <w:pStyle w:val="18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数据表与系统功能的对应关系</w:t>
      </w:r>
    </w:p>
    <w:p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3" w:lineRule="atLeast"/>
        <w:ind w:left="0" w:right="0"/>
        <w:rPr>
          <w:sz w:val="24"/>
          <w:szCs w:val="24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用户表(user)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3" w:lineRule="atLeast"/>
        <w:ind w:right="0" w:rightChars="0"/>
        <w:rPr>
          <w:sz w:val="24"/>
          <w:szCs w:val="24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■ 用户注册与登录功能：存储用户账号、密码等基本信息，支撑系统登录验证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3" w:lineRule="atLeast"/>
        <w:ind w:right="0" w:rightChars="0"/>
        <w:rPr>
          <w:sz w:val="24"/>
          <w:szCs w:val="24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■ 个人中心管理功能：维护用户名、头像、邮箱、手机号等个人信息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3" w:lineRule="atLeast"/>
        <w:ind w:right="0" w:rightChars="0"/>
        <w:rPr>
          <w:sz w:val="24"/>
          <w:szCs w:val="24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■ 账号安全功能：通过邮箱和手机号实现密码找回与身份验证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3" w:lineRule="atLeast"/>
        <w:ind w:right="0" w:rightChars="0"/>
        <w:rPr>
          <w:sz w:val="24"/>
          <w:szCs w:val="24"/>
        </w:rPr>
      </w:pPr>
    </w:p>
    <w:p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3" w:lineRule="atLeast"/>
        <w:ind w:left="0" w:leftChars="0" w:right="0" w:firstLine="0" w:firstLineChars="0"/>
        <w:rPr>
          <w:sz w:val="24"/>
          <w:szCs w:val="24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城市表(city)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24"/>
          <w:szCs w:val="24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■ 城市查询功能：提供城市名称、代码等基础信息检索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24"/>
          <w:szCs w:val="24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■ 地图定位功能：通过经纬度数据实现城市地理位置展示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24"/>
          <w:szCs w:val="24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■ 区域分类功能：按省份、国家维度组织城市数据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24"/>
          <w:szCs w:val="24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■ 数据关联功能：作为外键关联天气数据表的核心实体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="-360" w:leftChars="0"/>
        <w:rPr>
          <w:sz w:val="24"/>
          <w:szCs w:val="24"/>
        </w:rPr>
      </w:pPr>
    </w:p>
    <w:p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3" w:lineRule="atLeast"/>
        <w:ind w:left="0" w:leftChars="0" w:right="0" w:firstLine="0" w:firstLineChars="0"/>
        <w:rPr>
          <w:sz w:val="24"/>
          <w:szCs w:val="24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天气数据表(weather_data)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24"/>
          <w:szCs w:val="24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■ 实时天气展示功能：提供温度、体感温度、湿度等实时数据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24"/>
          <w:szCs w:val="24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■ 预报预警功能：存储历史与未来日期的天气预测数据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24"/>
          <w:szCs w:val="24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■ 环境监测功能：记录PM2.5、AQI等空气质量指标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24"/>
          <w:szCs w:val="24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■ 生活服务功能：提供日出日落时间等参考信息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24"/>
          <w:szCs w:val="24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■ 数据分析功能：支持生成天气变化趋势图表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24"/>
          <w:szCs w:val="24"/>
        </w:rPr>
      </w:pPr>
    </w:p>
    <w:p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3" w:lineRule="atLeast"/>
        <w:ind w:left="0" w:leftChars="0" w:right="0" w:firstLine="0" w:firstLineChars="0"/>
        <w:rPr>
          <w:sz w:val="24"/>
          <w:szCs w:val="24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用户关注表(subscription)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24"/>
          <w:szCs w:val="24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■ 城市收藏功能：保存用户关注的常用城市列表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24"/>
          <w:szCs w:val="24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■ 个性化展示功能：按用户定制顺序排列城市天气信息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24"/>
          <w:szCs w:val="24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■ 消息推送功能：基于关注城市触发天气异常提醒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="-360" w:leftChars="0"/>
        <w:rPr>
          <w:sz w:val="24"/>
          <w:szCs w:val="24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  <w:t>12 关键技术</w:t>
      </w:r>
    </w:p>
    <w:p>
      <w:pPr>
        <w:pStyle w:val="1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12.1 开发环境</w:t>
      </w:r>
    </w:p>
    <w:p>
      <w:pPr>
        <w:pStyle w:val="1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510" w:leftChars="109" w:right="0" w:hanging="248" w:hangingChars="103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JDK 17</w:t>
      </w:r>
      <w:r>
        <w:rPr>
          <w:rFonts w:hint="default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：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项目基于Java 17开发，支持现代语法特性（如Records、Switch表达式等）</w:t>
      </w:r>
    </w:p>
    <w:p>
      <w:pPr>
        <w:pStyle w:val="1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510" w:leftChars="109" w:right="0" w:hanging="248" w:hangingChars="103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Apache Maven 3.8+：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依赖管理与项目构建工具，管理第三方库（如Spring Boot、MyBatis等）</w:t>
      </w:r>
    </w:p>
    <w:p>
      <w:pPr>
        <w:pStyle w:val="1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210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IntelliJ IDEA：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主开发IDE，支持Spring生态链高效开发</w:t>
      </w:r>
    </w:p>
    <w:p>
      <w:pPr>
        <w:pStyle w:val="1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12.2 编译和部署</w:t>
      </w:r>
    </w:p>
    <w:p>
      <w:pPr>
        <w:pStyle w:val="1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510" w:leftChars="109" w:right="0" w:hanging="248" w:hangingChars="103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Spring Boot 3.1+</w:t>
      </w:r>
      <w:r>
        <w:rPr>
          <w:rFonts w:hint="default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：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内嵌Tomcat服务器，支持快速打包（mvn package生成可执行JAR）</w:t>
      </w:r>
    </w:p>
    <w:p>
      <w:pPr>
        <w:pStyle w:val="1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510" w:leftChars="109" w:right="0" w:hanging="248" w:hangingChars="103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Docker：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容器化部署MySQL、Redis等服务，通过docker-compose.yml一键启动依赖环境</w:t>
      </w:r>
    </w:p>
    <w:p>
      <w:pPr>
        <w:pStyle w:val="1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both"/>
        <w:textAlignment w:val="auto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12.3 天气API</w:t>
      </w:r>
    </w:p>
    <w:p>
      <w:pPr>
        <w:pStyle w:val="1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21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 w:eastAsia="zh-CN"/>
        </w:rPr>
        <w:t xml:space="preserve">· 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中国气象局数据接口</w:t>
      </w:r>
      <w:r>
        <w:rPr>
          <w:rFonts w:hint="default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：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通过HttpClient调用权威天气数据（需申请API Key）</w:t>
      </w:r>
    </w:p>
    <w:p>
      <w:pPr>
        <w:pStyle w:val="1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210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JSON解析：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Jackson库处理API返回的JSON数据，转换为Java实体类</w:t>
      </w:r>
    </w:p>
    <w:p>
      <w:pPr>
        <w:pStyle w:val="1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12.4 地图和定位服务</w:t>
      </w:r>
    </w:p>
    <w:p>
      <w:pPr>
        <w:pStyle w:val="1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210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高德地图API</w:t>
      </w:r>
      <w:r>
        <w:rPr>
          <w:rFonts w:hint="default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：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集成高德WebService SDK实现地理编码（地址转坐标）</w:t>
      </w:r>
    </w:p>
    <w:p>
      <w:pPr>
        <w:pStyle w:val="1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510" w:leftChars="109" w:right="0" w:hanging="248" w:hangingChars="103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IP定位：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通过第三方服务（如ip-api.com）或Nginx GeoIP模块获取用户初始城市</w:t>
      </w:r>
    </w:p>
    <w:p>
      <w:pPr>
        <w:pStyle w:val="1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12.5 数据库技术</w:t>
      </w:r>
    </w:p>
    <w:p>
      <w:pPr>
        <w:pStyle w:val="1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510" w:leftChars="109" w:right="0" w:hanging="248" w:hangingChars="103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MySQL 8.0</w:t>
      </w:r>
      <w:r>
        <w:rPr>
          <w:rFonts w:hint="default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：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主数据库，使用MyBatis-Plus进行ORM操作，UTF8MB4字符集支持</w:t>
      </w:r>
    </w:p>
    <w:p>
      <w:pPr>
        <w:pStyle w:val="1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21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Redis 7.0：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缓存热点数据（如城市天气），Redisson客户端实现分布式锁</w:t>
      </w:r>
    </w:p>
    <w:p>
      <w:pPr>
        <w:pStyle w:val="1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12.5 源代码目录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├── pom.xml （项目依赖管理）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├── src （源代码）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├── main （主程序包）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├── java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└── com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└── wtqjsz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└── mywea （应用模块）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├── myweaApplication.java （启动类）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├── controller （请求处理）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│ ├── user （MYWEA-1.1, MYWEA-2.x）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│ ├── weather （MYWEA-1.2, MYWEA-3.x）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│ └── extension （MYWEA-1.3, MYWEA-4.x）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├── entity （实体类）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│ ├── user （用户相关实体）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│ └── weather （天气数据实体）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├── mapper （MyBatis映射）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│ ├── user （MYWEA-2.x 用户操作）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│ ├── weather （MYWEA-3.x 天气工具）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│ └── extension （MYWEA-4.x 应用扩展）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├── service （服务层）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│ ├── impl （实现类）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│ │ ├── UserServiceImpl （MYWEA-2.x）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│ │ ├── WeatherServiceImpl （MYWEA-3.x）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│ │ └── ExtensionServiceImpl （MYWEA-4.x）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│ ├── UserService （MYWEA-2.x 接口）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│ ├── WeatherService （MYWEA-3.x 接口）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│ └── ExtensionService （MYWEA-4.x 接口）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└── utils （工具类）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└── data （MYWEA-5 数据处理包）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└── resources （项目资源）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├── application.yml （SpringBoot配置）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├── mapper （XML映射文件）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├── user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├── weather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└── extension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├── static （静态资源）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├── js （前端脚本）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├── css （样式文件）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│ └── images （天气图标/分享图片）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└── templates （HTML模板）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├── user （用户管理界面模板）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├── weather （天气信息界面模板）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│ └── extension （功能扩展界面模板）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└── test （单元测试）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└── java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└── com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└── wtqjsz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└── mywea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├── controller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│ └── service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└── target （maven 项目编译后的文件夹）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模块对应关系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b/>
          <w:bCs/>
        </w:rPr>
        <w:t>MYWEA-1.x（界面包）</w:t>
      </w:r>
      <w:r>
        <w:rPr>
          <w:rFonts w:hint="eastAsia" w:ascii="宋体" w:hAnsi="宋体" w:eastAsia="宋体" w:cs="宋体"/>
        </w:rPr>
        <w:t xml:space="preserve"> → controller 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b/>
          <w:bCs/>
        </w:rPr>
        <w:t>MYWEA-2.x（用户操作包）</w:t>
      </w:r>
      <w:r>
        <w:rPr>
          <w:rFonts w:hint="eastAsia" w:ascii="宋体" w:hAnsi="宋体" w:eastAsia="宋体" w:cs="宋体"/>
        </w:rPr>
        <w:t xml:space="preserve"> → service 层（用户相关）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b/>
          <w:bCs/>
        </w:rPr>
        <w:t>MYWEA-3.x（天气工具包）</w:t>
      </w:r>
      <w:r>
        <w:rPr>
          <w:rFonts w:hint="eastAsia" w:ascii="宋体" w:hAnsi="宋体" w:eastAsia="宋体" w:cs="宋体"/>
        </w:rPr>
        <w:t xml:space="preserve"> → service + mapper 层（天气数据）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b/>
          <w:bCs/>
        </w:rPr>
        <w:t>MYWEA-4.x（应用扩展包）</w:t>
      </w:r>
      <w:r>
        <w:rPr>
          <w:rFonts w:hint="eastAsia" w:ascii="宋体" w:hAnsi="宋体" w:eastAsia="宋体" w:cs="宋体"/>
        </w:rPr>
        <w:t xml:space="preserve"> → service + controller 层（分享/安装）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b/>
          <w:bCs/>
        </w:rPr>
        <w:t>MYWEA-5（数据包）</w:t>
      </w:r>
      <w:r>
        <w:rPr>
          <w:rFonts w:hint="eastAsia" w:ascii="宋体" w:hAnsi="宋体" w:eastAsia="宋体" w:cs="宋体"/>
        </w:rPr>
        <w:t xml:space="preserve"> → mapper + utils.data（数据库读写）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panose1 w:val="02000503000000020004"/>
    <w:charset w:val="00"/>
    <w:family w:val="auto"/>
    <w:pitch w:val="default"/>
    <w:sig w:usb0="E0000AFF" w:usb1="5200A1FF" w:usb2="00000021" w:usb3="00000000" w:csb0="0000019F" w:csb1="00000000"/>
  </w:font>
  <w:font w:name="Aptos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99717"/>
    <w:multiLevelType w:val="singleLevel"/>
    <w:tmpl w:val="197997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M2EzYWMzODBkYWE4ZjA3MDVmODdhNTA5ODI3OTBlM2UifQ=="/>
    <w:docVar w:name="KSO_WPS_MARK_KEY" w:val="d3202532-abc8-453d-9912-50f7ef331776"/>
  </w:docVars>
  <w:rsids>
    <w:rsidRoot w:val="00000000"/>
    <w:rsid w:val="275D3723"/>
    <w:rsid w:val="33451B85"/>
    <w:rsid w:val="33E66208"/>
    <w:rsid w:val="40C243A6"/>
    <w:rsid w:val="4CB5446F"/>
    <w:rsid w:val="5CD96117"/>
    <w:rsid w:val="658C4885"/>
    <w:rsid w:val="680A1E0A"/>
    <w:rsid w:val="6B9A35BF"/>
    <w:rsid w:val="6D702D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20">
    <w:name w:val="Default Paragraph Font"/>
    <w:semiHidden/>
    <w:unhideWhenUsed/>
    <w:qFormat/>
    <w:uiPriority w:val="0"/>
  </w:style>
  <w:style w:type="table" w:default="1" w:styleId="19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8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1">
    <w:name w:val="Strong"/>
    <w:basedOn w:val="20"/>
    <w:uiPriority w:val="0"/>
    <w:rPr>
      <w:b/>
    </w:rPr>
  </w:style>
  <w:style w:type="character" w:styleId="22">
    <w:name w:val="Hyperlink"/>
    <w:basedOn w:val="23"/>
    <w:qFormat/>
    <w:uiPriority w:val="0"/>
    <w:rPr>
      <w:color w:val="156082" w:themeColor="accent1"/>
    </w:rPr>
  </w:style>
  <w:style w:type="character" w:customStyle="1" w:styleId="23">
    <w:name w:val="Body Text Char"/>
    <w:basedOn w:val="20"/>
    <w:link w:val="3"/>
    <w:qFormat/>
    <w:uiPriority w:val="0"/>
  </w:style>
  <w:style w:type="character" w:styleId="24">
    <w:name w:val="footnote reference"/>
    <w:basedOn w:val="23"/>
    <w:qFormat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character" w:customStyle="1" w:styleId="27">
    <w:name w:val="Title Char"/>
    <w:basedOn w:val="20"/>
    <w:link w:val="15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8">
    <w:name w:val="Subtitle Char"/>
    <w:basedOn w:val="20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9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30">
    <w:name w:val="Abstract Title"/>
    <w:basedOn w:val="1"/>
    <w:next w:val="31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character" w:customStyle="1" w:styleId="33">
    <w:name w:val="Heading 1 Char"/>
    <w:basedOn w:val="20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4">
    <w:name w:val="Heading 2 Char"/>
    <w:basedOn w:val="20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5">
    <w:name w:val="Heading 3 Char"/>
    <w:basedOn w:val="20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6">
    <w:name w:val="Heading 4 Char"/>
    <w:basedOn w:val="20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7">
    <w:name w:val="Heading 5 Char"/>
    <w:basedOn w:val="20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8">
    <w:name w:val="Heading 6 Char"/>
    <w:basedOn w:val="20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9">
    <w:name w:val="Heading 7 Char"/>
    <w:basedOn w:val="20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40">
    <w:name w:val="Heading 8 Char"/>
    <w:basedOn w:val="20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1">
    <w:name w:val="Heading 9 Char"/>
    <w:basedOn w:val="20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2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4">
    <w:name w:val="Definition Term"/>
    <w:basedOn w:val="1"/>
    <w:next w:val="45"/>
    <w:qFormat/>
    <w:uiPriority w:val="0"/>
    <w:pPr>
      <w:keepNext/>
      <w:keepLines/>
      <w:spacing w:after="0"/>
    </w:pPr>
    <w:rPr>
      <w:b/>
    </w:rPr>
  </w:style>
  <w:style w:type="paragraph" w:customStyle="1" w:styleId="45">
    <w:name w:val="Definition"/>
    <w:basedOn w:val="1"/>
    <w:qFormat/>
    <w:uiPriority w:val="0"/>
  </w:style>
  <w:style w:type="paragraph" w:customStyle="1" w:styleId="46">
    <w:name w:val="Table Caption"/>
    <w:basedOn w:val="12"/>
    <w:qFormat/>
    <w:uiPriority w:val="0"/>
    <w:pPr>
      <w:keepNext/>
    </w:pPr>
  </w:style>
  <w:style w:type="paragraph" w:customStyle="1" w:styleId="47">
    <w:name w:val="Image Caption"/>
    <w:basedOn w:val="12"/>
    <w:qFormat/>
    <w:uiPriority w:val="0"/>
  </w:style>
  <w:style w:type="paragraph" w:customStyle="1" w:styleId="48">
    <w:name w:val="Figure"/>
    <w:basedOn w:val="1"/>
    <w:qFormat/>
    <w:uiPriority w:val="0"/>
  </w:style>
  <w:style w:type="paragraph" w:customStyle="1" w:styleId="49">
    <w:name w:val="Captioned Figure"/>
    <w:basedOn w:val="48"/>
    <w:qFormat/>
    <w:uiPriority w:val="0"/>
    <w:pPr>
      <w:keepNext/>
    </w:pPr>
  </w:style>
  <w:style w:type="character" w:customStyle="1" w:styleId="50">
    <w:name w:val="Verbatim Char"/>
    <w:basedOn w:val="23"/>
    <w:link w:val="51"/>
    <w:qFormat/>
    <w:uiPriority w:val="0"/>
    <w:rPr>
      <w:rFonts w:ascii="Consolas" w:hAnsi="Consolas"/>
      <w:sz w:val="22"/>
    </w:rPr>
  </w:style>
  <w:style w:type="paragraph" w:customStyle="1" w:styleId="51">
    <w:name w:val="Source Code"/>
    <w:basedOn w:val="1"/>
    <w:link w:val="50"/>
    <w:qFormat/>
    <w:uiPriority w:val="0"/>
    <w:pPr>
      <w:wordWrap w:val="0"/>
    </w:pPr>
  </w:style>
  <w:style w:type="character" w:customStyle="1" w:styleId="52">
    <w:name w:val="Section Number"/>
    <w:basedOn w:val="23"/>
    <w:qFormat/>
    <w:uiPriority w:val="0"/>
  </w:style>
  <w:style w:type="paragraph" w:customStyle="1" w:styleId="5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4">
    <w:name w:val="KeywordTok"/>
    <w:basedOn w:val="50"/>
    <w:qFormat/>
    <w:uiPriority w:val="0"/>
    <w:rPr>
      <w:b/>
      <w:color w:val="007020"/>
    </w:rPr>
  </w:style>
  <w:style w:type="character" w:customStyle="1" w:styleId="55">
    <w:name w:val="DataTypeTok"/>
    <w:basedOn w:val="50"/>
    <w:qFormat/>
    <w:uiPriority w:val="0"/>
    <w:rPr>
      <w:color w:val="902000"/>
    </w:rPr>
  </w:style>
  <w:style w:type="character" w:customStyle="1" w:styleId="56">
    <w:name w:val="DecValTok"/>
    <w:basedOn w:val="50"/>
    <w:qFormat/>
    <w:uiPriority w:val="0"/>
    <w:rPr>
      <w:color w:val="40A070"/>
    </w:rPr>
  </w:style>
  <w:style w:type="character" w:customStyle="1" w:styleId="57">
    <w:name w:val="BaseNTok"/>
    <w:basedOn w:val="50"/>
    <w:qFormat/>
    <w:uiPriority w:val="0"/>
    <w:rPr>
      <w:color w:val="40A070"/>
    </w:rPr>
  </w:style>
  <w:style w:type="character" w:customStyle="1" w:styleId="58">
    <w:name w:val="FloatTok"/>
    <w:basedOn w:val="50"/>
    <w:qFormat/>
    <w:uiPriority w:val="0"/>
    <w:rPr>
      <w:color w:val="40A070"/>
    </w:rPr>
  </w:style>
  <w:style w:type="character" w:customStyle="1" w:styleId="59">
    <w:name w:val="ConstantTok"/>
    <w:basedOn w:val="50"/>
    <w:qFormat/>
    <w:uiPriority w:val="0"/>
    <w:rPr>
      <w:color w:val="880000"/>
    </w:rPr>
  </w:style>
  <w:style w:type="character" w:customStyle="1" w:styleId="60">
    <w:name w:val="CharTok"/>
    <w:basedOn w:val="50"/>
    <w:qFormat/>
    <w:uiPriority w:val="0"/>
    <w:rPr>
      <w:color w:val="4070A0"/>
    </w:rPr>
  </w:style>
  <w:style w:type="character" w:customStyle="1" w:styleId="61">
    <w:name w:val="SpecialCharTok"/>
    <w:basedOn w:val="50"/>
    <w:qFormat/>
    <w:uiPriority w:val="0"/>
    <w:rPr>
      <w:color w:val="4070A0"/>
    </w:rPr>
  </w:style>
  <w:style w:type="character" w:customStyle="1" w:styleId="62">
    <w:name w:val="StringTok"/>
    <w:basedOn w:val="50"/>
    <w:qFormat/>
    <w:uiPriority w:val="0"/>
    <w:rPr>
      <w:color w:val="4070A0"/>
    </w:rPr>
  </w:style>
  <w:style w:type="character" w:customStyle="1" w:styleId="63">
    <w:name w:val="VerbatimStringTok"/>
    <w:basedOn w:val="50"/>
    <w:qFormat/>
    <w:uiPriority w:val="0"/>
    <w:rPr>
      <w:color w:val="4070A0"/>
    </w:rPr>
  </w:style>
  <w:style w:type="character" w:customStyle="1" w:styleId="64">
    <w:name w:val="SpecialStringTok"/>
    <w:basedOn w:val="50"/>
    <w:qFormat/>
    <w:uiPriority w:val="0"/>
    <w:rPr>
      <w:color w:val="BB6688"/>
    </w:rPr>
  </w:style>
  <w:style w:type="character" w:customStyle="1" w:styleId="65">
    <w:name w:val="ImportTok"/>
    <w:basedOn w:val="50"/>
    <w:qFormat/>
    <w:uiPriority w:val="0"/>
    <w:rPr>
      <w:b/>
      <w:color w:val="008000"/>
    </w:rPr>
  </w:style>
  <w:style w:type="character" w:customStyle="1" w:styleId="66">
    <w:name w:val="CommentTok"/>
    <w:basedOn w:val="50"/>
    <w:qFormat/>
    <w:uiPriority w:val="0"/>
    <w:rPr>
      <w:i/>
      <w:color w:val="60A0B0"/>
    </w:rPr>
  </w:style>
  <w:style w:type="character" w:customStyle="1" w:styleId="67">
    <w:name w:val="DocumentationTok"/>
    <w:basedOn w:val="50"/>
    <w:qFormat/>
    <w:uiPriority w:val="0"/>
    <w:rPr>
      <w:i/>
      <w:color w:val="BA2121"/>
    </w:rPr>
  </w:style>
  <w:style w:type="character" w:customStyle="1" w:styleId="68">
    <w:name w:val="AnnotationTok"/>
    <w:basedOn w:val="50"/>
    <w:qFormat/>
    <w:uiPriority w:val="0"/>
    <w:rPr>
      <w:b/>
      <w:i/>
      <w:color w:val="60A0B0"/>
    </w:rPr>
  </w:style>
  <w:style w:type="character" w:customStyle="1" w:styleId="69">
    <w:name w:val="CommentVarTok"/>
    <w:basedOn w:val="50"/>
    <w:qFormat/>
    <w:uiPriority w:val="0"/>
    <w:rPr>
      <w:b/>
      <w:i/>
      <w:color w:val="60A0B0"/>
    </w:rPr>
  </w:style>
  <w:style w:type="character" w:customStyle="1" w:styleId="70">
    <w:name w:val="OtherTok"/>
    <w:basedOn w:val="50"/>
    <w:qFormat/>
    <w:uiPriority w:val="0"/>
    <w:rPr>
      <w:color w:val="007020"/>
    </w:rPr>
  </w:style>
  <w:style w:type="character" w:customStyle="1" w:styleId="71">
    <w:name w:val="FunctionTok"/>
    <w:basedOn w:val="50"/>
    <w:qFormat/>
    <w:uiPriority w:val="0"/>
    <w:rPr>
      <w:color w:val="06287E"/>
    </w:rPr>
  </w:style>
  <w:style w:type="character" w:customStyle="1" w:styleId="72">
    <w:name w:val="VariableTok"/>
    <w:basedOn w:val="50"/>
    <w:qFormat/>
    <w:uiPriority w:val="0"/>
    <w:rPr>
      <w:color w:val="19177C"/>
    </w:rPr>
  </w:style>
  <w:style w:type="character" w:customStyle="1" w:styleId="73">
    <w:name w:val="ControlFlowTok"/>
    <w:basedOn w:val="50"/>
    <w:qFormat/>
    <w:uiPriority w:val="0"/>
    <w:rPr>
      <w:b/>
      <w:color w:val="007020"/>
    </w:rPr>
  </w:style>
  <w:style w:type="character" w:customStyle="1" w:styleId="74">
    <w:name w:val="OperatorTok"/>
    <w:basedOn w:val="50"/>
    <w:qFormat/>
    <w:uiPriority w:val="0"/>
    <w:rPr>
      <w:color w:val="666666"/>
    </w:rPr>
  </w:style>
  <w:style w:type="character" w:customStyle="1" w:styleId="75">
    <w:name w:val="BuiltInTok"/>
    <w:basedOn w:val="50"/>
    <w:qFormat/>
    <w:uiPriority w:val="0"/>
    <w:rPr>
      <w:color w:val="008000"/>
    </w:rPr>
  </w:style>
  <w:style w:type="character" w:customStyle="1" w:styleId="76">
    <w:name w:val="ExtensionTok"/>
    <w:basedOn w:val="50"/>
    <w:qFormat/>
    <w:uiPriority w:val="0"/>
  </w:style>
  <w:style w:type="character" w:customStyle="1" w:styleId="77">
    <w:name w:val="PreprocessorTok"/>
    <w:basedOn w:val="50"/>
    <w:qFormat/>
    <w:uiPriority w:val="0"/>
    <w:rPr>
      <w:color w:val="BC7A00"/>
    </w:rPr>
  </w:style>
  <w:style w:type="character" w:customStyle="1" w:styleId="78">
    <w:name w:val="AttributeTok"/>
    <w:basedOn w:val="50"/>
    <w:qFormat/>
    <w:uiPriority w:val="0"/>
    <w:rPr>
      <w:color w:val="7D9029"/>
    </w:rPr>
  </w:style>
  <w:style w:type="character" w:customStyle="1" w:styleId="79">
    <w:name w:val="RegionMarkerTok"/>
    <w:basedOn w:val="50"/>
    <w:qFormat/>
    <w:uiPriority w:val="0"/>
  </w:style>
  <w:style w:type="character" w:customStyle="1" w:styleId="80">
    <w:name w:val="InformationTok"/>
    <w:basedOn w:val="50"/>
    <w:qFormat/>
    <w:uiPriority w:val="0"/>
    <w:rPr>
      <w:b/>
      <w:i/>
      <w:color w:val="60A0B0"/>
    </w:rPr>
  </w:style>
  <w:style w:type="character" w:customStyle="1" w:styleId="81">
    <w:name w:val="WarningTok"/>
    <w:basedOn w:val="50"/>
    <w:qFormat/>
    <w:uiPriority w:val="0"/>
    <w:rPr>
      <w:b/>
      <w:i/>
      <w:color w:val="60A0B0"/>
    </w:rPr>
  </w:style>
  <w:style w:type="character" w:customStyle="1" w:styleId="82">
    <w:name w:val="AlertTok"/>
    <w:basedOn w:val="50"/>
    <w:qFormat/>
    <w:uiPriority w:val="0"/>
    <w:rPr>
      <w:b/>
      <w:color w:val="FF0000"/>
    </w:rPr>
  </w:style>
  <w:style w:type="character" w:customStyle="1" w:styleId="83">
    <w:name w:val="ErrorTok"/>
    <w:basedOn w:val="50"/>
    <w:qFormat/>
    <w:uiPriority w:val="0"/>
    <w:rPr>
      <w:b/>
      <w:color w:val="FF0000"/>
    </w:rPr>
  </w:style>
  <w:style w:type="character" w:customStyle="1" w:styleId="84">
    <w:name w:val="NormalTok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1662</Words>
  <Characters>3189</Characters>
  <Lines>12</Lines>
  <Paragraphs>8</Paragraphs>
  <TotalTime>6</TotalTime>
  <ScaleCrop>false</ScaleCrop>
  <LinksUpToDate>false</LinksUpToDate>
  <CharactersWithSpaces>3847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2025-04-19T03:48:00Z</dcterms:created>
  <dc:creator>jerry</dc:creator>
  <cp:lastModifiedBy>jerry</cp:lastModifiedBy>
  <dcterms:modified xsi:type="dcterms:W3CDTF">2025-05-06T09:56:07Z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D8EC7610B3DC42C59A3AB31B96D8C2B2</vt:lpwstr>
  </property>
</Properties>
</file>