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connect motor controller pins to Arduino digital pins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motor 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enA = 10;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in1 = 9;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in2 = 8;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motor two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enB = 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in3 = 7;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in4 = 6;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volatile int count = 0, sw = 0, dist = 0;;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pinMode(2,INPUT_PULLUP);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pinMode(3,INPUT_PULLUP);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attachInterrupt(0,isr0,RISING);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pinMode(enA, OUTPUT);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pinMode(enB, OUTPUT);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pinMode(in1, OUTPUT);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pinMode(in2, OUTPUT);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pinMode(in3, OUTPUT);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pinMode(in4, OUTPUT);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if(sw == 1){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Serial.print(count*(PI/180)*30); //printout distance traveled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Serial.println("millimeters traveled");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dist = count*(PI/180)*3;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sw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if (dist &lt; 3){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Forward();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Forward();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cmForward (int x){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if (dist &lt; x){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Forward();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cmReverse(int x){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if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isr0(void){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count++;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sw =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rdelay(int dt){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int ct, pt;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pt = millis();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ct = pt;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while (ct - pt &lt; dt){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ct = millis();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Forward(){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digitalWrite(in1, HIGH);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analogWrite(enA, 100);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digitalWrite(in3, HIGH);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analogWrite(enB, 100);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Reverse(){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digitalWrite(in1, LOW);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digitalWrite(in2, HIGH);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analogWrite(enA, 100);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digitalWrite(in3, LOW);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digitalWrite(in4, HIGH);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analogWrite(enB, 100);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Brake()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digitalWrite(in1, LOW);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digitalWrite(in2, LOW);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analogWrite(enA, 100);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digitalWrite(in3, LOW);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digitalWrite(in4, LOW);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analogWrite(enB, 100);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Coast()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analogWrite(enA, 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analogWrite(enB, 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TurnLeft(){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digitalWrite(in1, HIGH);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analogWrite(enA, 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digitalWrite(in3, HIGH);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analogWrite(enB, 100);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TurnRight()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digitalWrite(in1, HIGH);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analogWrite(enA, 100);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digitalWrite(in3, HIGH);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analogWrite(enB, 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PivotLeft()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digitalWrite(in1, LOW);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digitalWrite(in2, HIGH);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analogWrite(enA, 100);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digitalWrite(in3, HIGH);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analogWrite(enB, 100);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PivotRight(){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digitalWrite(in1, HIGH);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analogWrite(enA, 100);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digitalWrite(in3, LOW);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digitalWrite(in4, HIGH);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analogWrite(enB, 100);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