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16C51" w:rsidRPr="004F75E4" w:rsidTr="003E278A">
        <w:tc>
          <w:tcPr>
            <w:tcW w:w="1383" w:type="dxa"/>
          </w:tcPr>
          <w:p w:rsidR="00016C51" w:rsidRPr="004F75E4" w:rsidRDefault="00016C51" w:rsidP="003E278A">
            <w:pPr>
              <w:rPr>
                <w:b/>
              </w:rPr>
            </w:pPr>
            <w:r w:rsidRPr="004F75E4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1FAC8C2" wp14:editId="2CF4742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016C51" w:rsidRPr="00016C51" w:rsidRDefault="00016C51" w:rsidP="003E278A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016C51" w:rsidRPr="00016C51" w:rsidRDefault="00016C51" w:rsidP="003E278A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016C51" w:rsidRPr="004F75E4" w:rsidRDefault="00016C51" w:rsidP="003E278A">
            <w:pPr>
              <w:jc w:val="center"/>
              <w:rPr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016C51" w:rsidRPr="004F75E4" w:rsidRDefault="00016C51" w:rsidP="00016C5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016C51" w:rsidRPr="004F75E4" w:rsidRDefault="00016C51" w:rsidP="00016C51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5"/>
        <w:gridCol w:w="7770"/>
      </w:tblGrid>
      <w:tr w:rsidR="00016C51" w:rsidRPr="00016C51" w:rsidTr="003E278A">
        <w:tc>
          <w:tcPr>
            <w:tcW w:w="141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Cs w:val="28"/>
                <w:u w:val="single"/>
              </w:rPr>
              <w:t>«Информатика и системы управления» (ИУ)</w:t>
            </w:r>
          </w:p>
        </w:tc>
      </w:tr>
      <w:tr w:rsidR="00016C51" w:rsidRPr="00016C51" w:rsidTr="003E278A">
        <w:tc>
          <w:tcPr>
            <w:tcW w:w="141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iCs/>
                <w:szCs w:val="28"/>
                <w:u w:val="single"/>
              </w:rPr>
              <w:t>«Информационная безопасность» (ИУ8)</w:t>
            </w:r>
          </w:p>
        </w:tc>
      </w:tr>
    </w:tbl>
    <w:p w:rsidR="00016C51" w:rsidRPr="00016C51" w:rsidRDefault="00016C51" w:rsidP="00016C51">
      <w:pPr>
        <w:rPr>
          <w:rFonts w:ascii="Times New Roman" w:hAnsi="Times New Roman" w:cs="Times New Roman"/>
          <w:i/>
          <w:sz w:val="32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</w:p>
    <w:p w:rsid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К КУРСОВОМУ ПРОЕКТУ</w:t>
      </w: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i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016C51">
        <w:rPr>
          <w:rFonts w:ascii="Times New Roman" w:hAnsi="Times New Roman" w:cs="Times New Roman"/>
          <w:b/>
          <w:i/>
          <w:sz w:val="40"/>
        </w:rPr>
        <w:t>НА ТЕМУ:</w:t>
      </w: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016C51" w:rsidRPr="00016C51" w:rsidTr="003E278A">
        <w:tc>
          <w:tcPr>
            <w:tcW w:w="9349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  <w:r>
              <w:rPr>
                <w:rFonts w:ascii="Times New Roman" w:hAnsi="Times New Roman" w:cs="Times New Roman"/>
                <w:b/>
                <w:i/>
                <w:sz w:val="40"/>
              </w:rPr>
              <w:t>Разработка универсального контроллера</w:t>
            </w:r>
          </w:p>
        </w:tc>
      </w:tr>
      <w:tr w:rsidR="00016C51" w:rsidRPr="00016C51" w:rsidTr="003E278A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  <w:r>
              <w:rPr>
                <w:rFonts w:ascii="Times New Roman" w:hAnsi="Times New Roman" w:cs="Times New Roman"/>
                <w:b/>
                <w:i/>
                <w:sz w:val="40"/>
              </w:rPr>
              <w:t>Шагового и асинхронного двигателей</w:t>
            </w:r>
          </w:p>
        </w:tc>
      </w:tr>
      <w:tr w:rsidR="00016C51" w:rsidRPr="00016C51" w:rsidTr="003E278A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</w:p>
        </w:tc>
      </w:tr>
      <w:tr w:rsidR="00016C51" w:rsidRPr="00016C51" w:rsidTr="003E278A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</w:p>
        </w:tc>
      </w:tr>
      <w:tr w:rsidR="00016C51" w:rsidRPr="00016C51" w:rsidTr="003E278A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</w:p>
        </w:tc>
      </w:tr>
    </w:tbl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ИУ8-</w:t>
            </w: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16C51" w:rsidRPr="00016C51" w:rsidRDefault="004944CE" w:rsidP="003E27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Н. А. Храпов</w:t>
            </w: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Руководитель курсового проекта</w:t>
            </w: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</w:p>
          <w:p w:rsidR="00016C51" w:rsidRPr="00016C51" w:rsidRDefault="004944CE" w:rsidP="003E27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 Г. Рафиков</w:t>
            </w: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Консультант</w:t>
            </w: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016C51" w:rsidRDefault="00016C51" w:rsidP="00016C51"/>
    <w:p w:rsidR="00470BFC" w:rsidRDefault="00016C51" w:rsidP="00470BFC">
      <w:pPr>
        <w:rPr>
          <w:sz w:val="28"/>
          <w:szCs w:val="28"/>
          <w:highlight w:val="white"/>
        </w:rPr>
      </w:pPr>
      <w:r>
        <w:br w:type="page"/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</w:rPr>
      </w:pPr>
      <w:r w:rsidRPr="00470BFC">
        <w:rPr>
          <w:rFonts w:ascii="Times New Roman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</w:rPr>
      </w:pPr>
      <w:r w:rsidRPr="00470BFC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</w:rPr>
      </w:pPr>
      <w:r w:rsidRPr="00470BFC">
        <w:rPr>
          <w:rFonts w:ascii="Times New Roman" w:hAnsi="Times New Roman" w:cs="Times New Roman"/>
          <w:b/>
        </w:rPr>
        <w:t>высшего образования</w:t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</w:rPr>
      </w:pPr>
      <w:r w:rsidRPr="00470BFC">
        <w:rPr>
          <w:rFonts w:ascii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</w:rPr>
      </w:pPr>
      <w:r w:rsidRPr="00470BFC">
        <w:rPr>
          <w:rFonts w:ascii="Times New Roman" w:hAnsi="Times New Roman" w:cs="Times New Roman"/>
          <w:b/>
        </w:rPr>
        <w:t>(национальный исследовательский университет)»</w:t>
      </w:r>
    </w:p>
    <w:p w:rsidR="00470BFC" w:rsidRPr="00470BFC" w:rsidRDefault="00470BFC" w:rsidP="00470BFC">
      <w:pPr>
        <w:pBdr>
          <w:bottom w:val="single" w:sz="24" w:space="1" w:color="000000"/>
        </w:pBdr>
        <w:jc w:val="center"/>
        <w:rPr>
          <w:rFonts w:ascii="Times New Roman" w:hAnsi="Times New Roman" w:cs="Times New Roman"/>
          <w:b/>
        </w:rPr>
      </w:pPr>
      <w:r w:rsidRPr="00470BFC">
        <w:rPr>
          <w:rFonts w:ascii="Times New Roman" w:hAnsi="Times New Roman" w:cs="Times New Roman"/>
          <w:b/>
        </w:rPr>
        <w:t>(МГТУ им. Н.Э. Баумана)</w:t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</w:rPr>
      </w:pPr>
    </w:p>
    <w:p w:rsidR="00470BFC" w:rsidRPr="00470BFC" w:rsidRDefault="00470BFC" w:rsidP="00470BFC">
      <w:pPr>
        <w:spacing w:line="360" w:lineRule="auto"/>
        <w:ind w:right="1418"/>
        <w:jc w:val="right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>УТВЕРЖДАЮ</w:t>
      </w:r>
    </w:p>
    <w:p w:rsidR="00470BFC" w:rsidRPr="00470BFC" w:rsidRDefault="00470BFC" w:rsidP="00470BFC">
      <w:pPr>
        <w:ind w:firstLine="5954"/>
        <w:jc w:val="center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Заведующий кафедрой   </w:t>
      </w:r>
      <w:r w:rsidRPr="00470BFC">
        <w:rPr>
          <w:rFonts w:ascii="Times New Roman" w:hAnsi="Times New Roman" w:cs="Times New Roman"/>
          <w:u w:val="single"/>
        </w:rPr>
        <w:t xml:space="preserve"> ИУ-8</w:t>
      </w:r>
    </w:p>
    <w:p w:rsidR="00470BFC" w:rsidRPr="00470BFC" w:rsidRDefault="00470BFC" w:rsidP="00470BFC">
      <w:pPr>
        <w:ind w:left="7799" w:right="-2"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470BFC">
        <w:rPr>
          <w:rFonts w:ascii="Times New Roman" w:hAnsi="Times New Roman" w:cs="Times New Roman"/>
          <w:sz w:val="16"/>
          <w:szCs w:val="16"/>
        </w:rPr>
        <w:t>(Индекс)</w:t>
      </w:r>
    </w:p>
    <w:p w:rsidR="00470BFC" w:rsidRPr="00470BFC" w:rsidRDefault="00470BFC" w:rsidP="00470BFC">
      <w:pPr>
        <w:jc w:val="right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>______________</w:t>
      </w:r>
      <w:proofErr w:type="spellStart"/>
      <w:r w:rsidRPr="00470BFC">
        <w:rPr>
          <w:rFonts w:ascii="Times New Roman" w:hAnsi="Times New Roman" w:cs="Times New Roman"/>
          <w:u w:val="single"/>
        </w:rPr>
        <w:t>М.А.Басараб</w:t>
      </w:r>
      <w:proofErr w:type="spellEnd"/>
    </w:p>
    <w:p w:rsidR="00470BFC" w:rsidRPr="00470BFC" w:rsidRDefault="00470BFC" w:rsidP="00470BFC">
      <w:pPr>
        <w:ind w:left="7799" w:right="-2"/>
        <w:rPr>
          <w:rFonts w:ascii="Times New Roman" w:hAnsi="Times New Roman" w:cs="Times New Roman"/>
          <w:sz w:val="16"/>
          <w:szCs w:val="16"/>
        </w:rPr>
      </w:pPr>
      <w:r w:rsidRPr="00470BF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70BFC">
        <w:rPr>
          <w:rFonts w:ascii="Times New Roman" w:hAnsi="Times New Roman" w:cs="Times New Roman"/>
          <w:sz w:val="16"/>
          <w:szCs w:val="16"/>
        </w:rPr>
        <w:t>И.О.Фамилия</w:t>
      </w:r>
      <w:proofErr w:type="spellEnd"/>
      <w:r w:rsidRPr="00470BFC">
        <w:rPr>
          <w:rFonts w:ascii="Times New Roman" w:hAnsi="Times New Roman" w:cs="Times New Roman"/>
          <w:sz w:val="16"/>
          <w:szCs w:val="16"/>
        </w:rPr>
        <w:t>)</w:t>
      </w:r>
    </w:p>
    <w:p w:rsidR="00470BFC" w:rsidRPr="00470BFC" w:rsidRDefault="00470BFC" w:rsidP="00470BFC">
      <w:pPr>
        <w:spacing w:line="360" w:lineRule="auto"/>
        <w:jc w:val="right"/>
        <w:rPr>
          <w:rFonts w:ascii="Times New Roman" w:hAnsi="Times New Roman" w:cs="Times New Roman"/>
        </w:rPr>
      </w:pPr>
      <w:proofErr w:type="gramStart"/>
      <w:r w:rsidRPr="00470BFC">
        <w:rPr>
          <w:rFonts w:ascii="Times New Roman" w:hAnsi="Times New Roman" w:cs="Times New Roman"/>
        </w:rPr>
        <w:t>« _</w:t>
      </w:r>
      <w:proofErr w:type="gramEnd"/>
      <w:r w:rsidRPr="00470BFC">
        <w:rPr>
          <w:rFonts w:ascii="Times New Roman" w:hAnsi="Times New Roman" w:cs="Times New Roman"/>
        </w:rPr>
        <w:t xml:space="preserve">____ » </w:t>
      </w:r>
      <w:r w:rsidRPr="00470BFC">
        <w:rPr>
          <w:rFonts w:ascii="Times New Roman" w:hAnsi="Times New Roman" w:cs="Times New Roman"/>
          <w:u w:val="single"/>
        </w:rPr>
        <w:t>сентября 2023</w:t>
      </w:r>
      <w:r w:rsidRPr="00470BFC">
        <w:rPr>
          <w:rFonts w:ascii="Times New Roman" w:hAnsi="Times New Roman" w:cs="Times New Roman"/>
        </w:rPr>
        <w:t xml:space="preserve"> г.</w:t>
      </w:r>
    </w:p>
    <w:p w:rsidR="00470BFC" w:rsidRPr="00470BFC" w:rsidRDefault="00470BFC" w:rsidP="00470BFC">
      <w:pPr>
        <w:rPr>
          <w:rFonts w:ascii="Times New Roman" w:hAnsi="Times New Roman" w:cs="Times New Roman"/>
          <w:sz w:val="14"/>
          <w:szCs w:val="14"/>
        </w:rPr>
      </w:pP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0BFC">
        <w:rPr>
          <w:rFonts w:ascii="Times New Roman" w:hAnsi="Times New Roman" w:cs="Times New Roman"/>
          <w:b/>
          <w:sz w:val="36"/>
          <w:szCs w:val="36"/>
        </w:rPr>
        <w:t>ЗАДАНИЕ</w:t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BFC">
        <w:rPr>
          <w:rFonts w:ascii="Times New Roman" w:hAnsi="Times New Roman" w:cs="Times New Roman"/>
          <w:b/>
          <w:sz w:val="32"/>
          <w:szCs w:val="32"/>
        </w:rPr>
        <w:t>на выполнение курсовой работы</w:t>
      </w:r>
    </w:p>
    <w:p w:rsidR="00470BFC" w:rsidRPr="00470BFC" w:rsidRDefault="00470BFC" w:rsidP="00470BFC">
      <w:pPr>
        <w:rPr>
          <w:rFonts w:ascii="Times New Roman" w:hAnsi="Times New Roman" w:cs="Times New Roman"/>
          <w:sz w:val="14"/>
          <w:szCs w:val="14"/>
        </w:rPr>
      </w:pPr>
    </w:p>
    <w:p w:rsidR="00470BFC" w:rsidRPr="00470BFC" w:rsidRDefault="00470BFC" w:rsidP="00470BFC">
      <w:p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470BFC">
        <w:rPr>
          <w:rFonts w:ascii="Times New Roman" w:hAnsi="Times New Roman" w:cs="Times New Roman"/>
        </w:rPr>
        <w:t xml:space="preserve">по дисциплине   </w:t>
      </w:r>
      <w:r w:rsidRPr="00470BFC">
        <w:rPr>
          <w:rFonts w:ascii="Times New Roman" w:hAnsi="Times New Roman" w:cs="Times New Roman"/>
          <w:u w:val="single"/>
        </w:rPr>
        <w:t xml:space="preserve">           </w:t>
      </w:r>
      <w:r w:rsidRPr="00470BFC">
        <w:rPr>
          <w:rFonts w:ascii="Times New Roman" w:hAnsi="Times New Roman" w:cs="Times New Roman"/>
          <w:sz w:val="28"/>
          <w:szCs w:val="28"/>
          <w:highlight w:val="white"/>
          <w:u w:val="single"/>
        </w:rPr>
        <w:t>Аппаратные средства вычислительной техники</w:t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rPr>
          <w:rFonts w:ascii="Times New Roman" w:hAnsi="Times New Roman" w:cs="Times New Roman"/>
          <w:sz w:val="18"/>
          <w:szCs w:val="18"/>
        </w:rPr>
      </w:pPr>
    </w:p>
    <w:p w:rsidR="00470BFC" w:rsidRPr="00470BFC" w:rsidRDefault="00470BFC" w:rsidP="00470BFC">
      <w:pPr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Студент группы 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  <w:t xml:space="preserve">            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highlight w:val="white"/>
          <w:u w:val="single"/>
        </w:rPr>
        <w:t>ИУ8-7</w:t>
      </w:r>
      <w:r w:rsidRPr="00470BFC">
        <w:rPr>
          <w:rFonts w:ascii="Times New Roman" w:hAnsi="Times New Roman" w:cs="Times New Roman"/>
          <w:u w:val="single"/>
        </w:rPr>
        <w:t>2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rPr>
          <w:rFonts w:ascii="Times New Roman" w:hAnsi="Times New Roman" w:cs="Times New Roman"/>
          <w:sz w:val="14"/>
          <w:szCs w:val="14"/>
        </w:rPr>
      </w:pPr>
    </w:p>
    <w:p w:rsidR="00470BFC" w:rsidRPr="00470BFC" w:rsidRDefault="00470BFC" w:rsidP="00470BFC">
      <w:pPr>
        <w:ind w:left="2836" w:hanging="2836"/>
        <w:rPr>
          <w:rFonts w:ascii="Times New Roman" w:hAnsi="Times New Roman" w:cs="Times New Roman"/>
          <w:u w:val="single"/>
        </w:rPr>
      </w:pPr>
      <w:r w:rsidRPr="00470BFC">
        <w:rPr>
          <w:rFonts w:ascii="Times New Roman" w:hAnsi="Times New Roman" w:cs="Times New Roman"/>
          <w:u w:val="single"/>
        </w:rPr>
        <w:tab/>
        <w:t xml:space="preserve">    Храпов Никита Алексеевич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>(Фамилия, имя, отчество)</w:t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  <w:sz w:val="12"/>
          <w:szCs w:val="12"/>
        </w:rPr>
      </w:pP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Тема курсовой работы: </w:t>
      </w:r>
      <w:r w:rsidRPr="00470BFC">
        <w:rPr>
          <w:rFonts w:ascii="Times New Roman" w:hAnsi="Times New Roman" w:cs="Times New Roman"/>
          <w:u w:val="single"/>
        </w:rPr>
        <w:t>Разработка универсального контроллера шагового, синхронного и асинхронного двигателей.</w:t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470BFC" w:rsidRPr="00470BFC" w:rsidRDefault="00470BFC" w:rsidP="00470BFC">
      <w:pPr>
        <w:spacing w:line="360" w:lineRule="auto"/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>Направленность КР (учебная, исследовательская, практическая, производственная, др.)</w:t>
      </w:r>
    </w:p>
    <w:p w:rsidR="00470BFC" w:rsidRPr="00470BFC" w:rsidRDefault="00470BFC" w:rsidP="00470BFC">
      <w:pPr>
        <w:spacing w:line="360" w:lineRule="auto"/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  <w:t>учебная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Источник тематики (кафедра, предприятие, НИР) 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  <w:t>кафедра</w:t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</w:p>
    <w:p w:rsidR="00470BFC" w:rsidRPr="00470BFC" w:rsidRDefault="00470BFC" w:rsidP="00470BFC">
      <w:pPr>
        <w:spacing w:line="300" w:lineRule="auto"/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График выполнения </w:t>
      </w:r>
      <w:proofErr w:type="gramStart"/>
      <w:r w:rsidRPr="00470BFC">
        <w:rPr>
          <w:rFonts w:ascii="Times New Roman" w:hAnsi="Times New Roman" w:cs="Times New Roman"/>
        </w:rPr>
        <w:t xml:space="preserve">КР:   </w:t>
      </w:r>
      <w:proofErr w:type="gramEnd"/>
      <w:r w:rsidRPr="00470BFC">
        <w:rPr>
          <w:rFonts w:ascii="Times New Roman" w:hAnsi="Times New Roman" w:cs="Times New Roman"/>
        </w:rPr>
        <w:t xml:space="preserve">  25% к </w:t>
      </w:r>
      <w:r w:rsidRPr="00470BFC">
        <w:rPr>
          <w:rFonts w:ascii="Times New Roman" w:hAnsi="Times New Roman" w:cs="Times New Roman"/>
          <w:u w:val="single"/>
        </w:rPr>
        <w:t xml:space="preserve"> 4 </w:t>
      </w:r>
      <w:proofErr w:type="spellStart"/>
      <w:r w:rsidRPr="00470BFC">
        <w:rPr>
          <w:rFonts w:ascii="Times New Roman" w:hAnsi="Times New Roman" w:cs="Times New Roman"/>
        </w:rPr>
        <w:t>нед</w:t>
      </w:r>
      <w:proofErr w:type="spellEnd"/>
      <w:r w:rsidRPr="00470BFC">
        <w:rPr>
          <w:rFonts w:ascii="Times New Roman" w:hAnsi="Times New Roman" w:cs="Times New Roman"/>
        </w:rPr>
        <w:t xml:space="preserve">., 50% к </w:t>
      </w:r>
      <w:r w:rsidRPr="00470BFC">
        <w:rPr>
          <w:rFonts w:ascii="Times New Roman" w:hAnsi="Times New Roman" w:cs="Times New Roman"/>
          <w:u w:val="single"/>
        </w:rPr>
        <w:t xml:space="preserve"> 7 </w:t>
      </w:r>
      <w:proofErr w:type="spellStart"/>
      <w:r w:rsidRPr="00470BFC">
        <w:rPr>
          <w:rFonts w:ascii="Times New Roman" w:hAnsi="Times New Roman" w:cs="Times New Roman"/>
        </w:rPr>
        <w:t>нед</w:t>
      </w:r>
      <w:proofErr w:type="spellEnd"/>
      <w:r w:rsidRPr="00470BFC">
        <w:rPr>
          <w:rFonts w:ascii="Times New Roman" w:hAnsi="Times New Roman" w:cs="Times New Roman"/>
        </w:rPr>
        <w:t xml:space="preserve">., 75% к </w:t>
      </w:r>
      <w:r w:rsidRPr="00470BFC">
        <w:rPr>
          <w:rFonts w:ascii="Times New Roman" w:hAnsi="Times New Roman" w:cs="Times New Roman"/>
          <w:u w:val="single"/>
        </w:rPr>
        <w:t xml:space="preserve"> 10 </w:t>
      </w:r>
      <w:proofErr w:type="spellStart"/>
      <w:r w:rsidRPr="00470BFC">
        <w:rPr>
          <w:rFonts w:ascii="Times New Roman" w:hAnsi="Times New Roman" w:cs="Times New Roman"/>
        </w:rPr>
        <w:t>нед</w:t>
      </w:r>
      <w:proofErr w:type="spellEnd"/>
      <w:r w:rsidRPr="00470BFC">
        <w:rPr>
          <w:rFonts w:ascii="Times New Roman" w:hAnsi="Times New Roman" w:cs="Times New Roman"/>
        </w:rPr>
        <w:t xml:space="preserve">., 100% к </w:t>
      </w:r>
      <w:r w:rsidRPr="00470BFC">
        <w:rPr>
          <w:rFonts w:ascii="Times New Roman" w:hAnsi="Times New Roman" w:cs="Times New Roman"/>
          <w:u w:val="single"/>
        </w:rPr>
        <w:t xml:space="preserve"> 14 </w:t>
      </w:r>
      <w:proofErr w:type="spellStart"/>
      <w:r w:rsidRPr="00470BFC">
        <w:rPr>
          <w:rFonts w:ascii="Times New Roman" w:hAnsi="Times New Roman" w:cs="Times New Roman"/>
        </w:rPr>
        <w:t>нед</w:t>
      </w:r>
      <w:proofErr w:type="spellEnd"/>
      <w:r w:rsidRPr="00470BFC">
        <w:rPr>
          <w:rFonts w:ascii="Times New Roman" w:hAnsi="Times New Roman" w:cs="Times New Roman"/>
        </w:rPr>
        <w:t>.</w:t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</w:p>
    <w:p w:rsidR="00470BFC" w:rsidRPr="00470BFC" w:rsidRDefault="00470BFC" w:rsidP="00470BFC">
      <w:pPr>
        <w:jc w:val="both"/>
        <w:rPr>
          <w:rFonts w:ascii="Times New Roman" w:hAnsi="Times New Roman" w:cs="Times New Roman"/>
          <w:b/>
          <w:i/>
        </w:rPr>
      </w:pPr>
      <w:r w:rsidRPr="00470BFC">
        <w:rPr>
          <w:rFonts w:ascii="Times New Roman" w:hAnsi="Times New Roman" w:cs="Times New Roman"/>
          <w:b/>
          <w:i/>
        </w:rPr>
        <w:t>Оформление курсовой работы:</w:t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>- Техническое задание.</w:t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- Расчетно-пояснительная записка </w:t>
      </w:r>
      <w:proofErr w:type="gramStart"/>
      <w:r w:rsidRPr="00470BFC">
        <w:rPr>
          <w:rFonts w:ascii="Times New Roman" w:hAnsi="Times New Roman" w:cs="Times New Roman"/>
        </w:rPr>
        <w:t xml:space="preserve">на </w:t>
      </w:r>
      <w:r w:rsidRPr="00470BFC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16</w:t>
      </w:r>
      <w:proofErr w:type="gramEnd"/>
      <w:r w:rsidRPr="00470BFC">
        <w:rPr>
          <w:rFonts w:ascii="Times New Roman" w:hAnsi="Times New Roman" w:cs="Times New Roman"/>
        </w:rPr>
        <w:t xml:space="preserve"> листах формата А4.</w:t>
      </w:r>
    </w:p>
    <w:p w:rsidR="00470BFC" w:rsidRPr="00470BFC" w:rsidRDefault="00470BFC" w:rsidP="00470BFC">
      <w:pPr>
        <w:spacing w:line="276" w:lineRule="auto"/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Перечень графического (иллюстративного) материала (чертежи, плакаты, слайды и т.п.)   </w:t>
      </w:r>
    </w:p>
    <w:p w:rsidR="00470BFC" w:rsidRPr="00470BFC" w:rsidRDefault="00470BFC" w:rsidP="00470BFC">
      <w:pPr>
        <w:spacing w:line="276" w:lineRule="auto"/>
        <w:rPr>
          <w:rFonts w:ascii="Times New Roman" w:hAnsi="Times New Roman" w:cs="Times New Roman"/>
          <w:u w:val="single"/>
        </w:rPr>
      </w:pPr>
      <w:r w:rsidRPr="00470BFC">
        <w:rPr>
          <w:rFonts w:ascii="Times New Roman" w:hAnsi="Times New Roman" w:cs="Times New Roman"/>
          <w:u w:val="single"/>
        </w:rPr>
        <w:t xml:space="preserve">1.Схема электрическая </w:t>
      </w:r>
      <w:r w:rsidRPr="00470BFC">
        <w:rPr>
          <w:rFonts w:ascii="Times New Roman" w:hAnsi="Times New Roman" w:cs="Times New Roman"/>
          <w:highlight w:val="white"/>
          <w:u w:val="single"/>
        </w:rPr>
        <w:t>структурная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spacing w:line="276" w:lineRule="auto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  <w:u w:val="single"/>
        </w:rPr>
        <w:t>2.Схема электрическая принципиальная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Дата выдачи задания </w:t>
      </w:r>
      <w:proofErr w:type="gramStart"/>
      <w:r w:rsidRPr="00470BFC">
        <w:rPr>
          <w:rFonts w:ascii="Times New Roman" w:hAnsi="Times New Roman" w:cs="Times New Roman"/>
        </w:rPr>
        <w:t>«  »</w:t>
      </w:r>
      <w:proofErr w:type="gramEnd"/>
      <w:r w:rsidRPr="00470BFC">
        <w:rPr>
          <w:rFonts w:ascii="Times New Roman" w:hAnsi="Times New Roman" w:cs="Times New Roman"/>
        </w:rPr>
        <w:t xml:space="preserve"> </w:t>
      </w:r>
      <w:r w:rsidRPr="00470BFC">
        <w:rPr>
          <w:rFonts w:ascii="Times New Roman" w:hAnsi="Times New Roman" w:cs="Times New Roman"/>
          <w:u w:val="single"/>
        </w:rPr>
        <w:t>сентябрь 2023</w:t>
      </w:r>
      <w:r w:rsidRPr="00470BFC">
        <w:rPr>
          <w:rFonts w:ascii="Times New Roman" w:hAnsi="Times New Roman" w:cs="Times New Roman"/>
        </w:rPr>
        <w:t xml:space="preserve"> г.</w:t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</w:p>
    <w:p w:rsidR="00470BFC" w:rsidRPr="00470BFC" w:rsidRDefault="00470BFC" w:rsidP="00470BFC">
      <w:pPr>
        <w:rPr>
          <w:rFonts w:ascii="Times New Roman" w:hAnsi="Times New Roman" w:cs="Times New Roman"/>
        </w:rPr>
      </w:pPr>
      <w:bookmarkStart w:id="1" w:name="_heading=h.30j0zll" w:colFirst="0" w:colLast="0"/>
      <w:bookmarkEnd w:id="1"/>
      <w:r w:rsidRPr="00470BFC">
        <w:rPr>
          <w:rFonts w:ascii="Times New Roman" w:hAnsi="Times New Roman" w:cs="Times New Roman"/>
          <w:b/>
        </w:rPr>
        <w:t>Студент</w:t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</w:rPr>
        <w:tab/>
        <w:t>_________________</w:t>
      </w:r>
      <w:r w:rsidRPr="00470BFC">
        <w:rPr>
          <w:rFonts w:ascii="Times New Roman" w:hAnsi="Times New Roman" w:cs="Times New Roman"/>
        </w:rPr>
        <w:tab/>
        <w:t xml:space="preserve">      </w:t>
      </w:r>
      <w:r w:rsidR="004944CE">
        <w:rPr>
          <w:rFonts w:ascii="Times New Roman" w:hAnsi="Times New Roman" w:cs="Times New Roman"/>
        </w:rPr>
        <w:t xml:space="preserve">  </w:t>
      </w:r>
      <w:r w:rsidR="004944CE">
        <w:rPr>
          <w:rFonts w:ascii="Times New Roman" w:hAnsi="Times New Roman" w:cs="Times New Roman"/>
          <w:szCs w:val="28"/>
          <w:u w:val="single"/>
        </w:rPr>
        <w:t>Н. А</w:t>
      </w:r>
      <w:r w:rsidRPr="00470BFC">
        <w:rPr>
          <w:rFonts w:ascii="Times New Roman" w:hAnsi="Times New Roman" w:cs="Times New Roman"/>
          <w:szCs w:val="28"/>
          <w:u w:val="single"/>
        </w:rPr>
        <w:t>.</w:t>
      </w:r>
      <w:r w:rsidR="004944CE">
        <w:rPr>
          <w:rFonts w:ascii="Times New Roman" w:hAnsi="Times New Roman" w:cs="Times New Roman"/>
          <w:szCs w:val="28"/>
          <w:u w:val="single"/>
        </w:rPr>
        <w:t xml:space="preserve"> Храпов</w:t>
      </w:r>
    </w:p>
    <w:p w:rsidR="00470BFC" w:rsidRPr="00470BFC" w:rsidRDefault="00470BFC" w:rsidP="00470BFC">
      <w:pPr>
        <w:ind w:right="424"/>
        <w:jc w:val="right"/>
        <w:rPr>
          <w:rFonts w:ascii="Times New Roman" w:hAnsi="Times New Roman" w:cs="Times New Roman"/>
          <w:sz w:val="18"/>
          <w:szCs w:val="18"/>
        </w:rPr>
      </w:pPr>
      <w:r w:rsidRPr="00470BFC">
        <w:rPr>
          <w:rFonts w:ascii="Times New Roman" w:hAnsi="Times New Roman" w:cs="Times New Roman"/>
          <w:sz w:val="18"/>
          <w:szCs w:val="18"/>
        </w:rPr>
        <w:t xml:space="preserve">                                  (Подпись, дата) </w:t>
      </w:r>
      <w:r w:rsidRPr="00470BFC">
        <w:rPr>
          <w:rFonts w:ascii="Times New Roman" w:hAnsi="Times New Roman" w:cs="Times New Roman"/>
          <w:sz w:val="18"/>
          <w:szCs w:val="18"/>
        </w:rPr>
        <w:tab/>
      </w:r>
      <w:r w:rsidRPr="00470BFC">
        <w:rPr>
          <w:rFonts w:ascii="Times New Roman" w:hAnsi="Times New Roman" w:cs="Times New Roman"/>
          <w:sz w:val="18"/>
          <w:szCs w:val="18"/>
        </w:rPr>
        <w:tab/>
        <w:t>(</w:t>
      </w:r>
      <w:proofErr w:type="spellStart"/>
      <w:r w:rsidRPr="00470BFC"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 w:rsidRPr="00470BFC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470BFC" w:rsidRPr="00470BFC" w:rsidRDefault="00470BFC" w:rsidP="00470BFC">
      <w:pPr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  <w:b/>
        </w:rPr>
        <w:t>Руководитель курсовой работы</w:t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</w:rPr>
        <w:t xml:space="preserve">_________________         </w:t>
      </w:r>
      <w:r w:rsidR="004944CE">
        <w:rPr>
          <w:rFonts w:ascii="Times New Roman" w:hAnsi="Times New Roman" w:cs="Times New Roman"/>
          <w:u w:val="single"/>
        </w:rPr>
        <w:t>А. Г</w:t>
      </w:r>
      <w:r w:rsidRPr="00470BFC">
        <w:rPr>
          <w:rFonts w:ascii="Times New Roman" w:hAnsi="Times New Roman" w:cs="Times New Roman"/>
          <w:u w:val="single"/>
        </w:rPr>
        <w:t>.</w:t>
      </w:r>
      <w:r w:rsidR="004944CE">
        <w:rPr>
          <w:rFonts w:ascii="Times New Roman" w:hAnsi="Times New Roman" w:cs="Times New Roman"/>
          <w:u w:val="single"/>
        </w:rPr>
        <w:t xml:space="preserve"> Рафиков</w:t>
      </w:r>
      <w:r w:rsidRPr="00470BFC">
        <w:rPr>
          <w:rFonts w:ascii="Times New Roman" w:hAnsi="Times New Roman" w:cs="Times New Roman"/>
          <w:spacing w:val="-1"/>
          <w:u w:val="single"/>
        </w:rPr>
        <w:t xml:space="preserve"> </w:t>
      </w:r>
      <w:r w:rsidRPr="00470BFC">
        <w:rPr>
          <w:rFonts w:ascii="Times New Roman" w:hAnsi="Times New Roman" w:cs="Times New Roman"/>
          <w:u w:val="single"/>
        </w:rPr>
        <w:t xml:space="preserve"> </w:t>
      </w:r>
    </w:p>
    <w:p w:rsidR="00470BFC" w:rsidRPr="00470BFC" w:rsidRDefault="00470BFC" w:rsidP="00470BFC">
      <w:pPr>
        <w:ind w:right="424"/>
        <w:jc w:val="right"/>
        <w:rPr>
          <w:rFonts w:ascii="Times New Roman" w:hAnsi="Times New Roman" w:cs="Times New Roman"/>
          <w:sz w:val="18"/>
          <w:szCs w:val="18"/>
        </w:rPr>
      </w:pPr>
      <w:r w:rsidRPr="00470BFC"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 w:rsidRPr="00470BFC"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 w:rsidRPr="00470BFC">
        <w:rPr>
          <w:rFonts w:ascii="Times New Roman" w:hAnsi="Times New Roman" w:cs="Times New Roman"/>
          <w:sz w:val="18"/>
          <w:szCs w:val="18"/>
        </w:rPr>
        <w:t xml:space="preserve">                 (</w:t>
      </w:r>
      <w:proofErr w:type="spellStart"/>
      <w:r w:rsidRPr="00470BFC"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 w:rsidRPr="00470BFC">
        <w:rPr>
          <w:rFonts w:ascii="Times New Roman" w:hAnsi="Times New Roman" w:cs="Times New Roman"/>
          <w:sz w:val="18"/>
          <w:szCs w:val="18"/>
        </w:rPr>
        <w:t>)</w:t>
      </w:r>
    </w:p>
    <w:p w:rsidR="00470BFC" w:rsidRPr="00470BFC" w:rsidRDefault="00470BFC" w:rsidP="00470BFC">
      <w:pPr>
        <w:rPr>
          <w:rFonts w:ascii="Times New Roman" w:hAnsi="Times New Roman" w:cs="Times New Roman"/>
          <w:u w:val="single"/>
        </w:rPr>
      </w:pPr>
    </w:p>
    <w:p w:rsidR="00470BFC" w:rsidRDefault="00470BFC" w:rsidP="00470BFC">
      <w:pPr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  <w:u w:val="single"/>
        </w:rPr>
        <w:t>Примечание</w:t>
      </w:r>
      <w:r w:rsidRPr="00470BFC">
        <w:rPr>
          <w:rFonts w:ascii="Times New Roman" w:hAnsi="Times New Roman" w:cs="Times New Roman"/>
        </w:rPr>
        <w:t>: Задание оформляется в двух экземплярах: один выдается студенту, второй хранится на кафедре.</w:t>
      </w:r>
    </w:p>
    <w:p w:rsidR="00470BFC" w:rsidRDefault="00470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20E71" w:rsidRDefault="00932FAB" w:rsidP="00E25960">
      <w:pPr>
        <w:pStyle w:val="a4"/>
        <w:ind w:firstLine="0"/>
        <w:jc w:val="left"/>
        <w:rPr>
          <w:noProof/>
        </w:rPr>
      </w:pPr>
      <w:bookmarkStart w:id="2" w:name="_Toc161681725"/>
      <w:bookmarkStart w:id="3" w:name="_Toc161681765"/>
      <w:bookmarkStart w:id="4" w:name="_Toc161859584"/>
      <w:bookmarkStart w:id="5" w:name="_Toc161869389"/>
      <w:r>
        <w:t>ОГЛАВЛЕНИЕ</w:t>
      </w:r>
      <w:bookmarkEnd w:id="2"/>
      <w:bookmarkEnd w:id="3"/>
      <w:bookmarkEnd w:id="4"/>
      <w:bookmarkEnd w:id="5"/>
      <w:r w:rsidR="00E25960" w:rsidRPr="008B4621">
        <w:rPr>
          <w:rFonts w:cs="Times New Roman"/>
          <w:sz w:val="24"/>
        </w:rPr>
        <w:fldChar w:fldCharType="begin"/>
      </w:r>
      <w:r w:rsidR="00E25960" w:rsidRPr="008B4621">
        <w:rPr>
          <w:rFonts w:cs="Times New Roman"/>
          <w:sz w:val="24"/>
        </w:rPr>
        <w:instrText xml:space="preserve"> TOC \h \z \t "ГОСТ Заголовки;1" </w:instrText>
      </w:r>
      <w:r w:rsidR="00E25960" w:rsidRPr="008B4621">
        <w:rPr>
          <w:rFonts w:cs="Times New Roman"/>
          <w:sz w:val="24"/>
        </w:rPr>
        <w:fldChar w:fldCharType="separate"/>
      </w:r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0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 ВВЕДЕНИЕ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_Toc161869390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1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 НАЗНАЧЕНИЕ И ОБЛАСТЬ ПРИМЕНЕНИЯ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_Toc161869391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2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 ТЕХНИЧЕСКИЕ ХАРАКТЕРИСТИКИ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_Toc161869392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3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.1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Аппаратная часть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_Toc161869393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4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3.1.1 Описание схемы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_Toc161869394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5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 Обоснование выбора компонентов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_Toc161869395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6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3.1.2.1 Обоснование выбора микропроцессорного модуля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_Toc161869396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7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3.1.2.2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Обоснование выбора резисторов и конденсаторов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_Toc161869397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8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3.1.2.3 Расчет времени наработки на отказ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_Toc161869398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9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.1.4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Расчет потребляемой мощности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_Toc161869399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0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3.1.5 Внешний вид аппаратной части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_Toc161869400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1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3.1.6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Охлаждение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_Toc161869401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2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.2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Программная часть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_Toc161869402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3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3.2.1.1 Описание программной части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_Toc161869403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4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 xml:space="preserve">3.2.2.1 Программное обеспечение для микроконтроллера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PIC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18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F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45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K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22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_Toc161869404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5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3.2.2.2 Взаимодействие с устройством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_Toc161869405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6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3.2.2.3 Описание модели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_Toc161869406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7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3.3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Испытания модели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_Toc161869407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8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 ОЖИДАЕМЫЕ ТЕХНИЧЕСКИЕ ПОКАЗАТЕЛИ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_Toc161869408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9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4.1 Технические показатели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_Toc161869409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0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5 ЗАКЛЮЧЕНИЕ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_Toc161869410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1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ПРИЛОЖЕНИЕ А – ОПИСАНИЕ ПРОГРАММЫ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_Toc161869411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2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ПРИЛОЖЕНИЕ Б – РУКОВОДСТВО АДМИНИСТРАТОРА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_Toc161869412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3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ПРИЛОЖЕНИЕ В – РУКОВОДСТВО ПОЛЬЗОВАТЕЛЯ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_Toc161869413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21C7A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32FAB" w:rsidRPr="00016C51" w:rsidRDefault="00E25960">
      <w:pPr>
        <w:rPr>
          <w:rFonts w:ascii="Times New Roman" w:hAnsi="Times New Roman" w:cs="Times New Roman"/>
          <w:lang w:val="en-US"/>
        </w:rPr>
      </w:pPr>
      <w:r w:rsidRPr="008B4621">
        <w:rPr>
          <w:rFonts w:ascii="Times New Roman" w:hAnsi="Times New Roman" w:cs="Times New Roman"/>
        </w:rPr>
        <w:fldChar w:fldCharType="end"/>
      </w:r>
      <w:r w:rsidR="00932FAB" w:rsidRPr="008B4621">
        <w:rPr>
          <w:rFonts w:ascii="Times New Roman" w:hAnsi="Times New Roman" w:cs="Times New Roman"/>
        </w:rPr>
        <w:br w:type="page"/>
      </w:r>
    </w:p>
    <w:p w:rsidR="0052240A" w:rsidRDefault="006C46DC" w:rsidP="006C46DC">
      <w:pPr>
        <w:pStyle w:val="a4"/>
        <w:ind w:firstLine="0"/>
      </w:pPr>
      <w:bookmarkStart w:id="6" w:name="_Toc161869390"/>
      <w:r>
        <w:lastRenderedPageBreak/>
        <w:t>1 ВВЕДЕНИЕ</w:t>
      </w:r>
      <w:bookmarkEnd w:id="6"/>
    </w:p>
    <w:p w:rsidR="006C46DC" w:rsidRDefault="006C46DC" w:rsidP="006C46DC">
      <w:pPr>
        <w:pStyle w:val="a3"/>
      </w:pPr>
      <w:r>
        <w:t>В современном технологическом пространстве, где автоматизация играет ключевую роль в различных отраслях промышленности, разработка эффективных систем управления двигателями становится неотъемлемой частью инженерной практики. В этом контексте, контроллеры асинхронного и шагового двигателей представляют собой важные компоненты для обеспечения точности, надежности и эффективности работы механизмов.</w:t>
      </w:r>
    </w:p>
    <w:p w:rsidR="006C46DC" w:rsidRDefault="006C46DC" w:rsidP="006C46DC">
      <w:pPr>
        <w:pStyle w:val="a3"/>
      </w:pPr>
      <w:r>
        <w:t>С каждым днем растет спрос на автоматизированные системы в промышленности, бытовой технике, робототехнике и других областях, что придает большое значение разработке продвинутых устройств управления двигателями. Контроллеры асинхронного и шагового двигателей являются важными элементами таких систем, обеспечивая точное и эффективное управление движением механизмов.</w:t>
      </w:r>
    </w:p>
    <w:p w:rsidR="006C46DC" w:rsidRDefault="006C46DC" w:rsidP="006C46DC">
      <w:pPr>
        <w:pStyle w:val="a3"/>
      </w:pPr>
      <w:r>
        <w:t>Цель настоящей работы состоит в разработке контроллера, способного обеспечить оптимальное функционирование асинхронных и шаговых двигателей. Путем изучения существующих методов управления, анализа технических характеристик двигателей и разработки соответствующих алгоритмов управления, мы стремимся к созданию эффективной системы, способной соответствовать требованиям различных промышленных и бытовых приложений.</w:t>
      </w:r>
    </w:p>
    <w:p w:rsidR="006C46DC" w:rsidRDefault="006C46D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46DC" w:rsidRDefault="006C46DC" w:rsidP="006C46DC">
      <w:pPr>
        <w:pStyle w:val="a4"/>
        <w:ind w:firstLine="0"/>
      </w:pPr>
      <w:bookmarkStart w:id="7" w:name="_Toc161869391"/>
      <w:r>
        <w:lastRenderedPageBreak/>
        <w:t>2 НАЗНАЧЕНИЕ И ОБЛАСТЬ ПРИМЕНЕНИЯ</w:t>
      </w:r>
      <w:bookmarkEnd w:id="7"/>
    </w:p>
    <w:p w:rsidR="006C46DC" w:rsidRDefault="006C46DC" w:rsidP="006C46DC">
      <w:pPr>
        <w:pStyle w:val="a3"/>
      </w:pPr>
      <w:r>
        <w:t>В свете быстрого развития промышленных технологий и постоянной необходимости в эффективном управлении механизмами, контроллеры асинхронного и шагового двигателей занимают центральное место в автоматизированных системах. Назначение этих устройств простирается на множество областей промышленности и техники, начиная от производственных линий и заканчивая бытовыми приложениями.</w:t>
      </w:r>
    </w:p>
    <w:p w:rsidR="006C46DC" w:rsidRDefault="006C46DC" w:rsidP="006C46DC">
      <w:pPr>
        <w:pStyle w:val="a3"/>
      </w:pPr>
      <w:r>
        <w:t>Основное предназначение контроллеров асинхронного и шагового двигателей заключается в обеспечении точного и эффективного управления движением механизмов. Эти устройства играют важную роль в автоматизации процессов производства, обеспечивая стабильность работы механических устройств и точное позиционирование в пространстве.</w:t>
      </w:r>
    </w:p>
    <w:p w:rsidR="006C46DC" w:rsidRDefault="006C46DC" w:rsidP="006C46DC">
      <w:pPr>
        <w:pStyle w:val="a3"/>
      </w:pPr>
      <w:r>
        <w:t xml:space="preserve">На сегодняшний день на рынке представлены различные модели контроллеров, такие как </w:t>
      </w:r>
      <w:proofErr w:type="spellStart"/>
      <w:r>
        <w:t>Modicon</w:t>
      </w:r>
      <w:proofErr w:type="spellEnd"/>
      <w:r>
        <w:t xml:space="preserve"> M340, Siemens SIMATIC S7, Delta Electronics ASDA-A2, каждая из которых обладает своими характеристиками и функциональными возможностями. Эти разработки позволяют реализовать управление двигателями с высокой точностью и надежностью, что делает их привлекательным выбором для широкого спектра применений в промышленности и технике.</w:t>
      </w:r>
    </w:p>
    <w:p w:rsidR="006C46DC" w:rsidRDefault="006C46DC" w:rsidP="006C46DC">
      <w:pPr>
        <w:pStyle w:val="a3"/>
      </w:pPr>
      <w:r>
        <w:t>Контроллеры асинхронного и шагового двигателей предоставляют ряд преимуществ для различных отраслей: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промышленной автоматизации они обеспечивают стабильное и точное управление механизмами на производственных линиях и конвейерах.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робототехнике они позволяют реализовать точное позиционирование и движение манипуляторов и роботов.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системах транспорта они обеспечивают эффективное управление движением автомобилей, поездов и других транспортных средств.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lastRenderedPageBreak/>
        <w:t>В бытовой технике они могут использоваться для управления двигателями в стиральных машинах, посудомоечных машинах и других устройствах.</w:t>
      </w:r>
    </w:p>
    <w:p w:rsidR="006C46DC" w:rsidRDefault="006C46DC" w:rsidP="006C46DC">
      <w:pPr>
        <w:pStyle w:val="a3"/>
      </w:pPr>
    </w:p>
    <w:p w:rsidR="0017623E" w:rsidRDefault="0017623E" w:rsidP="006C46DC">
      <w:pPr>
        <w:pStyle w:val="a3"/>
      </w:pPr>
      <w:r>
        <w:t>Контроллер асинхронного и шагового двигателей, реализованный в данном проекте, позволяет упростить процесс управления двигателями и предоставляет возможность удаленного подключения и управления по локальной сети, что позволяет большему количеству людей беспрепятственно использовать данные типы двигателей.</w:t>
      </w:r>
    </w:p>
    <w:p w:rsidR="0017623E" w:rsidRDefault="001762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46DC" w:rsidRDefault="0017623E" w:rsidP="0017623E">
      <w:pPr>
        <w:pStyle w:val="a4"/>
        <w:ind w:firstLine="0"/>
      </w:pPr>
      <w:bookmarkStart w:id="8" w:name="_Toc161869392"/>
      <w:r>
        <w:lastRenderedPageBreak/>
        <w:t>3 ТЕХНИЧЕСКИЕ ХАРАКТЕРИСТИКИ</w:t>
      </w:r>
      <w:bookmarkEnd w:id="8"/>
    </w:p>
    <w:p w:rsidR="0017623E" w:rsidRDefault="0017623E" w:rsidP="0017623E">
      <w:pPr>
        <w:pStyle w:val="a4"/>
        <w:ind w:firstLine="0"/>
      </w:pPr>
      <w:bookmarkStart w:id="9" w:name="_Toc161869393"/>
      <w:r>
        <w:t>3</w:t>
      </w:r>
      <w:r w:rsidRPr="004944CE">
        <w:t xml:space="preserve">.1 </w:t>
      </w:r>
      <w:r>
        <w:t>Аппаратная часть</w:t>
      </w:r>
      <w:bookmarkEnd w:id="9"/>
    </w:p>
    <w:p w:rsidR="0017623E" w:rsidRDefault="0017623E" w:rsidP="0017623E">
      <w:pPr>
        <w:pStyle w:val="a4"/>
        <w:ind w:firstLine="0"/>
      </w:pPr>
      <w:bookmarkStart w:id="10" w:name="_Toc161869394"/>
      <w:r>
        <w:t>3.1.1 Описание схемы</w:t>
      </w:r>
      <w:bookmarkEnd w:id="10"/>
    </w:p>
    <w:p w:rsidR="0017623E" w:rsidRDefault="0017623E" w:rsidP="0017623E">
      <w:pPr>
        <w:pStyle w:val="a3"/>
        <w:ind w:firstLine="0"/>
      </w:pPr>
      <w:r>
        <w:tab/>
        <w:t xml:space="preserve">Исходя из технического задания были разработаны техническая и программная части для устройства. В качестве основных компонентов были выбраны контроллер </w:t>
      </w:r>
      <w:r>
        <w:rPr>
          <w:lang w:val="en-US"/>
        </w:rPr>
        <w:t>PIC</w:t>
      </w:r>
      <w:r w:rsidRPr="0017623E">
        <w:t>18</w:t>
      </w:r>
      <w:r>
        <w:rPr>
          <w:lang w:val="en-US"/>
        </w:rPr>
        <w:t>F</w:t>
      </w:r>
      <w:r w:rsidRPr="0017623E">
        <w:t>45</w:t>
      </w:r>
      <w:r>
        <w:rPr>
          <w:lang w:val="en-US"/>
        </w:rPr>
        <w:t>K</w:t>
      </w:r>
      <w:r w:rsidRPr="0017623E">
        <w:t xml:space="preserve">22, </w:t>
      </w:r>
      <w:r>
        <w:rPr>
          <w:lang w:val="en-US"/>
        </w:rPr>
        <w:t>Ethernet</w:t>
      </w:r>
      <w:r w:rsidRPr="0017623E">
        <w:t>-</w:t>
      </w:r>
      <w:r>
        <w:t xml:space="preserve">адаптер </w:t>
      </w:r>
      <w:r>
        <w:rPr>
          <w:lang w:val="en-US"/>
        </w:rPr>
        <w:t>ENC</w:t>
      </w:r>
      <w:r w:rsidRPr="0017623E">
        <w:t>28</w:t>
      </w:r>
      <w:r>
        <w:rPr>
          <w:lang w:val="en-US"/>
        </w:rPr>
        <w:t>J</w:t>
      </w:r>
      <w:r w:rsidRPr="0017623E">
        <w:t>60</w:t>
      </w:r>
      <w:r>
        <w:t>.</w:t>
      </w:r>
    </w:p>
    <w:p w:rsidR="0017623E" w:rsidRDefault="0017623E" w:rsidP="0017623E">
      <w:pPr>
        <w:pStyle w:val="a3"/>
        <w:ind w:firstLine="0"/>
      </w:pPr>
      <w:r>
        <w:tab/>
        <w:t xml:space="preserve">На плате присутствует модуль с портом </w:t>
      </w:r>
      <w:r>
        <w:rPr>
          <w:lang w:val="en-US"/>
        </w:rPr>
        <w:t>Ethernet</w:t>
      </w:r>
      <w:r w:rsidRPr="0017623E">
        <w:t xml:space="preserve">, </w:t>
      </w:r>
      <w:r>
        <w:t>который необходим для связи устройства управления двигателями с сетью, по которой и происходит подключение и управление контроллером.</w:t>
      </w:r>
    </w:p>
    <w:p w:rsidR="0017623E" w:rsidRDefault="0017623E" w:rsidP="0017623E">
      <w:pPr>
        <w:pStyle w:val="a3"/>
        <w:ind w:firstLine="0"/>
      </w:pPr>
      <w:r>
        <w:tab/>
        <w:t>Также, в аппаратной части присутствуют такие элементы, как резисторы, конденсаторы и кварцевые резонаторы</w:t>
      </w:r>
      <w:r w:rsidRPr="0017623E">
        <w:t>.</w:t>
      </w:r>
    </w:p>
    <w:p w:rsidR="0017623E" w:rsidRDefault="0017623E" w:rsidP="0017623E">
      <w:pPr>
        <w:pStyle w:val="a4"/>
        <w:ind w:firstLine="0"/>
      </w:pPr>
      <w:bookmarkStart w:id="11" w:name="_Toc161869395"/>
      <w:r>
        <w:t>3.1.2 Обоснование выбора компонентов</w:t>
      </w:r>
      <w:bookmarkEnd w:id="11"/>
    </w:p>
    <w:p w:rsidR="0017623E" w:rsidRDefault="0017623E" w:rsidP="0017623E">
      <w:pPr>
        <w:pStyle w:val="a4"/>
        <w:ind w:firstLine="0"/>
      </w:pPr>
      <w:bookmarkStart w:id="12" w:name="_Toc161869396"/>
      <w:r>
        <w:t>3.1.2.1 Обоснование выбора микропроцессорного модуля</w:t>
      </w:r>
      <w:bookmarkEnd w:id="12"/>
    </w:p>
    <w:p w:rsidR="0017623E" w:rsidRDefault="0017623E" w:rsidP="0017623E">
      <w:pPr>
        <w:pStyle w:val="a3"/>
      </w:pPr>
      <w:r>
        <w:t xml:space="preserve">Выбор микроконтроллера </w:t>
      </w:r>
      <w:r>
        <w:rPr>
          <w:lang w:val="en-US"/>
        </w:rPr>
        <w:t>PIC</w:t>
      </w:r>
      <w:r w:rsidRPr="0017623E">
        <w:t>18</w:t>
      </w:r>
      <w:r>
        <w:rPr>
          <w:lang w:val="en-US"/>
        </w:rPr>
        <w:t>F</w:t>
      </w:r>
      <w:r w:rsidRPr="0017623E">
        <w:t>45</w:t>
      </w:r>
      <w:r>
        <w:rPr>
          <w:lang w:val="en-US"/>
        </w:rPr>
        <w:t>K</w:t>
      </w:r>
      <w:r w:rsidRPr="0017623E">
        <w:t xml:space="preserve">22 </w:t>
      </w:r>
      <w:r>
        <w:t>обусловлен низкой стоимостью, высокой скоростью работы.</w:t>
      </w:r>
    </w:p>
    <w:p w:rsidR="0017623E" w:rsidRDefault="0017623E" w:rsidP="0017623E">
      <w:pPr>
        <w:pStyle w:val="a3"/>
      </w:pPr>
      <w:r>
        <w:t xml:space="preserve">В отличие от одноплатных компьютеров, таких как </w:t>
      </w:r>
      <w:r>
        <w:rPr>
          <w:lang w:val="en-US"/>
        </w:rPr>
        <w:t>Raspberry</w:t>
      </w:r>
      <w:r w:rsidRPr="0017623E">
        <w:t xml:space="preserve"> </w:t>
      </w:r>
      <w:r>
        <w:rPr>
          <w:lang w:val="en-US"/>
        </w:rPr>
        <w:t>Pi</w:t>
      </w:r>
      <w:r w:rsidRPr="0017623E">
        <w:t xml:space="preserve"> 4, к</w:t>
      </w:r>
      <w:r>
        <w:t xml:space="preserve">онтроллер </w:t>
      </w:r>
      <w:r>
        <w:rPr>
          <w:lang w:val="en-US"/>
        </w:rPr>
        <w:t>PIC</w:t>
      </w:r>
      <w:r w:rsidRPr="0017623E">
        <w:t xml:space="preserve"> </w:t>
      </w:r>
      <w:r>
        <w:t xml:space="preserve">работает без операционной системы: все ресурсы платформы посвящены выполнению одной программы, которая </w:t>
      </w:r>
      <w:r w:rsidR="001C4123">
        <w:t xml:space="preserve">обрабатывает входящие </w:t>
      </w:r>
      <w:r w:rsidR="001C4123">
        <w:rPr>
          <w:lang w:val="en-US"/>
        </w:rPr>
        <w:t>TCP</w:t>
      </w:r>
      <w:r w:rsidR="001C4123" w:rsidRPr="001C4123">
        <w:t xml:space="preserve"> </w:t>
      </w:r>
      <w:r w:rsidR="001C4123">
        <w:t>пакеты и управляет исполнительными устройствами.</w:t>
      </w:r>
    </w:p>
    <w:p w:rsidR="001C4123" w:rsidRDefault="001C4123" w:rsidP="001C4123">
      <w:pPr>
        <w:pStyle w:val="a4"/>
        <w:ind w:firstLine="0"/>
      </w:pPr>
      <w:bookmarkStart w:id="13" w:name="_Toc161869397"/>
      <w:r w:rsidRPr="004944CE">
        <w:t xml:space="preserve">3.1.2.2 </w:t>
      </w:r>
      <w:r>
        <w:t>Обоснование выбора резисторов и конденсаторов</w:t>
      </w:r>
      <w:bookmarkEnd w:id="13"/>
    </w:p>
    <w:p w:rsidR="009259EC" w:rsidRDefault="009259EC" w:rsidP="009259EC">
      <w:pPr>
        <w:pStyle w:val="a3"/>
      </w:pPr>
      <w:r>
        <w:t xml:space="preserve">Все компоненты выбирались в форм-факторе </w:t>
      </w:r>
      <w:r>
        <w:rPr>
          <w:lang w:val="en-US"/>
        </w:rPr>
        <w:t>SMD</w:t>
      </w:r>
      <w:r w:rsidRPr="009259EC">
        <w:t xml:space="preserve">, </w:t>
      </w:r>
      <w:r>
        <w:t>так как установка компонентов на печатную плату технологией поверхностного монтажа сильно упрощает и удешевляет процесс производства.</w:t>
      </w:r>
    </w:p>
    <w:p w:rsidR="009259EC" w:rsidRDefault="009259EC" w:rsidP="009259EC">
      <w:pPr>
        <w:pStyle w:val="a3"/>
      </w:pPr>
      <w:r>
        <w:t>Компоненты выбирались с минимально подходящей точностью. Высокая точность маркировок повышает стоимость компонентов и необходима для чувствительной электроники. Для наших целей отсутствует необходимость в высокой точности, так как все электроприборы работают в достаточно широком диапазоне значений.</w:t>
      </w:r>
    </w:p>
    <w:p w:rsidR="009259EC" w:rsidRDefault="009259E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259EC" w:rsidRPr="009259EC" w:rsidRDefault="009259EC" w:rsidP="009259EC">
      <w:pPr>
        <w:pStyle w:val="a3"/>
      </w:pPr>
    </w:p>
    <w:p w:rsidR="001C4123" w:rsidRDefault="001C4123" w:rsidP="001C4123">
      <w:pPr>
        <w:pStyle w:val="a4"/>
        <w:ind w:firstLine="0"/>
      </w:pPr>
      <w:bookmarkStart w:id="14" w:name="_Toc161869398"/>
      <w:r>
        <w:t>3.1.2.3 Расчет времени наработки на отказ</w:t>
      </w:r>
      <w:bookmarkEnd w:id="14"/>
    </w:p>
    <w:p w:rsidR="001C4123" w:rsidRDefault="001C4123" w:rsidP="001C4123">
      <w:pPr>
        <w:pStyle w:val="a3"/>
      </w:pPr>
      <w:r>
        <w:t>Для подсчета времени наработки устройства на отказ, проанализируем интенсивность отказа для всех компонентов и соединений. Для подсчета вероятности отказа одного элемента или соединения используется распределение Пуассона. Плотность функции вероятности имеет следующий вид:</w:t>
      </w:r>
    </w:p>
    <w:p w:rsidR="001C4123" w:rsidRPr="001C4123" w:rsidRDefault="00000000" w:rsidP="001C4123">
      <w:pPr>
        <w:pStyle w:val="a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:rsidR="001C4123" w:rsidRDefault="001C4123" w:rsidP="001C4123">
      <w:pPr>
        <w:pStyle w:val="a3"/>
        <w:rPr>
          <w:rFonts w:eastAsiaTheme="minorEastAsia"/>
        </w:rPr>
      </w:pPr>
      <w:r>
        <w:rPr>
          <w:rFonts w:eastAsiaTheme="minorEastAsia"/>
        </w:rPr>
        <w:t>Вероятность отказа будет рассчитываться по формуле:</w:t>
      </w:r>
    </w:p>
    <w:p w:rsidR="001C4123" w:rsidRDefault="001C4123" w:rsidP="001C4123">
      <w:pPr>
        <w:pStyle w:val="a3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-tλ</m:t>
            </m:r>
          </m:sup>
        </m:sSup>
      </m:oMath>
      <w:r w:rsidRPr="001C412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1C4123">
        <w:rPr>
          <w:rFonts w:eastAsiaTheme="minorEastAsia"/>
          <w:i/>
        </w:rPr>
        <w:t xml:space="preserve"> – </w:t>
      </w:r>
      <w:r>
        <w:rPr>
          <w:rFonts w:eastAsiaTheme="minorEastAsia"/>
          <w:i/>
        </w:rPr>
        <w:t>время работы устройства.</w:t>
      </w:r>
    </w:p>
    <w:p w:rsidR="001C4123" w:rsidRDefault="001C4123" w:rsidP="001C4123">
      <w:pPr>
        <w:pStyle w:val="a3"/>
        <w:ind w:firstLine="0"/>
      </w:pPr>
      <w:r>
        <w:tab/>
        <w:t>Определим интенсивность отказа для каждого элемента и соединения: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81"/>
        <w:gridCol w:w="3860"/>
        <w:gridCol w:w="2268"/>
      </w:tblGrid>
      <w:tr w:rsidR="000638F8" w:rsidTr="000638F8">
        <w:trPr>
          <w:jc w:val="center"/>
        </w:trPr>
        <w:tc>
          <w:tcPr>
            <w:tcW w:w="3081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>Наименование элемента</w:t>
            </w:r>
          </w:p>
        </w:tc>
        <w:tc>
          <w:tcPr>
            <w:tcW w:w="3860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eastAsiaTheme="minorEastAsia"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 xml:space="preserve">Интенсивность отказов,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λ*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2268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>Количество</w:t>
            </w:r>
            <w:r w:rsidRPr="001C4123">
              <w:rPr>
                <w:rFonts w:cs="Times New Roman"/>
                <w:b/>
                <w:bCs/>
                <w:sz w:val="24"/>
                <w:lang w:val="en-US"/>
              </w:rPr>
              <w:t>, N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Конденсаторы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</w:rPr>
              <w:t>0</w:t>
            </w:r>
            <w:r w:rsidRPr="000638F8">
              <w:rPr>
                <w:sz w:val="24"/>
                <w:lang w:val="en-US"/>
              </w:rPr>
              <w:t>,044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Резисторы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0,088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Кварцевые резонаторы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0,052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Транзистор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0,421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Микросхемы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0,049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Разъемы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0,05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Плата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1,032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Диоды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,16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1C4123" w:rsidRDefault="001C4123" w:rsidP="001C4123">
      <w:pPr>
        <w:pStyle w:val="a3"/>
        <w:ind w:firstLine="0"/>
      </w:pPr>
    </w:p>
    <w:p w:rsidR="000638F8" w:rsidRPr="000638F8" w:rsidRDefault="000638F8" w:rsidP="001C4123">
      <w:pPr>
        <w:pStyle w:val="a3"/>
        <w:ind w:firstLine="0"/>
        <w:rPr>
          <w:rFonts w:eastAsiaTheme="minorEastAsia"/>
        </w:rPr>
      </w:pPr>
      <w:r>
        <w:tab/>
        <w:t xml:space="preserve">Суммарная интенсивность отказов </w:t>
      </w:r>
      <m:oMath>
        <m:r>
          <w:rPr>
            <w:rFonts w:ascii="Cambria Math" w:hAnsi="Cambria Math"/>
          </w:rPr>
          <m:t>λ=7,118*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:rsidR="000638F8" w:rsidRDefault="000638F8" w:rsidP="001C4123">
      <w:pPr>
        <w:pStyle w:val="a3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Среднее время наработки на отказ: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=140488 часов</m:t>
        </m:r>
      </m:oMath>
    </w:p>
    <w:p w:rsidR="000638F8" w:rsidRDefault="000638F8" w:rsidP="000638F8">
      <w:pPr>
        <w:pStyle w:val="a4"/>
        <w:ind w:firstLine="0"/>
      </w:pPr>
      <w:bookmarkStart w:id="15" w:name="_Toc161869399"/>
      <w:r>
        <w:t>3</w:t>
      </w:r>
      <w:r w:rsidRPr="004944CE">
        <w:t xml:space="preserve">.1.4 </w:t>
      </w:r>
      <w:r>
        <w:t>Расчет потребляемой мощности</w:t>
      </w:r>
      <w:bookmarkEnd w:id="15"/>
    </w:p>
    <w:p w:rsidR="000638F8" w:rsidRDefault="003B7983" w:rsidP="003B7983">
      <w:pPr>
        <w:pStyle w:val="a3"/>
      </w:pPr>
      <w:r>
        <w:t>В общем виде, потребляемая мощность устройством рассчитывается по следующей формуле:</w:t>
      </w:r>
    </w:p>
    <w:p w:rsidR="003B7983" w:rsidRPr="003B7983" w:rsidRDefault="00000000" w:rsidP="003B7983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пит. устр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B7983" w:rsidRDefault="003B7983" w:rsidP="003B7983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потребляемый ток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983">
        <w:rPr>
          <w:rFonts w:eastAsiaTheme="minorEastAsia"/>
        </w:rPr>
        <w:t>-</w:t>
      </w:r>
      <w:r>
        <w:rPr>
          <w:rFonts w:eastAsiaTheme="minorEastAsia"/>
        </w:rPr>
        <w:t>го элемента.</w:t>
      </w:r>
    </w:p>
    <w:p w:rsidR="003B7983" w:rsidRPr="00DB5285" w:rsidRDefault="003B7983" w:rsidP="003B7983">
      <w:pPr>
        <w:pStyle w:val="a3"/>
        <w:rPr>
          <w:rFonts w:eastAsiaTheme="minorEastAsia"/>
        </w:rPr>
      </w:pPr>
      <w:r>
        <w:rPr>
          <w:rFonts w:eastAsiaTheme="minorEastAsia"/>
        </w:rPr>
        <w:t>Ток потребления рав</w:t>
      </w:r>
      <w:r w:rsidR="006D3BAA">
        <w:rPr>
          <w:rFonts w:eastAsiaTheme="minorEastAsia"/>
        </w:rPr>
        <w:t>ен А</w:t>
      </w:r>
      <w:r w:rsidR="00DB5285" w:rsidRPr="00DB5285">
        <w:rPr>
          <w:rFonts w:eastAsiaTheme="minorEastAsia"/>
        </w:rPr>
        <w:t xml:space="preserve"> = 3</w:t>
      </w:r>
      <w:r w:rsidR="00DB5285">
        <w:rPr>
          <w:rFonts w:eastAsiaTheme="minorEastAsia"/>
        </w:rPr>
        <w:t xml:space="preserve"> А</w:t>
      </w:r>
      <w:r w:rsidR="006D3BAA" w:rsidRPr="00DB5285">
        <w:rPr>
          <w:rFonts w:eastAsiaTheme="minorEastAsia"/>
        </w:rPr>
        <w:t>.</w:t>
      </w:r>
    </w:p>
    <w:p w:rsidR="006D3BAA" w:rsidRPr="009259EC" w:rsidRDefault="006D3BAA" w:rsidP="003B7983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Таким образом, максимальная потребляемая мощность устройства равна:</w:t>
      </w:r>
    </w:p>
    <w:p w:rsidR="006D3BAA" w:rsidRPr="00DB5285" w:rsidRDefault="00000000" w:rsidP="003B7983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  <w:lang w:val="en-US"/>
            </w:rPr>
            <m:t>.5</m:t>
          </m:r>
          <m:r>
            <w:rPr>
              <w:rFonts w:ascii="Cambria Math" w:hAnsi="Cambria Math"/>
            </w:rPr>
            <m:t>В</m:t>
          </m:r>
          <m:r>
            <w:rPr>
              <w:rFonts w:ascii="Cambria Math" w:hAnsi="Cambria Math"/>
              <w:lang w:val="en-US"/>
            </w:rPr>
            <m:t>*3A=16.5</m:t>
          </m:r>
          <m:r>
            <w:rPr>
              <w:rFonts w:ascii="Cambria Math" w:hAnsi="Cambria Math"/>
            </w:rPr>
            <m:t>Вт</m:t>
          </m:r>
        </m:oMath>
      </m:oMathPara>
    </w:p>
    <w:p w:rsidR="006D3BAA" w:rsidRDefault="006D3BAA" w:rsidP="006D3BAA">
      <w:pPr>
        <w:pStyle w:val="a4"/>
        <w:ind w:firstLine="0"/>
      </w:pPr>
      <w:bookmarkStart w:id="16" w:name="_Toc161869400"/>
      <w:r>
        <w:t>3.1.5 Внешний вид аппаратной части</w:t>
      </w:r>
      <w:bookmarkEnd w:id="16"/>
    </w:p>
    <w:p w:rsidR="006D3BAA" w:rsidRDefault="00067229" w:rsidP="00067229">
      <w:pPr>
        <w:pStyle w:val="a3"/>
      </w:pPr>
      <w:r>
        <w:t>На приведенных ниже фотографиях можно увидеть внешний вид аппаратной части.</w:t>
      </w:r>
    </w:p>
    <w:p w:rsidR="00067229" w:rsidRDefault="00067229" w:rsidP="00067229">
      <w:pPr>
        <w:pStyle w:val="a3"/>
        <w:keepNext/>
        <w:jc w:val="center"/>
      </w:pPr>
      <w:r w:rsidRPr="00067229">
        <w:rPr>
          <w:noProof/>
          <w:lang w:val="en-US"/>
        </w:rPr>
        <w:drawing>
          <wp:inline distT="0" distB="0" distL="0" distR="0" wp14:anchorId="265FBCCA" wp14:editId="6FA72589">
            <wp:extent cx="1597399" cy="1318995"/>
            <wp:effectExtent l="0" t="0" r="3175" b="1905"/>
            <wp:docPr id="212589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94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4791" cy="13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29" w:rsidRDefault="00067229" w:rsidP="00067229">
      <w:pPr>
        <w:pStyle w:val="a3"/>
        <w:jc w:val="center"/>
        <w:rPr>
          <w:sz w:val="24"/>
          <w:lang w:val="en-US"/>
        </w:rPr>
      </w:pPr>
      <w:r w:rsidRPr="00067229">
        <w:rPr>
          <w:sz w:val="24"/>
        </w:rPr>
        <w:t xml:space="preserve">Рисунок </w:t>
      </w:r>
      <w:r w:rsidRPr="00067229">
        <w:rPr>
          <w:sz w:val="24"/>
        </w:rPr>
        <w:fldChar w:fldCharType="begin"/>
      </w:r>
      <w:r w:rsidRPr="00067229">
        <w:rPr>
          <w:sz w:val="24"/>
        </w:rPr>
        <w:instrText xml:space="preserve"> SEQ Рисунок \* ARABIC </w:instrText>
      </w:r>
      <w:r w:rsidRPr="00067229">
        <w:rPr>
          <w:sz w:val="24"/>
        </w:rPr>
        <w:fldChar w:fldCharType="separate"/>
      </w:r>
      <w:r w:rsidR="00421C7A">
        <w:rPr>
          <w:noProof/>
          <w:sz w:val="24"/>
        </w:rPr>
        <w:t>1</w:t>
      </w:r>
      <w:r w:rsidRPr="00067229">
        <w:rPr>
          <w:sz w:val="24"/>
        </w:rPr>
        <w:fldChar w:fldCharType="end"/>
      </w:r>
      <w:r w:rsidRPr="00067229">
        <w:rPr>
          <w:sz w:val="24"/>
          <w:lang w:val="en-US"/>
        </w:rPr>
        <w:t xml:space="preserve"> – </w:t>
      </w:r>
      <w:r w:rsidRPr="00067229">
        <w:rPr>
          <w:sz w:val="24"/>
        </w:rPr>
        <w:t>Микроконтроллер</w:t>
      </w:r>
      <w:r w:rsidRPr="00067229">
        <w:rPr>
          <w:sz w:val="24"/>
          <w:lang w:val="en-US"/>
        </w:rPr>
        <w:t xml:space="preserve"> PIC18F45K22</w:t>
      </w:r>
    </w:p>
    <w:p w:rsidR="00067229" w:rsidRDefault="00067229" w:rsidP="00067229">
      <w:pPr>
        <w:pStyle w:val="a3"/>
        <w:keepNext/>
        <w:jc w:val="center"/>
      </w:pPr>
      <w:r w:rsidRPr="00067229">
        <w:rPr>
          <w:noProof/>
          <w:sz w:val="24"/>
          <w:lang w:val="en-US"/>
        </w:rPr>
        <w:drawing>
          <wp:inline distT="0" distB="0" distL="0" distR="0" wp14:anchorId="2E0B4B4A" wp14:editId="2B9852D7">
            <wp:extent cx="1781892" cy="1781892"/>
            <wp:effectExtent l="0" t="0" r="0" b="0"/>
            <wp:docPr id="1071515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5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7916" cy="17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29" w:rsidRDefault="00067229" w:rsidP="00067229">
      <w:pPr>
        <w:pStyle w:val="a3"/>
        <w:jc w:val="center"/>
        <w:rPr>
          <w:sz w:val="24"/>
        </w:rPr>
      </w:pPr>
      <w:r w:rsidRPr="00067229">
        <w:rPr>
          <w:sz w:val="24"/>
        </w:rPr>
        <w:t xml:space="preserve">Рисунок </w:t>
      </w:r>
      <w:r w:rsidRPr="00067229">
        <w:rPr>
          <w:sz w:val="24"/>
        </w:rPr>
        <w:fldChar w:fldCharType="begin"/>
      </w:r>
      <w:r w:rsidRPr="00067229">
        <w:rPr>
          <w:sz w:val="24"/>
        </w:rPr>
        <w:instrText xml:space="preserve"> SEQ Рисунок \* ARABIC </w:instrText>
      </w:r>
      <w:r w:rsidRPr="00067229">
        <w:rPr>
          <w:sz w:val="24"/>
        </w:rPr>
        <w:fldChar w:fldCharType="separate"/>
      </w:r>
      <w:r w:rsidR="00421C7A">
        <w:rPr>
          <w:noProof/>
          <w:sz w:val="24"/>
        </w:rPr>
        <w:t>2</w:t>
      </w:r>
      <w:r w:rsidRPr="00067229">
        <w:rPr>
          <w:sz w:val="24"/>
        </w:rPr>
        <w:fldChar w:fldCharType="end"/>
      </w:r>
      <w:r w:rsidRPr="00067229">
        <w:rPr>
          <w:sz w:val="24"/>
        </w:rPr>
        <w:t xml:space="preserve"> – Ethernet-адаптер ENC28J60</w:t>
      </w:r>
    </w:p>
    <w:p w:rsidR="00067229" w:rsidRDefault="00067229" w:rsidP="00067229">
      <w:pPr>
        <w:pStyle w:val="a4"/>
        <w:ind w:firstLine="0"/>
      </w:pPr>
      <w:bookmarkStart w:id="17" w:name="_Toc161869401"/>
      <w:r w:rsidRPr="004944CE">
        <w:t xml:space="preserve">3.1.6 </w:t>
      </w:r>
      <w:r>
        <w:t>Охлаждение</w:t>
      </w:r>
      <w:bookmarkEnd w:id="17"/>
    </w:p>
    <w:p w:rsidR="00067229" w:rsidRDefault="00067229" w:rsidP="00067229">
      <w:pPr>
        <w:pStyle w:val="a3"/>
      </w:pPr>
      <w:r>
        <w:t>Согласно документации, расчетное тепловыделение</w:t>
      </w:r>
      <w:r w:rsidR="00E96F88">
        <w:t xml:space="preserve"> микроконтроллера </w:t>
      </w:r>
      <w:r w:rsidR="00E96F88">
        <w:rPr>
          <w:lang w:val="en-US"/>
        </w:rPr>
        <w:t>PIC</w:t>
      </w:r>
      <w:r w:rsidR="00E96F88" w:rsidRPr="00E96F88">
        <w:t>18</w:t>
      </w:r>
      <w:r w:rsidR="00E96F88">
        <w:rPr>
          <w:lang w:val="en-US"/>
        </w:rPr>
        <w:t>F</w:t>
      </w:r>
      <w:r w:rsidR="00E96F88" w:rsidRPr="00E96F88">
        <w:t>45</w:t>
      </w:r>
      <w:r w:rsidR="00E96F88">
        <w:rPr>
          <w:lang w:val="en-US"/>
        </w:rPr>
        <w:t>K</w:t>
      </w:r>
      <w:r w:rsidR="00E96F88" w:rsidRPr="00E96F88">
        <w:t xml:space="preserve">22 </w:t>
      </w:r>
      <w:r w:rsidR="00E96F88">
        <w:t xml:space="preserve">составляет </w:t>
      </w:r>
      <w:r w:rsidR="0011471B" w:rsidRPr="0011471B">
        <w:t>1</w:t>
      </w:r>
      <w:r w:rsidR="00E96F88">
        <w:t xml:space="preserve"> Вт, расчетное тепловыделение центральной платы 0.5 Вт, итого </w:t>
      </w:r>
      <w:r w:rsidR="0011471B" w:rsidRPr="0011471B">
        <w:t>1.5</w:t>
      </w:r>
      <w:r w:rsidR="00E96F88">
        <w:t xml:space="preserve"> Вт. Учитывая вентиляционные отверстия в корпусе, </w:t>
      </w:r>
      <w:proofErr w:type="spellStart"/>
      <w:r w:rsidR="00E96F88">
        <w:t>ествественной</w:t>
      </w:r>
      <w:proofErr w:type="spellEnd"/>
      <w:r w:rsidR="00E96F88">
        <w:t xml:space="preserve"> конвенции будет достаточно для охлаждения.</w:t>
      </w:r>
    </w:p>
    <w:p w:rsidR="00E96F88" w:rsidRDefault="00E96F88" w:rsidP="00E96F88">
      <w:pPr>
        <w:pStyle w:val="a4"/>
        <w:ind w:firstLine="0"/>
      </w:pPr>
      <w:bookmarkStart w:id="18" w:name="_Toc161869402"/>
      <w:r>
        <w:t>3</w:t>
      </w:r>
      <w:r w:rsidRPr="004944CE">
        <w:t xml:space="preserve">.2 </w:t>
      </w:r>
      <w:r>
        <w:t>Программная часть</w:t>
      </w:r>
      <w:bookmarkEnd w:id="18"/>
    </w:p>
    <w:p w:rsidR="00E96F88" w:rsidRDefault="00E96F88" w:rsidP="00E96F88">
      <w:pPr>
        <w:pStyle w:val="a4"/>
        <w:ind w:firstLine="0"/>
      </w:pPr>
      <w:bookmarkStart w:id="19" w:name="_Toc161869403"/>
      <w:r w:rsidRPr="00E96F88">
        <w:t xml:space="preserve">3.2.1.1 </w:t>
      </w:r>
      <w:r>
        <w:t>Описание программной части</w:t>
      </w:r>
      <w:bookmarkEnd w:id="19"/>
    </w:p>
    <w:p w:rsidR="00E96F88" w:rsidRDefault="00E96F88" w:rsidP="00E96F88">
      <w:pPr>
        <w:pStyle w:val="a3"/>
      </w:pPr>
      <w:r>
        <w:t xml:space="preserve">Программная часть опытного образца представляет собой программное обеспечение для работы микроконтроллера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>22</w:t>
      </w:r>
      <w:r>
        <w:t>.</w:t>
      </w:r>
    </w:p>
    <w:p w:rsidR="00E96F88" w:rsidRPr="00E96F88" w:rsidRDefault="00E96F88" w:rsidP="00E96F88">
      <w:pPr>
        <w:pStyle w:val="a4"/>
        <w:ind w:firstLine="0"/>
      </w:pPr>
      <w:bookmarkStart w:id="20" w:name="_Toc161869404"/>
      <w:r>
        <w:t xml:space="preserve">3.2.2.1 Программное обеспечение для микроконтроллера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>22</w:t>
      </w:r>
      <w:bookmarkEnd w:id="20"/>
    </w:p>
    <w:p w:rsidR="00E96F88" w:rsidRDefault="00E96F88" w:rsidP="00E96F88">
      <w:pPr>
        <w:pStyle w:val="a3"/>
        <w:ind w:firstLine="0"/>
      </w:pPr>
      <w:r>
        <w:tab/>
        <w:t xml:space="preserve">Исходным языком программирования для программы на микроконтроллере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 xml:space="preserve">22 </w:t>
      </w:r>
      <w:r>
        <w:t xml:space="preserve">является </w:t>
      </w:r>
      <w:r>
        <w:rPr>
          <w:lang w:val="en-US"/>
        </w:rPr>
        <w:t>C</w:t>
      </w:r>
      <w:r w:rsidRPr="00E96F88">
        <w:t xml:space="preserve">. </w:t>
      </w:r>
      <w:r>
        <w:t xml:space="preserve">Выбор языка обусловлен </w:t>
      </w:r>
      <w:r>
        <w:lastRenderedPageBreak/>
        <w:t>производительностью, скоростью работы и возможность компиляции под архитектуру микроконтроллера.</w:t>
      </w:r>
    </w:p>
    <w:p w:rsidR="00E96F88" w:rsidRDefault="00E96F88" w:rsidP="00E96F88">
      <w:pPr>
        <w:pStyle w:val="a3"/>
        <w:ind w:firstLine="0"/>
      </w:pPr>
      <w:r>
        <w:tab/>
        <w:t>Программа реализует следующие функции: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 xml:space="preserve">Обработку </w:t>
      </w:r>
      <w:r>
        <w:rPr>
          <w:lang w:val="en-US"/>
        </w:rPr>
        <w:t xml:space="preserve">TCP </w:t>
      </w:r>
      <w:r>
        <w:t>пакетов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Прием и обработка команд управления определенного формата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асинхронным двигателем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шаговым двигателем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параметрами вращения двигателей</w:t>
      </w:r>
    </w:p>
    <w:p w:rsidR="00E96F88" w:rsidRDefault="00E96F88" w:rsidP="00E96F88">
      <w:pPr>
        <w:pStyle w:val="a4"/>
        <w:ind w:firstLine="0"/>
      </w:pPr>
      <w:bookmarkStart w:id="21" w:name="_Toc161869405"/>
      <w:r>
        <w:t>3.2.2.2 Взаимодействие с устройством</w:t>
      </w:r>
      <w:bookmarkEnd w:id="21"/>
    </w:p>
    <w:p w:rsidR="00E96F88" w:rsidRDefault="00E96F88" w:rsidP="00E96F88">
      <w:pPr>
        <w:pStyle w:val="a3"/>
      </w:pPr>
      <w:r>
        <w:t>Устройство устанавливается непосредственно вблизи управляемых двигателей. Взаимодействие происходит через локальную сеть.</w:t>
      </w:r>
    </w:p>
    <w:p w:rsidR="00E96F88" w:rsidRDefault="00E96F88" w:rsidP="00E96F88">
      <w:pPr>
        <w:pStyle w:val="a4"/>
        <w:ind w:firstLine="0"/>
      </w:pPr>
      <w:bookmarkStart w:id="22" w:name="_Toc161869406"/>
      <w:r>
        <w:t>3.2.2.3 Описание модели</w:t>
      </w:r>
      <w:bookmarkEnd w:id="22"/>
    </w:p>
    <w:p w:rsidR="00075C55" w:rsidRDefault="00075C55" w:rsidP="00075C55">
      <w:pPr>
        <w:pStyle w:val="a3"/>
      </w:pPr>
      <w:r>
        <w:t>При наличии доступа к системе пользователю станет доступен интерфейс для взаимодействия и реализация функций ПО. Для демонстрации работы устройства необходимо включить и настроить плату. Функционал будет работать сразу в полном объеме.</w:t>
      </w:r>
    </w:p>
    <w:p w:rsidR="00075C55" w:rsidRDefault="00075C55" w:rsidP="00075C55">
      <w:pPr>
        <w:pStyle w:val="a3"/>
      </w:pPr>
      <w:r>
        <w:t xml:space="preserve">Модель представляет из себя микроконтроллер </w:t>
      </w:r>
      <w:r>
        <w:rPr>
          <w:lang w:val="en-US"/>
        </w:rPr>
        <w:t>PIC</w:t>
      </w:r>
      <w:r w:rsidRPr="00075C55">
        <w:t>18</w:t>
      </w:r>
      <w:r>
        <w:rPr>
          <w:lang w:val="en-US"/>
        </w:rPr>
        <w:t>F</w:t>
      </w:r>
      <w:r w:rsidRPr="00075C55">
        <w:t>45</w:t>
      </w:r>
      <w:r>
        <w:rPr>
          <w:lang w:val="en-US"/>
        </w:rPr>
        <w:t>K</w:t>
      </w:r>
      <w:r w:rsidRPr="00075C55">
        <w:t xml:space="preserve">22, </w:t>
      </w:r>
      <w:r>
        <w:t>выступающий в роли обрабатывающего устройства</w:t>
      </w:r>
      <w:r w:rsidRPr="00075C55">
        <w:t xml:space="preserve">; </w:t>
      </w:r>
      <w:r>
        <w:t xml:space="preserve">модуль сети </w:t>
      </w:r>
      <w:r>
        <w:rPr>
          <w:lang w:val="en-US"/>
        </w:rPr>
        <w:t>ENC</w:t>
      </w:r>
      <w:r w:rsidRPr="00075C55">
        <w:t>28</w:t>
      </w:r>
      <w:r>
        <w:rPr>
          <w:lang w:val="en-US"/>
        </w:rPr>
        <w:t>J</w:t>
      </w:r>
      <w:r w:rsidRPr="00075C55">
        <w:t xml:space="preserve">60 </w:t>
      </w:r>
      <w:r>
        <w:t xml:space="preserve">для передачи данных по </w:t>
      </w:r>
      <w:r>
        <w:rPr>
          <w:lang w:val="en-US"/>
        </w:rPr>
        <w:t>Ethernet</w:t>
      </w:r>
      <w:r w:rsidRPr="00075C55">
        <w:t xml:space="preserve">, </w:t>
      </w:r>
      <w:r>
        <w:t xml:space="preserve">подключенный по </w:t>
      </w:r>
      <w:r>
        <w:rPr>
          <w:lang w:val="en-US"/>
        </w:rPr>
        <w:t>SPI</w:t>
      </w:r>
      <w:r w:rsidRPr="00075C55">
        <w:t xml:space="preserve"> </w:t>
      </w:r>
      <w:r>
        <w:t>интерфейсу</w:t>
      </w:r>
      <w:r w:rsidRPr="00075C55">
        <w:t xml:space="preserve">; </w:t>
      </w:r>
      <w:r>
        <w:t xml:space="preserve">драйвера </w:t>
      </w:r>
      <w:r>
        <w:rPr>
          <w:lang w:val="en-US"/>
        </w:rPr>
        <w:t>L</w:t>
      </w:r>
      <w:r w:rsidRPr="00075C55">
        <w:t xml:space="preserve">297 </w:t>
      </w:r>
      <w:r>
        <w:t xml:space="preserve">и </w:t>
      </w:r>
      <w:r>
        <w:rPr>
          <w:lang w:val="en-US"/>
        </w:rPr>
        <w:t>L</w:t>
      </w:r>
      <w:r w:rsidRPr="00075C55">
        <w:t>298</w:t>
      </w:r>
      <w:r>
        <w:rPr>
          <w:lang w:val="en-US"/>
        </w:rPr>
        <w:t>N</w:t>
      </w:r>
      <w:r w:rsidRPr="00075C55">
        <w:t xml:space="preserve"> </w:t>
      </w:r>
      <w:r>
        <w:t>для управления шаговым двигателем</w:t>
      </w:r>
      <w:r w:rsidRPr="00075C55">
        <w:t xml:space="preserve">; </w:t>
      </w:r>
      <w:proofErr w:type="spellStart"/>
      <w:r w:rsidR="00DA1004">
        <w:t>полумостовые</w:t>
      </w:r>
      <w:proofErr w:type="spellEnd"/>
      <w:r w:rsidR="00DA1004">
        <w:t xml:space="preserve"> драйвера </w:t>
      </w:r>
      <w:r w:rsidR="00DA1004">
        <w:rPr>
          <w:lang w:val="en-US"/>
        </w:rPr>
        <w:t>IR</w:t>
      </w:r>
      <w:r w:rsidR="00DA1004" w:rsidRPr="00DA1004">
        <w:t>21531</w:t>
      </w:r>
      <w:r w:rsidR="00DA1004">
        <w:rPr>
          <w:lang w:val="en-US"/>
        </w:rPr>
        <w:t>DPBF</w:t>
      </w:r>
      <w:r w:rsidR="00DA1004">
        <w:t xml:space="preserve"> для управления асинхронным двигателем.</w:t>
      </w:r>
    </w:p>
    <w:p w:rsidR="00DA1004" w:rsidRDefault="00DA1004" w:rsidP="00DA1004">
      <w:pPr>
        <w:pStyle w:val="a4"/>
        <w:ind w:firstLine="0"/>
      </w:pPr>
      <w:bookmarkStart w:id="23" w:name="_Toc161869407"/>
      <w:r w:rsidRPr="004944CE">
        <w:t xml:space="preserve">3.3 </w:t>
      </w:r>
      <w:r>
        <w:t>Испытания модели</w:t>
      </w:r>
      <w:bookmarkEnd w:id="23"/>
    </w:p>
    <w:p w:rsidR="00DA1004" w:rsidRDefault="00DA1004" w:rsidP="00DA1004">
      <w:pPr>
        <w:pStyle w:val="a3"/>
      </w:pPr>
      <w:r>
        <w:t>Для проверки работоспособности устройства предлагается запустить устройство.</w:t>
      </w:r>
    </w:p>
    <w:p w:rsidR="00DA1004" w:rsidRDefault="00DA1004" w:rsidP="00DA1004">
      <w:pPr>
        <w:pStyle w:val="a3"/>
      </w:pPr>
      <w:r>
        <w:t>При эксплуатации были проверены следующие параметры программы, указанные в таблице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DA1004">
              <w:rPr>
                <w:b/>
                <w:bCs/>
              </w:rPr>
              <w:t>Направление теста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DA1004">
              <w:rPr>
                <w:b/>
                <w:bCs/>
              </w:rPr>
              <w:t>Результата тестирования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устройства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Успешное подключение устройства к веб-интерфейсу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lastRenderedPageBreak/>
              <w:t>Успешная передача команд через веб-интерфейс на устройство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Успешная обработка корректно составленных команд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вращение шагового двигателя в различных направлениях, с различной скоростью вращения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поворот шагового двигателя на различные углы поворота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вращение асинхронного двигателя в различных направлениях, с различной скоростью вращения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поворот асинхронного двигателя на различные углы поворота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</w:tbl>
    <w:p w:rsidR="00DA1004" w:rsidRDefault="00DA1004" w:rsidP="00DA1004">
      <w:pPr>
        <w:pStyle w:val="a3"/>
      </w:pPr>
    </w:p>
    <w:p w:rsidR="00DA1004" w:rsidRDefault="00DA100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DA1004" w:rsidRDefault="00DA1004" w:rsidP="00DA1004">
      <w:pPr>
        <w:pStyle w:val="a4"/>
        <w:ind w:firstLine="0"/>
      </w:pPr>
      <w:bookmarkStart w:id="24" w:name="_Toc161869408"/>
      <w:r>
        <w:lastRenderedPageBreak/>
        <w:t>4 ОЖИДАЕМЫЕ ТЕХНИЧЕСКИЕ ПОКАЗАТЕЛИ</w:t>
      </w:r>
      <w:bookmarkEnd w:id="24"/>
    </w:p>
    <w:p w:rsidR="00DA1004" w:rsidRDefault="00DA1004" w:rsidP="00DA1004">
      <w:pPr>
        <w:pStyle w:val="a4"/>
        <w:ind w:firstLine="0"/>
      </w:pPr>
      <w:bookmarkStart w:id="25" w:name="_Toc161869409"/>
      <w:r>
        <w:t>4.1 Технические показатели</w:t>
      </w:r>
      <w:bookmarkEnd w:id="25"/>
    </w:p>
    <w:p w:rsidR="00DA1004" w:rsidRDefault="00DA1004" w:rsidP="00DA1004">
      <w:pPr>
        <w:pStyle w:val="a3"/>
      </w:pPr>
      <w:r>
        <w:t>Технические показатели являются сильной стороной изделия. Функции программной части позволяют обеспечить работу системы в автономном режиме.</w:t>
      </w:r>
    </w:p>
    <w:p w:rsidR="00DA1004" w:rsidRDefault="00DA100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DA1004" w:rsidRDefault="00DA1004" w:rsidP="00DA1004">
      <w:pPr>
        <w:pStyle w:val="a4"/>
        <w:ind w:firstLine="0"/>
      </w:pPr>
      <w:bookmarkStart w:id="26" w:name="_Toc161869410"/>
      <w:r>
        <w:lastRenderedPageBreak/>
        <w:t>5 ЗАКЛЮЧЕНИЕ</w:t>
      </w:r>
      <w:bookmarkEnd w:id="26"/>
    </w:p>
    <w:p w:rsidR="00DA1004" w:rsidRDefault="00DA1004" w:rsidP="00DA1004">
      <w:pPr>
        <w:pStyle w:val="a3"/>
      </w:pPr>
      <w:r>
        <w:t>В данном курсовом проекте производилось конструирование контроллера шагового и асинхронного двигателей</w:t>
      </w:r>
      <w:r w:rsidR="008E7FA6">
        <w:t>. В результате была создана работающая модель устройства для осуществления поставленных задач и документация к данной модели.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bookmarkStart w:id="27" w:name="_Toc161869411"/>
      <w:r>
        <w:lastRenderedPageBreak/>
        <w:t>ПРИЛОЖЕНИЕ А – ОПИСАНИЕ ПРОГРАММЫ</w:t>
      </w:r>
      <w:bookmarkEnd w:id="27"/>
    </w:p>
    <w:p w:rsidR="008E7FA6" w:rsidRDefault="008E7FA6" w:rsidP="008E7FA6">
      <w:pPr>
        <w:pStyle w:val="a3"/>
      </w:pPr>
      <w:r>
        <w:t xml:space="preserve">См. документ </w:t>
      </w:r>
      <w:r w:rsidRPr="004944CE">
        <w:t>“</w:t>
      </w:r>
      <w:r>
        <w:t>Описание программы</w:t>
      </w:r>
      <w:r w:rsidRPr="004944CE">
        <w:t>”</w:t>
      </w:r>
      <w:r>
        <w:t>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bookmarkStart w:id="28" w:name="_Toc161869412"/>
      <w:r>
        <w:lastRenderedPageBreak/>
        <w:t>ПРИЛОЖЕНИЕ Б – РУКОВОДСТВО АДМИНИСТРАТОРА</w:t>
      </w:r>
      <w:bookmarkEnd w:id="28"/>
    </w:p>
    <w:p w:rsidR="008E7FA6" w:rsidRDefault="008E7FA6" w:rsidP="008E7FA6">
      <w:pPr>
        <w:pStyle w:val="a3"/>
      </w:pPr>
      <w:r>
        <w:t xml:space="preserve">См. документ </w:t>
      </w:r>
      <w:r w:rsidRPr="008E7FA6">
        <w:t>“</w:t>
      </w:r>
      <w:r>
        <w:t>Руководство администратора</w:t>
      </w:r>
      <w:r w:rsidRPr="008E7FA6">
        <w:t>”</w:t>
      </w:r>
      <w:r>
        <w:t>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bookmarkStart w:id="29" w:name="_Toc161869413"/>
      <w:r>
        <w:lastRenderedPageBreak/>
        <w:t>ПРИЛОЖЕНИЕ В – РУКОВОДСТВО ПОЛЬЗОВАТЕЛЯ</w:t>
      </w:r>
      <w:bookmarkEnd w:id="29"/>
    </w:p>
    <w:p w:rsidR="008E7FA6" w:rsidRDefault="008E7FA6" w:rsidP="008E7FA6">
      <w:pPr>
        <w:pStyle w:val="a3"/>
      </w:pPr>
      <w:r>
        <w:t xml:space="preserve">См. документ </w:t>
      </w:r>
      <w:r w:rsidRPr="008E7FA6">
        <w:t>“</w:t>
      </w:r>
      <w:r>
        <w:t>Руководство пользователя</w:t>
      </w:r>
      <w:r w:rsidRPr="008E7FA6">
        <w:t>”</w:t>
      </w:r>
      <w:r>
        <w:t>.</w:t>
      </w:r>
    </w:p>
    <w:p w:rsidR="008E7FA6" w:rsidRPr="008E7FA6" w:rsidRDefault="008E7FA6" w:rsidP="008E7FA6">
      <w:pPr>
        <w:pStyle w:val="a3"/>
        <w:ind w:firstLine="0"/>
      </w:pPr>
    </w:p>
    <w:sectPr w:rsidR="008E7FA6" w:rsidRPr="008E7FA6" w:rsidSect="00E709BB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69ED" w:rsidRDefault="00A869ED" w:rsidP="00E709BB">
      <w:r>
        <w:separator/>
      </w:r>
    </w:p>
  </w:endnote>
  <w:endnote w:type="continuationSeparator" w:id="0">
    <w:p w:rsidR="00A869ED" w:rsidRDefault="00A869ED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50145057"/>
      <w:docPartObj>
        <w:docPartGallery w:val="Page Numbers (Bottom of Page)"/>
        <w:docPartUnique/>
      </w:docPartObj>
    </w:sdtPr>
    <w:sdtContent>
      <w:p w:rsidR="00E25960" w:rsidRDefault="00E25960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E25960" w:rsidRDefault="00E25960" w:rsidP="00E2596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1429933348"/>
      <w:docPartObj>
        <w:docPartGallery w:val="Page Numbers (Bottom of Page)"/>
        <w:docPartUnique/>
      </w:docPartObj>
    </w:sdtPr>
    <w:sdtEndPr>
      <w:rPr>
        <w:rStyle w:val="ac"/>
        <w:color w:val="000000" w:themeColor="text1"/>
      </w:rPr>
    </w:sdtEndPr>
    <w:sdtContent>
      <w:p w:rsidR="00E25960" w:rsidRPr="00E25960" w:rsidRDefault="00E25960" w:rsidP="009942D2">
        <w:pPr>
          <w:pStyle w:val="a8"/>
          <w:framePr w:wrap="none" w:vAnchor="text" w:hAnchor="margin" w:xAlign="right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E25960">
          <w:rPr>
            <w:rStyle w:val="ac"/>
            <w:rFonts w:ascii="Times New Roman" w:hAnsi="Times New Roman" w:cs="Times New Roman"/>
            <w:noProof/>
            <w:sz w:val="28"/>
            <w:szCs w:val="28"/>
          </w:rPr>
          <w:t>8</w: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E25960">
    <w:pPr>
      <w:pStyle w:val="a8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69ED" w:rsidRDefault="00A869ED" w:rsidP="00E709BB">
      <w:r>
        <w:separator/>
      </w:r>
    </w:p>
  </w:footnote>
  <w:footnote w:type="continuationSeparator" w:id="0">
    <w:p w:rsidR="00A869ED" w:rsidRDefault="00A869ED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5D55"/>
    <w:multiLevelType w:val="hybridMultilevel"/>
    <w:tmpl w:val="C19CFE4A"/>
    <w:lvl w:ilvl="0" w:tplc="772E92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C00F6"/>
    <w:multiLevelType w:val="hybridMultilevel"/>
    <w:tmpl w:val="F21E075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EFD"/>
    <w:multiLevelType w:val="hybridMultilevel"/>
    <w:tmpl w:val="1428A1AE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B337A"/>
    <w:multiLevelType w:val="hybridMultilevel"/>
    <w:tmpl w:val="0DEEE2F2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533B7"/>
    <w:multiLevelType w:val="hybridMultilevel"/>
    <w:tmpl w:val="83C0C3D6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93B9E"/>
    <w:multiLevelType w:val="multilevel"/>
    <w:tmpl w:val="B3B000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9F456A7"/>
    <w:multiLevelType w:val="multilevel"/>
    <w:tmpl w:val="F68CFA66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700DD2"/>
    <w:multiLevelType w:val="hybridMultilevel"/>
    <w:tmpl w:val="D3F60BA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551CF"/>
    <w:multiLevelType w:val="hybridMultilevel"/>
    <w:tmpl w:val="90F0DD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10"/>
  </w:num>
  <w:num w:numId="2" w16cid:durableId="1888223391">
    <w:abstractNumId w:val="0"/>
  </w:num>
  <w:num w:numId="3" w16cid:durableId="191842667">
    <w:abstractNumId w:val="6"/>
  </w:num>
  <w:num w:numId="4" w16cid:durableId="1194732552">
    <w:abstractNumId w:val="9"/>
  </w:num>
  <w:num w:numId="5" w16cid:durableId="1903444399">
    <w:abstractNumId w:val="7"/>
  </w:num>
  <w:num w:numId="6" w16cid:durableId="1574050067">
    <w:abstractNumId w:val="1"/>
  </w:num>
  <w:num w:numId="7" w16cid:durableId="887645088">
    <w:abstractNumId w:val="5"/>
  </w:num>
  <w:num w:numId="8" w16cid:durableId="1185050131">
    <w:abstractNumId w:val="2"/>
  </w:num>
  <w:num w:numId="9" w16cid:durableId="286670158">
    <w:abstractNumId w:val="3"/>
  </w:num>
  <w:num w:numId="10" w16cid:durableId="22900635">
    <w:abstractNumId w:val="8"/>
  </w:num>
  <w:num w:numId="11" w16cid:durableId="1852521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01571"/>
    <w:rsid w:val="00016C51"/>
    <w:rsid w:val="0002293F"/>
    <w:rsid w:val="000638F8"/>
    <w:rsid w:val="00067229"/>
    <w:rsid w:val="00067C74"/>
    <w:rsid w:val="00075C55"/>
    <w:rsid w:val="00080FBA"/>
    <w:rsid w:val="0009052A"/>
    <w:rsid w:val="000B278A"/>
    <w:rsid w:val="00112A69"/>
    <w:rsid w:val="0011471B"/>
    <w:rsid w:val="0017623E"/>
    <w:rsid w:val="001C4123"/>
    <w:rsid w:val="001F0E9E"/>
    <w:rsid w:val="00340981"/>
    <w:rsid w:val="003B7983"/>
    <w:rsid w:val="003E5F00"/>
    <w:rsid w:val="00421C7A"/>
    <w:rsid w:val="00465270"/>
    <w:rsid w:val="00470BFC"/>
    <w:rsid w:val="004944CE"/>
    <w:rsid w:val="004F1F5A"/>
    <w:rsid w:val="0052240A"/>
    <w:rsid w:val="0058452B"/>
    <w:rsid w:val="005B1715"/>
    <w:rsid w:val="00600C53"/>
    <w:rsid w:val="006725F1"/>
    <w:rsid w:val="006C46DC"/>
    <w:rsid w:val="006D3BAA"/>
    <w:rsid w:val="00715890"/>
    <w:rsid w:val="0072025D"/>
    <w:rsid w:val="007B0804"/>
    <w:rsid w:val="008136E2"/>
    <w:rsid w:val="008B4621"/>
    <w:rsid w:val="008E7FA6"/>
    <w:rsid w:val="009163B6"/>
    <w:rsid w:val="00921E41"/>
    <w:rsid w:val="009259EC"/>
    <w:rsid w:val="00932FAB"/>
    <w:rsid w:val="0094414D"/>
    <w:rsid w:val="00946D31"/>
    <w:rsid w:val="0099660C"/>
    <w:rsid w:val="00A04AA9"/>
    <w:rsid w:val="00A443D2"/>
    <w:rsid w:val="00A869ED"/>
    <w:rsid w:val="00AA17CA"/>
    <w:rsid w:val="00B20E71"/>
    <w:rsid w:val="00BF37F0"/>
    <w:rsid w:val="00CE7917"/>
    <w:rsid w:val="00CF4688"/>
    <w:rsid w:val="00DA1004"/>
    <w:rsid w:val="00DB5285"/>
    <w:rsid w:val="00E17CAA"/>
    <w:rsid w:val="00E25960"/>
    <w:rsid w:val="00E620A7"/>
    <w:rsid w:val="00E709BB"/>
    <w:rsid w:val="00E9677F"/>
    <w:rsid w:val="00E96F88"/>
    <w:rsid w:val="00F17ADA"/>
    <w:rsid w:val="00F55E06"/>
    <w:rsid w:val="00FB799F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3D8A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E25960"/>
  </w:style>
  <w:style w:type="character" w:styleId="ad">
    <w:name w:val="Placeholder Text"/>
    <w:basedOn w:val="a0"/>
    <w:uiPriority w:val="99"/>
    <w:semiHidden/>
    <w:rsid w:val="001C4123"/>
    <w:rPr>
      <w:color w:val="666666"/>
    </w:rPr>
  </w:style>
  <w:style w:type="paragraph" w:styleId="ae">
    <w:name w:val="caption"/>
    <w:basedOn w:val="a"/>
    <w:next w:val="a"/>
    <w:uiPriority w:val="35"/>
    <w:unhideWhenUsed/>
    <w:qFormat/>
    <w:rsid w:val="000672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2124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2024-03-20T20:37:00Z</cp:lastPrinted>
  <dcterms:created xsi:type="dcterms:W3CDTF">2024-03-20T20:37:00Z</dcterms:created>
  <dcterms:modified xsi:type="dcterms:W3CDTF">2024-03-20T20:37:00Z</dcterms:modified>
</cp:coreProperties>
</file>