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jc w:val="center"/>
        <w:rPr/>
      </w:pPr>
      <w:bookmarkStart w:colFirst="0" w:colLast="0" w:name="_2hu2eyhw5bzn" w:id="0"/>
      <w:bookmarkEnd w:id="0"/>
      <w:r w:rsidDel="00000000" w:rsidR="00000000" w:rsidRPr="00000000">
        <w:rPr>
          <w:b w:val="1"/>
          <w:sz w:val="48"/>
          <w:szCs w:val="48"/>
          <w:rtl w:val="0"/>
        </w:rPr>
        <w:t xml:space="preserve">Week 3 and 4 Overview</w:t>
      </w:r>
      <w:r w:rsidDel="00000000" w:rsidR="00000000" w:rsidRPr="00000000">
        <w:rPr>
          <w:b w:val="1"/>
          <w:color w:val="1f497d"/>
          <w:sz w:val="24"/>
          <w:szCs w:val="24"/>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rPr>
      </w:pPr>
      <w:r w:rsidDel="00000000" w:rsidR="00000000" w:rsidRPr="00000000">
        <w:rPr>
          <w:rFonts w:ascii="Calibri" w:cs="Calibri" w:eastAsia="Calibri" w:hAnsi="Calibri"/>
          <w:b w:val="1"/>
          <w:i w:val="1"/>
          <w:color w:val="1f497d"/>
          <w:sz w:val="24"/>
          <w:szCs w:val="24"/>
          <w:rtl w:val="0"/>
        </w:rPr>
        <w:t xml:space="preserve">QUICK LINKS</w:t>
      </w:r>
      <w:r w:rsidDel="00000000" w:rsidR="00000000" w:rsidRPr="00000000">
        <w:rPr>
          <w:rFonts w:ascii="Calibri" w:cs="Calibri" w:eastAsia="Calibri" w:hAnsi="Calibri"/>
          <w:b w:val="1"/>
          <w:i w:val="1"/>
          <w:rtl w:val="0"/>
        </w:rPr>
        <w:tab/>
        <w:tab/>
      </w:r>
      <w:hyperlink w:anchor="7kaoi9a13pou">
        <w:r w:rsidDel="00000000" w:rsidR="00000000" w:rsidRPr="00000000">
          <w:rPr>
            <w:rFonts w:ascii="Calibri" w:cs="Calibri" w:eastAsia="Calibri" w:hAnsi="Calibri"/>
            <w:color w:val="1155cc"/>
            <w:u w:val="single"/>
            <w:rtl w:val="0"/>
          </w:rPr>
          <w:t xml:space="preserve">Study Guide</w:t>
        </w:r>
      </w:hyperlink>
      <w:r w:rsidDel="00000000" w:rsidR="00000000" w:rsidRPr="00000000">
        <w:rPr>
          <w:rFonts w:ascii="Calibri" w:cs="Calibri" w:eastAsia="Calibri" w:hAnsi="Calibri"/>
          <w:rtl w:val="0"/>
        </w:rPr>
        <w:tab/>
        <w:t xml:space="preserve"> </w:t>
        <w:tab/>
      </w:r>
      <w:hyperlink w:anchor="x6xpjyi9kans">
        <w:r w:rsidDel="00000000" w:rsidR="00000000" w:rsidRPr="00000000">
          <w:rPr>
            <w:rFonts w:ascii="Calibri" w:cs="Calibri" w:eastAsia="Calibri" w:hAnsi="Calibri"/>
            <w:color w:val="1155cc"/>
            <w:u w:val="single"/>
            <w:rtl w:val="0"/>
          </w:rPr>
          <w:t xml:space="preserve">Objectives</w:t>
        </w:r>
      </w:hyperlink>
      <w:r w:rsidDel="00000000" w:rsidR="00000000" w:rsidRPr="00000000">
        <w:rPr>
          <w:rFonts w:ascii="Calibri" w:cs="Calibri" w:eastAsia="Calibri" w:hAnsi="Calibri"/>
          <w:rtl w:val="0"/>
        </w:rPr>
        <w:tab/>
        <w:tab/>
      </w:r>
      <w:hyperlink w:anchor="gku95yigfau">
        <w:r w:rsidDel="00000000" w:rsidR="00000000" w:rsidRPr="00000000">
          <w:rPr>
            <w:rFonts w:ascii="Calibri" w:cs="Calibri" w:eastAsia="Calibri" w:hAnsi="Calibri"/>
            <w:color w:val="1155cc"/>
            <w:u w:val="single"/>
            <w:rtl w:val="0"/>
          </w:rPr>
          <w:t xml:space="preserve">Instructions</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bookmarkStart w:colFirst="0" w:colLast="0" w:name="7kaoi9a13pou" w:id="1"/>
    <w:bookmarkEnd w:id="1"/>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5hgwsrt16v2" w:id="2"/>
      <w:bookmarkEnd w:id="2"/>
      <w:r w:rsidDel="00000000" w:rsidR="00000000" w:rsidRPr="00000000">
        <w:rPr>
          <w:rtl w:val="0"/>
        </w:rPr>
        <w:t xml:space="preserve">Study Guide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sz w:val="28"/>
          <w:szCs w:val="28"/>
        </w:rPr>
      </w:pPr>
      <w:r w:rsidDel="00000000" w:rsidR="00000000" w:rsidRPr="00000000">
        <w:rPr>
          <w:rtl w:val="0"/>
        </w:rPr>
      </w:r>
    </w:p>
    <w:tbl>
      <w:tblPr>
        <w:tblStyle w:val="Table1"/>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7575"/>
        <w:tblGridChange w:id="0">
          <w:tblGrid>
            <w:gridCol w:w="2070"/>
            <w:gridCol w:w="7575"/>
          </w:tblGrid>
        </w:tblGridChange>
      </w:tblGrid>
      <w:tr>
        <w:trPr>
          <w:cantSplit w:val="0"/>
          <w:tblHeader w:val="0"/>
        </w:trPr>
        <w:tc>
          <w:tcPr>
            <w:shd w:fill="cfe2f3" w:val="clear"/>
            <w:tcMar>
              <w:top w:w="100.80000000000001" w:type="dxa"/>
              <w:left w:w="100.80000000000001" w:type="dxa"/>
              <w:bottom w:w="100.80000000000001" w:type="dxa"/>
              <w:right w:w="100.80000000000001" w:type="dxa"/>
            </w:tcMar>
            <w:vAlign w:val="top"/>
          </w:tcPr>
          <w:p w:rsidR="00000000" w:rsidDel="00000000" w:rsidP="00000000" w:rsidRDefault="00000000" w:rsidRPr="00000000" w14:paraId="00000007">
            <w:pPr>
              <w:pStyle w:val="Heading2"/>
              <w:pageBreakBefore w:val="0"/>
              <w:pBdr>
                <w:top w:space="0" w:sz="0" w:val="nil"/>
                <w:left w:space="0" w:sz="0" w:val="nil"/>
                <w:bottom w:space="0" w:sz="0" w:val="nil"/>
                <w:right w:space="0" w:sz="0" w:val="nil"/>
                <w:between w:space="0" w:sz="0" w:val="nil"/>
              </w:pBdr>
              <w:shd w:fill="auto" w:val="clear"/>
              <w:jc w:val="center"/>
              <w:rPr/>
            </w:pPr>
            <w:bookmarkStart w:colFirst="0" w:colLast="0" w:name="_i0mer0nst52u" w:id="3"/>
            <w:bookmarkEnd w:id="3"/>
            <w:r w:rsidDel="00000000" w:rsidR="00000000" w:rsidRPr="00000000">
              <w:rPr>
                <w:rtl w:val="0"/>
              </w:rPr>
              <w:t xml:space="preserve">Message</w:t>
            </w:r>
          </w:p>
        </w:tc>
        <w:tc>
          <w:tcPr>
            <w:shd w:fill="cfe2f3" w:val="clear"/>
            <w:tcMar>
              <w:top w:w="100.80000000000001" w:type="dxa"/>
              <w:left w:w="100.80000000000001" w:type="dxa"/>
              <w:bottom w:w="100.80000000000001" w:type="dxa"/>
              <w:right w:w="100.80000000000001"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rPr>
            </w:pPr>
            <w:r w:rsidDel="00000000" w:rsidR="00000000" w:rsidRPr="00000000">
              <w:rPr>
                <w:rtl w:val="0"/>
              </w:rPr>
              <w:t xml:space="preserve">Welcome to Module 2 (Weeks 3 and 4)</w:t>
            </w:r>
            <w:r w:rsidDel="00000000" w:rsidR="00000000" w:rsidRPr="00000000">
              <w:rPr>
                <w:rtl w:val="0"/>
              </w:rPr>
            </w:r>
          </w:p>
        </w:tc>
      </w:tr>
      <w:tr>
        <w:trPr>
          <w:cantSplit w:val="0"/>
          <w:tblHeader w:val="0"/>
        </w:trPr>
        <w:tc>
          <w:tcPr>
            <w:shd w:fill="auto" w:val="clear"/>
            <w:tcMar>
              <w:top w:w="100.80000000000001" w:type="dxa"/>
              <w:left w:w="100.80000000000001" w:type="dxa"/>
              <w:bottom w:w="100.80000000000001" w:type="dxa"/>
              <w:right w:w="100.80000000000001" w:type="dxa"/>
            </w:tcMar>
            <w:vAlign w:val="top"/>
          </w:tcPr>
          <w:p w:rsidR="00000000" w:rsidDel="00000000" w:rsidP="00000000" w:rsidRDefault="00000000" w:rsidRPr="00000000" w14:paraId="00000009">
            <w:pPr>
              <w:pStyle w:val="Heading2"/>
              <w:pageBreakBefore w:val="0"/>
              <w:pBdr>
                <w:top w:space="0" w:sz="0" w:val="nil"/>
                <w:left w:space="0" w:sz="0" w:val="nil"/>
                <w:bottom w:space="0" w:sz="0" w:val="nil"/>
                <w:right w:space="0" w:sz="0" w:val="nil"/>
                <w:between w:space="0" w:sz="0" w:val="nil"/>
              </w:pBdr>
              <w:shd w:fill="auto" w:val="clear"/>
              <w:jc w:val="center"/>
              <w:rPr/>
            </w:pPr>
            <w:bookmarkStart w:colFirst="0" w:colLast="0" w:name="_crm6k8c6m6cu" w:id="4"/>
            <w:bookmarkEnd w:id="4"/>
            <w:r w:rsidDel="00000000" w:rsidR="00000000" w:rsidRPr="00000000">
              <w:rPr>
                <w:rtl w:val="0"/>
              </w:rPr>
              <w:t xml:space="preserve">Reminders</w:t>
            </w:r>
          </w:p>
        </w:tc>
        <w:tc>
          <w:tcPr>
            <w:shd w:fill="auto" w:val="clear"/>
            <w:tcMar>
              <w:top w:w="100.80000000000001" w:type="dxa"/>
              <w:left w:w="100.80000000000001" w:type="dxa"/>
              <w:bottom w:w="100.80000000000001" w:type="dxa"/>
              <w:right w:w="100.80000000000001" w:type="dxa"/>
            </w:tcMar>
            <w:vAlign w:val="top"/>
          </w:tcPr>
          <w:p w:rsidR="00000000" w:rsidDel="00000000" w:rsidP="00000000" w:rsidRDefault="00000000" w:rsidRPr="00000000" w14:paraId="0000000A">
            <w:pPr>
              <w:pageBreakBefore w:val="0"/>
              <w:spacing w:line="240" w:lineRule="auto"/>
              <w:rPr/>
            </w:pPr>
            <w:r w:rsidDel="00000000" w:rsidR="00000000" w:rsidRPr="00000000">
              <w:rPr>
                <w:rtl w:val="0"/>
              </w:rPr>
              <w:t xml:space="preserve">This Module covers two weeks of the 15-week semester. For online courses, weeks run from Tuesday to Monday. </w:t>
            </w:r>
          </w:p>
          <w:p w:rsidR="00000000" w:rsidDel="00000000" w:rsidP="00000000" w:rsidRDefault="00000000" w:rsidRPr="00000000" w14:paraId="0000000B">
            <w:pPr>
              <w:pageBreakBefore w:val="0"/>
              <w:numPr>
                <w:ilvl w:val="0"/>
                <w:numId w:val="2"/>
              </w:numPr>
              <w:spacing w:line="240" w:lineRule="auto"/>
              <w:ind w:left="720" w:hanging="360"/>
            </w:pPr>
            <w:r w:rsidDel="00000000" w:rsidR="00000000" w:rsidRPr="00000000">
              <w:rPr>
                <w:rtl w:val="0"/>
              </w:rPr>
              <w:t xml:space="preserve">Saturday - initial Discussion post due </w:t>
            </w:r>
          </w:p>
          <w:p w:rsidR="00000000" w:rsidDel="00000000" w:rsidP="00000000" w:rsidRDefault="00000000" w:rsidRPr="00000000" w14:paraId="0000000C">
            <w:pPr>
              <w:pageBreakBefore w:val="0"/>
              <w:numPr>
                <w:ilvl w:val="0"/>
                <w:numId w:val="2"/>
              </w:numPr>
              <w:spacing w:line="240" w:lineRule="auto"/>
              <w:ind w:left="720" w:hanging="360"/>
            </w:pPr>
            <w:r w:rsidDel="00000000" w:rsidR="00000000" w:rsidRPr="00000000">
              <w:rPr>
                <w:rtl w:val="0"/>
              </w:rPr>
              <w:t xml:space="preserve">Sunday - WileyPLUS Assignment due </w:t>
            </w:r>
          </w:p>
          <w:p w:rsidR="00000000" w:rsidDel="00000000" w:rsidP="00000000" w:rsidRDefault="00000000" w:rsidRPr="00000000" w14:paraId="0000000D">
            <w:pPr>
              <w:pageBreakBefore w:val="0"/>
              <w:numPr>
                <w:ilvl w:val="0"/>
                <w:numId w:val="2"/>
              </w:numPr>
              <w:spacing w:line="240" w:lineRule="auto"/>
              <w:ind w:left="720" w:hanging="360"/>
            </w:pPr>
            <w:r w:rsidDel="00000000" w:rsidR="00000000" w:rsidRPr="00000000">
              <w:rPr>
                <w:rtl w:val="0"/>
              </w:rPr>
              <w:t xml:space="preserve">Monday - replies to Discussion due </w:t>
            </w:r>
          </w:p>
          <w:p w:rsidR="00000000" w:rsidDel="00000000" w:rsidP="00000000" w:rsidRDefault="00000000" w:rsidRPr="00000000" w14:paraId="0000000E">
            <w:pPr>
              <w:pageBreakBefore w:val="0"/>
              <w:spacing w:line="240" w:lineRule="auto"/>
              <w:rPr/>
            </w:pPr>
            <w:r w:rsidDel="00000000" w:rsidR="00000000" w:rsidRPr="00000000">
              <w:rPr>
                <w:rtl w:val="0"/>
              </w:rPr>
            </w:r>
          </w:p>
          <w:p w:rsidR="00000000" w:rsidDel="00000000" w:rsidP="00000000" w:rsidRDefault="00000000" w:rsidRPr="00000000" w14:paraId="0000000F">
            <w:pPr>
              <w:pageBreakBefore w:val="0"/>
              <w:spacing w:line="240" w:lineRule="auto"/>
              <w:rPr>
                <w:b w:val="1"/>
              </w:rPr>
            </w:pPr>
            <w:r w:rsidDel="00000000" w:rsidR="00000000" w:rsidRPr="00000000">
              <w:rPr>
                <w:b w:val="1"/>
                <w:rtl w:val="0"/>
              </w:rPr>
              <w:t xml:space="preserve">WILEYPLUS </w:t>
            </w:r>
          </w:p>
          <w:p w:rsidR="00000000" w:rsidDel="00000000" w:rsidP="00000000" w:rsidRDefault="00000000" w:rsidRPr="00000000" w14:paraId="00000010">
            <w:pPr>
              <w:pageBreakBefore w:val="0"/>
              <w:spacing w:line="240" w:lineRule="auto"/>
              <w:rPr/>
            </w:pPr>
            <w:r w:rsidDel="00000000" w:rsidR="00000000" w:rsidRPr="00000000">
              <w:rPr>
                <w:rtl w:val="0"/>
              </w:rPr>
              <w:t xml:space="preserve">There is a WileyPLUS Support Link located in the WileyPLUS Module in Canvas. Please click on this link and speak with a customer representative right away if you encounter difficulties. </w:t>
            </w:r>
          </w:p>
        </w:tc>
      </w:tr>
      <w:tr>
        <w:trPr>
          <w:cantSplit w:val="0"/>
          <w:tblHeader w:val="0"/>
        </w:trPr>
        <w:tc>
          <w:tcPr>
            <w:shd w:fill="cfe2f3" w:val="clear"/>
            <w:tcMar>
              <w:top w:w="100.80000000000001" w:type="dxa"/>
              <w:left w:w="100.80000000000001" w:type="dxa"/>
              <w:bottom w:w="100.80000000000001" w:type="dxa"/>
              <w:right w:w="100.80000000000001" w:type="dxa"/>
            </w:tcMar>
            <w:vAlign w:val="top"/>
          </w:tcPr>
          <w:p w:rsidR="00000000" w:rsidDel="00000000" w:rsidP="00000000" w:rsidRDefault="00000000" w:rsidRPr="00000000" w14:paraId="00000011">
            <w:pPr>
              <w:pStyle w:val="Heading2"/>
              <w:pageBreakBefore w:val="0"/>
              <w:pBdr>
                <w:top w:space="0" w:sz="0" w:val="nil"/>
                <w:left w:space="0" w:sz="0" w:val="nil"/>
                <w:bottom w:space="0" w:sz="0" w:val="nil"/>
                <w:right w:space="0" w:sz="0" w:val="nil"/>
                <w:between w:space="0" w:sz="0" w:val="nil"/>
              </w:pBdr>
              <w:shd w:fill="auto" w:val="clear"/>
              <w:jc w:val="center"/>
              <w:rPr/>
            </w:pPr>
            <w:bookmarkStart w:colFirst="0" w:colLast="0" w:name="_2k6oko98vuu4" w:id="5"/>
            <w:bookmarkEnd w:id="5"/>
            <w:r w:rsidDel="00000000" w:rsidR="00000000" w:rsidRPr="00000000">
              <w:rPr>
                <w:rtl w:val="0"/>
              </w:rPr>
              <w:t xml:space="preserve">Due Dates</w:t>
            </w:r>
          </w:p>
        </w:tc>
        <w:tc>
          <w:tcPr>
            <w:shd w:fill="cfe2f3" w:val="clear"/>
            <w:tcMar>
              <w:top w:w="100.80000000000001" w:type="dxa"/>
              <w:left w:w="100.80000000000001" w:type="dxa"/>
              <w:bottom w:w="100.80000000000001" w:type="dxa"/>
              <w:right w:w="100.80000000000001" w:type="dxa"/>
            </w:tcMar>
            <w:vAlign w:val="top"/>
          </w:tcPr>
          <w:p w:rsidR="00000000" w:rsidDel="00000000" w:rsidP="00000000" w:rsidRDefault="00000000" w:rsidRPr="00000000" w14:paraId="00000012">
            <w:pPr>
              <w:pageBreakBefore w:val="0"/>
              <w:numPr>
                <w:ilvl w:val="0"/>
                <w:numId w:val="8"/>
              </w:numPr>
              <w:ind w:left="720" w:hanging="360"/>
              <w:rPr>
                <w:b w:val="1"/>
              </w:rPr>
            </w:pPr>
            <w:r w:rsidDel="00000000" w:rsidR="00000000" w:rsidRPr="00000000">
              <w:rPr>
                <w:b w:val="1"/>
                <w:rtl w:val="0"/>
              </w:rPr>
              <w:t xml:space="preserve">DQ 3:</w:t>
            </w:r>
          </w:p>
          <w:p w:rsidR="00000000" w:rsidDel="00000000" w:rsidP="00000000" w:rsidRDefault="00000000" w:rsidRPr="00000000" w14:paraId="00000013">
            <w:pPr>
              <w:pageBreakBefore w:val="0"/>
              <w:numPr>
                <w:ilvl w:val="1"/>
                <w:numId w:val="8"/>
              </w:numPr>
              <w:ind w:left="1440" w:hanging="360"/>
            </w:pPr>
            <w:r w:rsidDel="00000000" w:rsidR="00000000" w:rsidRPr="00000000">
              <w:rPr>
                <w:rtl w:val="0"/>
              </w:rPr>
              <w:t xml:space="preserve">Your initial post is due by 11:59 PM ET on Saturday of Week 3.</w:t>
            </w:r>
          </w:p>
          <w:p w:rsidR="00000000" w:rsidDel="00000000" w:rsidP="00000000" w:rsidRDefault="00000000" w:rsidRPr="00000000" w14:paraId="00000014">
            <w:pPr>
              <w:pageBreakBefore w:val="0"/>
              <w:numPr>
                <w:ilvl w:val="1"/>
                <w:numId w:val="8"/>
              </w:numPr>
              <w:ind w:left="1440" w:hanging="360"/>
            </w:pPr>
            <w:r w:rsidDel="00000000" w:rsidR="00000000" w:rsidRPr="00000000">
              <w:rPr>
                <w:rtl w:val="0"/>
              </w:rPr>
              <w:t xml:space="preserve">Your replies are due by 11:59 PM ET on Monday of Week 3.</w:t>
            </w:r>
          </w:p>
          <w:p w:rsidR="00000000" w:rsidDel="00000000" w:rsidP="00000000" w:rsidRDefault="00000000" w:rsidRPr="00000000" w14:paraId="00000015">
            <w:pPr>
              <w:pageBreakBefore w:val="0"/>
              <w:numPr>
                <w:ilvl w:val="0"/>
                <w:numId w:val="8"/>
              </w:numPr>
              <w:ind w:left="720" w:hanging="360"/>
            </w:pPr>
            <w:r w:rsidDel="00000000" w:rsidR="00000000" w:rsidRPr="00000000">
              <w:rPr>
                <w:b w:val="1"/>
                <w:rtl w:val="0"/>
              </w:rPr>
              <w:t xml:space="preserve">Chapter 3 WP Assignment</w:t>
            </w:r>
            <w:r w:rsidDel="00000000" w:rsidR="00000000" w:rsidRPr="00000000">
              <w:rPr>
                <w:rtl w:val="0"/>
              </w:rPr>
              <w:t xml:space="preserve"> is due by 11:59 PM ET on Sunday of Week 3.</w:t>
            </w:r>
          </w:p>
          <w:p w:rsidR="00000000" w:rsidDel="00000000" w:rsidP="00000000" w:rsidRDefault="00000000" w:rsidRPr="00000000" w14:paraId="00000016">
            <w:pPr>
              <w:pageBreakBefore w:val="0"/>
              <w:numPr>
                <w:ilvl w:val="0"/>
                <w:numId w:val="3"/>
              </w:numPr>
              <w:ind w:left="720" w:hanging="360"/>
              <w:rPr>
                <w:b w:val="1"/>
              </w:rPr>
            </w:pPr>
            <w:r w:rsidDel="00000000" w:rsidR="00000000" w:rsidRPr="00000000">
              <w:rPr>
                <w:b w:val="1"/>
                <w:rtl w:val="0"/>
              </w:rPr>
              <w:t xml:space="preserve">DQ 4:</w:t>
            </w:r>
          </w:p>
          <w:p w:rsidR="00000000" w:rsidDel="00000000" w:rsidP="00000000" w:rsidRDefault="00000000" w:rsidRPr="00000000" w14:paraId="00000017">
            <w:pPr>
              <w:pageBreakBefore w:val="0"/>
              <w:numPr>
                <w:ilvl w:val="1"/>
                <w:numId w:val="3"/>
              </w:numPr>
              <w:ind w:left="1440" w:hanging="360"/>
            </w:pPr>
            <w:r w:rsidDel="00000000" w:rsidR="00000000" w:rsidRPr="00000000">
              <w:rPr>
                <w:rtl w:val="0"/>
              </w:rPr>
              <w:t xml:space="preserve">Your initial post is due by 11:59 PM ET on Saturday of Week 4.</w:t>
            </w:r>
          </w:p>
          <w:p w:rsidR="00000000" w:rsidDel="00000000" w:rsidP="00000000" w:rsidRDefault="00000000" w:rsidRPr="00000000" w14:paraId="00000018">
            <w:pPr>
              <w:pageBreakBefore w:val="0"/>
              <w:numPr>
                <w:ilvl w:val="1"/>
                <w:numId w:val="3"/>
              </w:numPr>
              <w:ind w:left="1440" w:hanging="360"/>
            </w:pPr>
            <w:r w:rsidDel="00000000" w:rsidR="00000000" w:rsidRPr="00000000">
              <w:rPr>
                <w:rtl w:val="0"/>
              </w:rPr>
              <w:t xml:space="preserve">Your replies are due by 11:59 PM ET on Monday of Week 4.</w:t>
            </w:r>
          </w:p>
          <w:p w:rsidR="00000000" w:rsidDel="00000000" w:rsidP="00000000" w:rsidRDefault="00000000" w:rsidRPr="00000000" w14:paraId="00000019">
            <w:pPr>
              <w:pageBreakBefore w:val="0"/>
              <w:numPr>
                <w:ilvl w:val="0"/>
                <w:numId w:val="3"/>
              </w:numPr>
              <w:ind w:left="720" w:hanging="360"/>
            </w:pPr>
            <w:r w:rsidDel="00000000" w:rsidR="00000000" w:rsidRPr="00000000">
              <w:rPr>
                <w:b w:val="1"/>
                <w:rtl w:val="0"/>
              </w:rPr>
              <w:t xml:space="preserve">Chapter 4 WP Assignment</w:t>
            </w:r>
            <w:r w:rsidDel="00000000" w:rsidR="00000000" w:rsidRPr="00000000">
              <w:rPr>
                <w:rtl w:val="0"/>
              </w:rPr>
              <w:t xml:space="preserve"> is due by 11:59 PM ET on Sunday of Week 4.</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right"/>
        <w:rPr>
          <w:rFonts w:ascii="Calibri" w:cs="Calibri" w:eastAsia="Calibri" w:hAnsi="Calibri"/>
        </w:rPr>
      </w:pPr>
      <w:hyperlink w:anchor="4d55731427b1">
        <w:r w:rsidDel="00000000" w:rsidR="00000000" w:rsidRPr="00000000">
          <w:rPr>
            <w:rFonts w:ascii="Calibri" w:cs="Calibri" w:eastAsia="Calibri" w:hAnsi="Calibri"/>
            <w:color w:val="1155cc"/>
            <w:sz w:val="20"/>
            <w:szCs w:val="20"/>
            <w:u w:val="single"/>
            <w:rtl w:val="0"/>
          </w:rPr>
          <w:t xml:space="preserve">Top Menu</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jc w:val="left"/>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6xpjyi9kans" w:id="6"/>
    <w:bookmarkEnd w:id="6"/>
    <w:p w:rsidR="00000000" w:rsidDel="00000000" w:rsidP="00000000" w:rsidRDefault="00000000" w:rsidRPr="00000000" w14:paraId="0000001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kzr7gcrfh6m" w:id="7"/>
      <w:bookmarkEnd w:id="7"/>
      <w:r w:rsidDel="00000000" w:rsidR="00000000" w:rsidRPr="00000000">
        <w:rPr>
          <w:rtl w:val="0"/>
        </w:rPr>
        <w:t xml:space="preserve">Objectives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1E">
      <w:pPr>
        <w:pageBreakBefore w:val="0"/>
        <w:tabs>
          <w:tab w:val="left" w:leader="none" w:pos="720"/>
        </w:tabs>
        <w:spacing w:line="240" w:lineRule="auto"/>
        <w:rPr>
          <w:b w:val="1"/>
        </w:rPr>
      </w:pPr>
      <w:r w:rsidDel="00000000" w:rsidR="00000000" w:rsidRPr="00000000">
        <w:rPr>
          <w:b w:val="1"/>
          <w:rtl w:val="0"/>
        </w:rPr>
        <w:t xml:space="preserve">Chapter 3:</w:t>
      </w:r>
    </w:p>
    <w:p w:rsidR="00000000" w:rsidDel="00000000" w:rsidP="00000000" w:rsidRDefault="00000000" w:rsidRPr="00000000" w14:paraId="0000001F">
      <w:pPr>
        <w:pageBreakBefore w:val="0"/>
        <w:numPr>
          <w:ilvl w:val="0"/>
          <w:numId w:val="9"/>
        </w:numPr>
        <w:tabs>
          <w:tab w:val="left" w:leader="none" w:pos="720"/>
        </w:tabs>
        <w:spacing w:line="240" w:lineRule="auto"/>
        <w:ind w:left="720" w:hanging="360"/>
      </w:pPr>
      <w:r w:rsidDel="00000000" w:rsidR="00000000" w:rsidRPr="00000000">
        <w:rPr>
          <w:rtl w:val="0"/>
        </w:rPr>
        <w:t xml:space="preserve">Name and describe the three main parts of a cell</w:t>
      </w:r>
    </w:p>
    <w:p w:rsidR="00000000" w:rsidDel="00000000" w:rsidP="00000000" w:rsidRDefault="00000000" w:rsidRPr="00000000" w14:paraId="00000020">
      <w:pPr>
        <w:pageBreakBefore w:val="0"/>
        <w:numPr>
          <w:ilvl w:val="0"/>
          <w:numId w:val="9"/>
        </w:numPr>
        <w:tabs>
          <w:tab w:val="left" w:leader="none" w:pos="720"/>
        </w:tabs>
        <w:spacing w:line="240" w:lineRule="auto"/>
        <w:ind w:left="720" w:hanging="360"/>
      </w:pPr>
      <w:r w:rsidDel="00000000" w:rsidR="00000000" w:rsidRPr="00000000">
        <w:rPr>
          <w:rtl w:val="0"/>
        </w:rPr>
        <w:t xml:space="preserve">Explain the concept of selective permeability</w:t>
      </w:r>
    </w:p>
    <w:p w:rsidR="00000000" w:rsidDel="00000000" w:rsidP="00000000" w:rsidRDefault="00000000" w:rsidRPr="00000000" w14:paraId="00000021">
      <w:pPr>
        <w:pageBreakBefore w:val="0"/>
        <w:numPr>
          <w:ilvl w:val="0"/>
          <w:numId w:val="9"/>
        </w:numPr>
        <w:tabs>
          <w:tab w:val="left" w:leader="none" w:pos="720"/>
        </w:tabs>
        <w:spacing w:line="240" w:lineRule="auto"/>
        <w:ind w:left="720" w:hanging="360"/>
      </w:pPr>
      <w:r w:rsidDel="00000000" w:rsidR="00000000" w:rsidRPr="00000000">
        <w:rPr>
          <w:rtl w:val="0"/>
        </w:rPr>
        <w:t xml:space="preserve">Define the electrochemical gradient and describe its components</w:t>
      </w:r>
    </w:p>
    <w:p w:rsidR="00000000" w:rsidDel="00000000" w:rsidP="00000000" w:rsidRDefault="00000000" w:rsidRPr="00000000" w14:paraId="00000022">
      <w:pPr>
        <w:pageBreakBefore w:val="0"/>
        <w:numPr>
          <w:ilvl w:val="0"/>
          <w:numId w:val="9"/>
        </w:numPr>
        <w:tabs>
          <w:tab w:val="left" w:leader="none" w:pos="720"/>
        </w:tabs>
        <w:spacing w:line="240" w:lineRule="auto"/>
        <w:ind w:left="720" w:hanging="360"/>
      </w:pPr>
      <w:r w:rsidDel="00000000" w:rsidR="00000000" w:rsidRPr="00000000">
        <w:rPr>
          <w:rtl w:val="0"/>
        </w:rPr>
        <w:t xml:space="preserve">Describe the processes that transport substances across the plasma membrane </w:t>
      </w:r>
    </w:p>
    <w:p w:rsidR="00000000" w:rsidDel="00000000" w:rsidP="00000000" w:rsidRDefault="00000000" w:rsidRPr="00000000" w14:paraId="00000023">
      <w:pPr>
        <w:pageBreakBefore w:val="0"/>
        <w:numPr>
          <w:ilvl w:val="0"/>
          <w:numId w:val="9"/>
        </w:numPr>
        <w:tabs>
          <w:tab w:val="left" w:leader="none" w:pos="720"/>
        </w:tabs>
        <w:spacing w:line="240" w:lineRule="auto"/>
        <w:ind w:left="720" w:hanging="360"/>
      </w:pPr>
      <w:r w:rsidDel="00000000" w:rsidR="00000000" w:rsidRPr="00000000">
        <w:rPr>
          <w:rtl w:val="0"/>
        </w:rPr>
        <w:t xml:space="preserve">Describe the structure and function of organelles</w:t>
      </w:r>
    </w:p>
    <w:p w:rsidR="00000000" w:rsidDel="00000000" w:rsidP="00000000" w:rsidRDefault="00000000" w:rsidRPr="00000000" w14:paraId="00000024">
      <w:pPr>
        <w:pageBreakBefore w:val="0"/>
        <w:numPr>
          <w:ilvl w:val="0"/>
          <w:numId w:val="9"/>
        </w:numPr>
        <w:tabs>
          <w:tab w:val="left" w:leader="none" w:pos="720"/>
        </w:tabs>
        <w:spacing w:line="240" w:lineRule="auto"/>
        <w:ind w:left="720" w:hanging="360"/>
      </w:pPr>
      <w:r w:rsidDel="00000000" w:rsidR="00000000" w:rsidRPr="00000000">
        <w:rPr>
          <w:rtl w:val="0"/>
        </w:rPr>
        <w:t xml:space="preserve">Explain the processes of transcription and translation and where in the cell they occur </w:t>
      </w:r>
    </w:p>
    <w:p w:rsidR="00000000" w:rsidDel="00000000" w:rsidP="00000000" w:rsidRDefault="00000000" w:rsidRPr="00000000" w14:paraId="00000025">
      <w:pPr>
        <w:pageBreakBefore w:val="0"/>
        <w:numPr>
          <w:ilvl w:val="0"/>
          <w:numId w:val="9"/>
        </w:numPr>
        <w:tabs>
          <w:tab w:val="left" w:leader="none" w:pos="720"/>
        </w:tabs>
        <w:spacing w:line="240" w:lineRule="auto"/>
        <w:ind w:left="720" w:hanging="360"/>
      </w:pPr>
      <w:r w:rsidDel="00000000" w:rsidR="00000000" w:rsidRPr="00000000">
        <w:rPr>
          <w:rtl w:val="0"/>
        </w:rPr>
        <w:t xml:space="preserve">Discuss the stages, events, and significance of mitosis and meiosis </w:t>
      </w:r>
    </w:p>
    <w:p w:rsidR="00000000" w:rsidDel="00000000" w:rsidP="00000000" w:rsidRDefault="00000000" w:rsidRPr="00000000" w14:paraId="00000026">
      <w:pPr>
        <w:pageBreakBefore w:val="0"/>
        <w:numPr>
          <w:ilvl w:val="0"/>
          <w:numId w:val="9"/>
        </w:numPr>
        <w:tabs>
          <w:tab w:val="left" w:leader="none" w:pos="720"/>
        </w:tabs>
        <w:spacing w:line="240" w:lineRule="auto"/>
        <w:ind w:left="720" w:hanging="360"/>
      </w:pPr>
      <w:r w:rsidDel="00000000" w:rsidR="00000000" w:rsidRPr="00000000">
        <w:rPr>
          <w:rtl w:val="0"/>
        </w:rPr>
        <w:t xml:space="preserve">Describe how cells differ in size and shape </w:t>
      </w:r>
    </w:p>
    <w:p w:rsidR="00000000" w:rsidDel="00000000" w:rsidP="00000000" w:rsidRDefault="00000000" w:rsidRPr="00000000" w14:paraId="00000027">
      <w:pPr>
        <w:pageBreakBefore w:val="0"/>
        <w:numPr>
          <w:ilvl w:val="0"/>
          <w:numId w:val="9"/>
        </w:numPr>
        <w:tabs>
          <w:tab w:val="left" w:leader="none" w:pos="720"/>
        </w:tabs>
        <w:spacing w:line="240" w:lineRule="auto"/>
        <w:ind w:left="720" w:hanging="360"/>
      </w:pPr>
      <w:r w:rsidDel="00000000" w:rsidR="00000000" w:rsidRPr="00000000">
        <w:rPr>
          <w:rtl w:val="0"/>
        </w:rPr>
        <w:t xml:space="preserve">Discuss the cellular changes that occur with aging </w:t>
      </w:r>
    </w:p>
    <w:p w:rsidR="00000000" w:rsidDel="00000000" w:rsidP="00000000" w:rsidRDefault="00000000" w:rsidRPr="00000000" w14:paraId="00000028">
      <w:pPr>
        <w:pageBreakBefore w:val="0"/>
        <w:tabs>
          <w:tab w:val="left" w:leader="none" w:pos="720"/>
        </w:tabs>
        <w:spacing w:line="240" w:lineRule="auto"/>
        <w:rPr/>
      </w:pPr>
      <w:r w:rsidDel="00000000" w:rsidR="00000000" w:rsidRPr="00000000">
        <w:rPr>
          <w:rtl w:val="0"/>
        </w:rPr>
      </w:r>
    </w:p>
    <w:p w:rsidR="00000000" w:rsidDel="00000000" w:rsidP="00000000" w:rsidRDefault="00000000" w:rsidRPr="00000000" w14:paraId="00000029">
      <w:pPr>
        <w:pageBreakBefore w:val="0"/>
        <w:numPr>
          <w:ilvl w:val="0"/>
          <w:numId w:val="1"/>
        </w:numPr>
        <w:tabs>
          <w:tab w:val="left" w:leader="none" w:pos="720"/>
        </w:tabs>
        <w:spacing w:line="240" w:lineRule="auto"/>
        <w:ind w:left="720" w:hanging="360"/>
        <w:rPr>
          <w:b w:val="1"/>
          <w:i w:val="1"/>
        </w:rPr>
      </w:pPr>
      <w:r w:rsidDel="00000000" w:rsidR="00000000" w:rsidRPr="00000000">
        <w:rPr>
          <w:b w:val="1"/>
          <w:i w:val="1"/>
          <w:rtl w:val="0"/>
        </w:rPr>
        <w:t xml:space="preserve">THESE LEARNING OBJECTIVES SHOULD SERVE AS AN EXAM STUDY GUIDE; REFER TO “THINGS TO KNOW FOR PRACTICAL 1” DOCUMENT FOR PRACTICAL STUDY GUIDE </w:t>
      </w:r>
    </w:p>
    <w:p w:rsidR="00000000" w:rsidDel="00000000" w:rsidP="00000000" w:rsidRDefault="00000000" w:rsidRPr="00000000" w14:paraId="0000002A">
      <w:pPr>
        <w:pageBreakBefore w:val="0"/>
        <w:tabs>
          <w:tab w:val="left" w:leader="none" w:pos="720"/>
        </w:tabs>
        <w:spacing w:line="240" w:lineRule="auto"/>
        <w:rPr/>
      </w:pPr>
      <w:r w:rsidDel="00000000" w:rsidR="00000000" w:rsidRPr="00000000">
        <w:rPr>
          <w:rtl w:val="0"/>
        </w:rPr>
      </w:r>
    </w:p>
    <w:p w:rsidR="00000000" w:rsidDel="00000000" w:rsidP="00000000" w:rsidRDefault="00000000" w:rsidRPr="00000000" w14:paraId="0000002B">
      <w:pPr>
        <w:pageBreakBefore w:val="0"/>
        <w:tabs>
          <w:tab w:val="left" w:leader="none" w:pos="720"/>
        </w:tabs>
        <w:spacing w:line="240" w:lineRule="auto"/>
        <w:rPr>
          <w:b w:val="1"/>
        </w:rPr>
      </w:pPr>
      <w:r w:rsidDel="00000000" w:rsidR="00000000" w:rsidRPr="00000000">
        <w:rPr>
          <w:b w:val="1"/>
          <w:rtl w:val="0"/>
        </w:rPr>
        <w:t xml:space="preserve">Chapter 4:</w:t>
      </w:r>
    </w:p>
    <w:p w:rsidR="00000000" w:rsidDel="00000000" w:rsidP="00000000" w:rsidRDefault="00000000" w:rsidRPr="00000000" w14:paraId="0000002C">
      <w:pPr>
        <w:pageBreakBefore w:val="0"/>
        <w:numPr>
          <w:ilvl w:val="0"/>
          <w:numId w:val="4"/>
        </w:numPr>
        <w:tabs>
          <w:tab w:val="left" w:leader="none" w:pos="720"/>
        </w:tabs>
        <w:spacing w:line="240" w:lineRule="auto"/>
        <w:ind w:left="720" w:hanging="360"/>
      </w:pPr>
      <w:r w:rsidDel="00000000" w:rsidR="00000000" w:rsidRPr="00000000">
        <w:rPr>
          <w:rtl w:val="0"/>
        </w:rPr>
        <w:t xml:space="preserve">Name the four basic types of tissues that make up the human body and state the characteristics of each </w:t>
      </w:r>
    </w:p>
    <w:p w:rsidR="00000000" w:rsidDel="00000000" w:rsidP="00000000" w:rsidRDefault="00000000" w:rsidRPr="00000000" w14:paraId="0000002D">
      <w:pPr>
        <w:pageBreakBefore w:val="0"/>
        <w:numPr>
          <w:ilvl w:val="0"/>
          <w:numId w:val="4"/>
        </w:numPr>
        <w:tabs>
          <w:tab w:val="left" w:leader="none" w:pos="720"/>
        </w:tabs>
        <w:spacing w:line="240" w:lineRule="auto"/>
        <w:ind w:left="720" w:hanging="360"/>
      </w:pPr>
      <w:r w:rsidDel="00000000" w:rsidR="00000000" w:rsidRPr="00000000">
        <w:rPr>
          <w:rtl w:val="0"/>
        </w:rPr>
        <w:t xml:space="preserve">List and describe the five main types of cell junctions </w:t>
      </w:r>
    </w:p>
    <w:p w:rsidR="00000000" w:rsidDel="00000000" w:rsidP="00000000" w:rsidRDefault="00000000" w:rsidRPr="00000000" w14:paraId="0000002E">
      <w:pPr>
        <w:pageBreakBefore w:val="0"/>
        <w:numPr>
          <w:ilvl w:val="0"/>
          <w:numId w:val="4"/>
        </w:numPr>
        <w:tabs>
          <w:tab w:val="left" w:leader="none" w:pos="720"/>
        </w:tabs>
        <w:spacing w:line="240" w:lineRule="auto"/>
        <w:ind w:left="720" w:hanging="360"/>
      </w:pPr>
      <w:r w:rsidDel="00000000" w:rsidR="00000000" w:rsidRPr="00000000">
        <w:rPr>
          <w:rtl w:val="0"/>
        </w:rPr>
        <w:t xml:space="preserve">List the location, structure, and function of each specific type of epithelial, connective, muscle, and nervous tissue </w:t>
      </w:r>
    </w:p>
    <w:p w:rsidR="00000000" w:rsidDel="00000000" w:rsidP="00000000" w:rsidRDefault="00000000" w:rsidRPr="00000000" w14:paraId="0000002F">
      <w:pPr>
        <w:pageBreakBefore w:val="0"/>
        <w:numPr>
          <w:ilvl w:val="0"/>
          <w:numId w:val="4"/>
        </w:numPr>
        <w:tabs>
          <w:tab w:val="left" w:leader="none" w:pos="720"/>
        </w:tabs>
        <w:spacing w:line="240" w:lineRule="auto"/>
        <w:ind w:left="720" w:hanging="360"/>
      </w:pPr>
      <w:r w:rsidDel="00000000" w:rsidR="00000000" w:rsidRPr="00000000">
        <w:rPr>
          <w:rtl w:val="0"/>
        </w:rPr>
        <w:t xml:space="preserve">Define membranes and describe their classification </w:t>
      </w:r>
    </w:p>
    <w:p w:rsidR="00000000" w:rsidDel="00000000" w:rsidP="00000000" w:rsidRDefault="00000000" w:rsidRPr="00000000" w14:paraId="00000030">
      <w:pPr>
        <w:pageBreakBefore w:val="0"/>
        <w:numPr>
          <w:ilvl w:val="0"/>
          <w:numId w:val="4"/>
        </w:numPr>
        <w:tabs>
          <w:tab w:val="left" w:leader="none" w:pos="720"/>
        </w:tabs>
        <w:spacing w:line="240" w:lineRule="auto"/>
        <w:ind w:left="720" w:hanging="360"/>
      </w:pPr>
      <w:r w:rsidDel="00000000" w:rsidR="00000000" w:rsidRPr="00000000">
        <w:rPr>
          <w:rtl w:val="0"/>
        </w:rPr>
        <w:t xml:space="preserve">Explain the concept of excitability </w:t>
      </w:r>
    </w:p>
    <w:p w:rsidR="00000000" w:rsidDel="00000000" w:rsidP="00000000" w:rsidRDefault="00000000" w:rsidRPr="00000000" w14:paraId="00000031">
      <w:pPr>
        <w:pageBreakBefore w:val="0"/>
        <w:numPr>
          <w:ilvl w:val="0"/>
          <w:numId w:val="4"/>
        </w:numPr>
        <w:tabs>
          <w:tab w:val="left" w:leader="none" w:pos="720"/>
        </w:tabs>
        <w:spacing w:line="240" w:lineRule="auto"/>
        <w:ind w:left="720" w:hanging="360"/>
      </w:pPr>
      <w:r w:rsidDel="00000000" w:rsidR="00000000" w:rsidRPr="00000000">
        <w:rPr>
          <w:rtl w:val="0"/>
        </w:rPr>
        <w:t xml:space="preserve">Discuss the role of tissue repair in restoring homeostasis </w:t>
      </w:r>
    </w:p>
    <w:p w:rsidR="00000000" w:rsidDel="00000000" w:rsidP="00000000" w:rsidRDefault="00000000" w:rsidRPr="00000000" w14:paraId="00000032">
      <w:pPr>
        <w:pageBreakBefore w:val="0"/>
        <w:numPr>
          <w:ilvl w:val="0"/>
          <w:numId w:val="4"/>
        </w:numPr>
        <w:tabs>
          <w:tab w:val="left" w:leader="none" w:pos="720"/>
        </w:tabs>
        <w:spacing w:line="240" w:lineRule="auto"/>
        <w:ind w:left="720" w:hanging="360"/>
      </w:pPr>
      <w:r w:rsidDel="00000000" w:rsidR="00000000" w:rsidRPr="00000000">
        <w:rPr>
          <w:rtl w:val="0"/>
        </w:rPr>
        <w:t xml:space="preserve">Explain the effects of aging on tissues </w:t>
      </w:r>
    </w:p>
    <w:p w:rsidR="00000000" w:rsidDel="00000000" w:rsidP="00000000" w:rsidRDefault="00000000" w:rsidRPr="00000000" w14:paraId="00000033">
      <w:pPr>
        <w:pageBreakBefore w:val="0"/>
        <w:tabs>
          <w:tab w:val="left" w:leader="none" w:pos="720"/>
        </w:tabs>
        <w:spacing w:line="240" w:lineRule="auto"/>
        <w:rPr/>
      </w:pPr>
      <w:r w:rsidDel="00000000" w:rsidR="00000000" w:rsidRPr="00000000">
        <w:rPr>
          <w:rtl w:val="0"/>
        </w:rPr>
      </w:r>
    </w:p>
    <w:p w:rsidR="00000000" w:rsidDel="00000000" w:rsidP="00000000" w:rsidRDefault="00000000" w:rsidRPr="00000000" w14:paraId="00000034">
      <w:pPr>
        <w:pageBreakBefore w:val="0"/>
        <w:numPr>
          <w:ilvl w:val="0"/>
          <w:numId w:val="5"/>
        </w:numPr>
        <w:tabs>
          <w:tab w:val="left" w:leader="none" w:pos="720"/>
        </w:tabs>
        <w:spacing w:line="240" w:lineRule="auto"/>
        <w:ind w:left="720" w:hanging="360"/>
        <w:rPr>
          <w:b w:val="1"/>
          <w:i w:val="1"/>
        </w:rPr>
      </w:pPr>
      <w:r w:rsidDel="00000000" w:rsidR="00000000" w:rsidRPr="00000000">
        <w:rPr>
          <w:b w:val="1"/>
          <w:i w:val="1"/>
          <w:rtl w:val="0"/>
        </w:rPr>
        <w:t xml:space="preserve">THESE LEARNING OBJECTIVES SHOULD SERVE AS AN EXAM STUDY GUIDE; REFER TO “THINGS TO KNOW FOR PRACTICAL 1” DOCUMENT FOR PRACTICAL STUDY GUIDE</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sz w:val="20"/>
          <w:szCs w:val="20"/>
        </w:rPr>
      </w:pPr>
      <w:hyperlink w:anchor="4d55731427b1">
        <w:r w:rsidDel="00000000" w:rsidR="00000000" w:rsidRPr="00000000">
          <w:rPr>
            <w:rFonts w:ascii="Calibri" w:cs="Calibri" w:eastAsia="Calibri" w:hAnsi="Calibri"/>
            <w:smallCaps w:val="0"/>
            <w:color w:val="1155cc"/>
            <w:sz w:val="20"/>
            <w:szCs w:val="20"/>
            <w:u w:val="single"/>
            <w:rtl w:val="0"/>
          </w:rPr>
          <w:t xml:space="preserve">Top Menu</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ku95yigfau" w:id="8"/>
    <w:bookmarkEnd w:id="8"/>
    <w:p w:rsidR="00000000" w:rsidDel="00000000" w:rsidP="00000000" w:rsidRDefault="00000000" w:rsidRPr="00000000" w14:paraId="0000003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l7x4qfm58cgi" w:id="9"/>
      <w:bookmarkEnd w:id="9"/>
      <w:r w:rsidDel="00000000" w:rsidR="00000000" w:rsidRPr="00000000">
        <w:rPr>
          <w:rtl w:val="0"/>
        </w:rPr>
        <w:t xml:space="preserve">Instructions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39">
      <w:pPr>
        <w:pageBreakBefore w:val="0"/>
        <w:spacing w:after="200" w:line="240" w:lineRule="auto"/>
        <w:rPr>
          <w:sz w:val="24"/>
          <w:szCs w:val="24"/>
        </w:rPr>
      </w:pPr>
      <w:r w:rsidDel="00000000" w:rsidR="00000000" w:rsidRPr="00000000">
        <w:rPr>
          <w:b w:val="1"/>
          <w:sz w:val="24"/>
          <w:szCs w:val="24"/>
          <w:rtl w:val="0"/>
        </w:rPr>
        <w:t xml:space="preserve">Week 3 - Chapter 3 The Cellular Level of Organization  </w:t>
      </w:r>
      <w:r w:rsidDel="00000000" w:rsidR="00000000" w:rsidRPr="00000000">
        <w:rPr>
          <w:rtl w:val="0"/>
        </w:rPr>
      </w:r>
    </w:p>
    <w:p w:rsidR="00000000" w:rsidDel="00000000" w:rsidP="00000000" w:rsidRDefault="00000000" w:rsidRPr="00000000" w14:paraId="0000003A">
      <w:pPr>
        <w:pageBreakBefore w:val="0"/>
        <w:numPr>
          <w:ilvl w:val="0"/>
          <w:numId w:val="12"/>
        </w:numPr>
        <w:spacing w:line="240" w:lineRule="auto"/>
        <w:ind w:left="720" w:hanging="360"/>
      </w:pPr>
      <w:r w:rsidDel="00000000" w:rsidR="00000000" w:rsidRPr="00000000">
        <w:rPr>
          <w:b w:val="1"/>
          <w:rtl w:val="0"/>
        </w:rPr>
        <w:t xml:space="preserve">Read</w:t>
      </w:r>
      <w:r w:rsidDel="00000000" w:rsidR="00000000" w:rsidRPr="00000000">
        <w:rPr>
          <w:rtl w:val="0"/>
        </w:rPr>
        <w:t xml:space="preserve"> Chapter 3 in textbook and BIOL10210 - Lecture 3 -  Chapter 3 powerpoint</w:t>
      </w:r>
    </w:p>
    <w:p w:rsidR="00000000" w:rsidDel="00000000" w:rsidP="00000000" w:rsidRDefault="00000000" w:rsidRPr="00000000" w14:paraId="0000003B">
      <w:pPr>
        <w:pageBreakBefore w:val="0"/>
        <w:numPr>
          <w:ilvl w:val="1"/>
          <w:numId w:val="12"/>
        </w:numPr>
        <w:spacing w:line="240" w:lineRule="auto"/>
        <w:ind w:left="1440" w:hanging="360"/>
      </w:pPr>
      <w:r w:rsidDel="00000000" w:rsidR="00000000" w:rsidRPr="00000000">
        <w:rPr>
          <w:rtl w:val="0"/>
        </w:rPr>
        <w:t xml:space="preserve">To view embedded Interaction Animations, you must be in Slide Show view of the powerpoint. You will be taken to the Wiley page once you click on the appropriate link. Select the Play Video arrow.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3D">
      <w:pPr>
        <w:numPr>
          <w:ilvl w:val="0"/>
          <w:numId w:val="12"/>
        </w:numPr>
        <w:ind w:left="720" w:hanging="360"/>
      </w:pPr>
      <w:r w:rsidDel="00000000" w:rsidR="00000000" w:rsidRPr="00000000">
        <w:rPr>
          <w:b w:val="1"/>
          <w:rtl w:val="0"/>
        </w:rPr>
        <w:t xml:space="preserve">View</w:t>
      </w:r>
      <w:r w:rsidDel="00000000" w:rsidR="00000000" w:rsidRPr="00000000">
        <w:rPr>
          <w:rtl w:val="0"/>
        </w:rPr>
        <w:t xml:space="preserve"> the following videos in the Media Gallery:</w:t>
      </w:r>
    </w:p>
    <w:p w:rsidR="00000000" w:rsidDel="00000000" w:rsidP="00000000" w:rsidRDefault="00000000" w:rsidRPr="00000000" w14:paraId="0000003E">
      <w:pPr>
        <w:numPr>
          <w:ilvl w:val="1"/>
          <w:numId w:val="13"/>
        </w:numPr>
        <w:ind w:left="1440" w:hanging="360"/>
      </w:pPr>
      <w:r w:rsidDel="00000000" w:rsidR="00000000" w:rsidRPr="00000000">
        <w:rPr>
          <w:rtl w:val="0"/>
        </w:rPr>
        <w:t xml:space="preserve">Lecture  3.1 - </w:t>
      </w:r>
      <w:r w:rsidDel="00000000" w:rsidR="00000000" w:rsidRPr="00000000">
        <w:rPr>
          <w:i w:val="1"/>
          <w:rtl w:val="0"/>
        </w:rPr>
        <w:t xml:space="preserve">Plasma membrane structure</w:t>
      </w:r>
    </w:p>
    <w:p w:rsidR="00000000" w:rsidDel="00000000" w:rsidP="00000000" w:rsidRDefault="00000000" w:rsidRPr="00000000" w14:paraId="0000003F">
      <w:pPr>
        <w:numPr>
          <w:ilvl w:val="1"/>
          <w:numId w:val="13"/>
        </w:numPr>
        <w:ind w:left="1440" w:hanging="360"/>
      </w:pPr>
      <w:r w:rsidDel="00000000" w:rsidR="00000000" w:rsidRPr="00000000">
        <w:rPr>
          <w:rtl w:val="0"/>
        </w:rPr>
        <w:t xml:space="preserve">Lecture  3.2 - </w:t>
      </w:r>
      <w:r w:rsidDel="00000000" w:rsidR="00000000" w:rsidRPr="00000000">
        <w:rPr>
          <w:i w:val="1"/>
          <w:rtl w:val="0"/>
        </w:rPr>
        <w:t xml:space="preserve">Tonicity</w:t>
      </w:r>
    </w:p>
    <w:p w:rsidR="00000000" w:rsidDel="00000000" w:rsidP="00000000" w:rsidRDefault="00000000" w:rsidRPr="00000000" w14:paraId="00000040">
      <w:pPr>
        <w:numPr>
          <w:ilvl w:val="1"/>
          <w:numId w:val="13"/>
        </w:numPr>
        <w:ind w:left="1440" w:hanging="360"/>
      </w:pPr>
      <w:r w:rsidDel="00000000" w:rsidR="00000000" w:rsidRPr="00000000">
        <w:rPr>
          <w:rtl w:val="0"/>
        </w:rPr>
        <w:t xml:space="preserve">Lecture  3.3 - </w:t>
      </w:r>
      <w:r w:rsidDel="00000000" w:rsidR="00000000" w:rsidRPr="00000000">
        <w:rPr>
          <w:i w:val="1"/>
          <w:rtl w:val="0"/>
        </w:rPr>
        <w:t xml:space="preserve">Transcription</w:t>
      </w:r>
    </w:p>
    <w:p w:rsidR="00000000" w:rsidDel="00000000" w:rsidP="00000000" w:rsidRDefault="00000000" w:rsidRPr="00000000" w14:paraId="00000041">
      <w:pPr>
        <w:numPr>
          <w:ilvl w:val="1"/>
          <w:numId w:val="13"/>
        </w:numPr>
        <w:ind w:left="1440" w:hanging="360"/>
      </w:pPr>
      <w:r w:rsidDel="00000000" w:rsidR="00000000" w:rsidRPr="00000000">
        <w:rPr>
          <w:rtl w:val="0"/>
        </w:rPr>
        <w:t xml:space="preserve">Lecture  3.4 - </w:t>
      </w:r>
      <w:r w:rsidDel="00000000" w:rsidR="00000000" w:rsidRPr="00000000">
        <w:rPr>
          <w:i w:val="1"/>
          <w:rtl w:val="0"/>
        </w:rPr>
        <w:t xml:space="preserve">Translation</w:t>
      </w:r>
    </w:p>
    <w:p w:rsidR="00000000" w:rsidDel="00000000" w:rsidP="00000000" w:rsidRDefault="00000000" w:rsidRPr="00000000" w14:paraId="00000042">
      <w:pPr>
        <w:numPr>
          <w:ilvl w:val="1"/>
          <w:numId w:val="13"/>
        </w:numPr>
        <w:ind w:left="1440" w:hanging="360"/>
      </w:pPr>
      <w:r w:rsidDel="00000000" w:rsidR="00000000" w:rsidRPr="00000000">
        <w:rPr>
          <w:rtl w:val="0"/>
        </w:rPr>
        <w:t xml:space="preserve">Lecture  3.5 - </w:t>
      </w:r>
      <w:r w:rsidDel="00000000" w:rsidR="00000000" w:rsidRPr="00000000">
        <w:rPr>
          <w:i w:val="1"/>
          <w:rtl w:val="0"/>
        </w:rPr>
        <w:t xml:space="preserve">DNA replication</w:t>
      </w:r>
    </w:p>
    <w:p w:rsidR="00000000" w:rsidDel="00000000" w:rsidP="00000000" w:rsidRDefault="00000000" w:rsidRPr="00000000" w14:paraId="00000043">
      <w:pPr>
        <w:numPr>
          <w:ilvl w:val="1"/>
          <w:numId w:val="13"/>
        </w:numPr>
        <w:ind w:left="1440" w:hanging="360"/>
      </w:pPr>
      <w:r w:rsidDel="00000000" w:rsidR="00000000" w:rsidRPr="00000000">
        <w:rPr>
          <w:rtl w:val="0"/>
        </w:rPr>
        <w:t xml:space="preserve">Lecture  3.6 - </w:t>
      </w:r>
      <w:r w:rsidDel="00000000" w:rsidR="00000000" w:rsidRPr="00000000">
        <w:rPr>
          <w:i w:val="1"/>
          <w:rtl w:val="0"/>
        </w:rPr>
        <w:t xml:space="preserve">Mitosis</w:t>
      </w:r>
    </w:p>
    <w:p w:rsidR="00000000" w:rsidDel="00000000" w:rsidP="00000000" w:rsidRDefault="00000000" w:rsidRPr="00000000" w14:paraId="00000044">
      <w:pPr>
        <w:numPr>
          <w:ilvl w:val="1"/>
          <w:numId w:val="13"/>
        </w:numPr>
        <w:ind w:left="1440" w:hanging="360"/>
      </w:pPr>
      <w:r w:rsidDel="00000000" w:rsidR="00000000" w:rsidRPr="00000000">
        <w:rPr>
          <w:rtl w:val="0"/>
        </w:rPr>
        <w:t xml:space="preserve">Lecture  3.7 - </w:t>
      </w:r>
      <w:r w:rsidDel="00000000" w:rsidR="00000000" w:rsidRPr="00000000">
        <w:rPr>
          <w:i w:val="1"/>
          <w:rtl w:val="0"/>
        </w:rPr>
        <w:t xml:space="preserve">Meiosis</w:t>
      </w:r>
    </w:p>
    <w:p w:rsidR="00000000" w:rsidDel="00000000" w:rsidP="00000000" w:rsidRDefault="00000000" w:rsidRPr="00000000" w14:paraId="00000045">
      <w:pPr>
        <w:pageBreakBefore w:val="0"/>
        <w:spacing w:line="240" w:lineRule="auto"/>
        <w:rPr/>
      </w:pPr>
      <w:r w:rsidDel="00000000" w:rsidR="00000000" w:rsidRPr="00000000">
        <w:rPr>
          <w:rtl w:val="0"/>
        </w:rPr>
      </w:r>
    </w:p>
    <w:p w:rsidR="00000000" w:rsidDel="00000000" w:rsidP="00000000" w:rsidRDefault="00000000" w:rsidRPr="00000000" w14:paraId="00000046">
      <w:pPr>
        <w:pageBreakBefore w:val="0"/>
        <w:numPr>
          <w:ilvl w:val="0"/>
          <w:numId w:val="12"/>
        </w:numPr>
        <w:spacing w:line="240" w:lineRule="auto"/>
        <w:ind w:left="720" w:hanging="360"/>
        <w:rPr>
          <w:u w:val="none"/>
        </w:rPr>
      </w:pPr>
      <w:r w:rsidDel="00000000" w:rsidR="00000000" w:rsidRPr="00000000">
        <w:rPr>
          <w:b w:val="1"/>
          <w:rtl w:val="0"/>
        </w:rPr>
        <w:t xml:space="preserve">DQ 3: </w:t>
      </w:r>
      <w:r w:rsidDel="00000000" w:rsidR="00000000" w:rsidRPr="00000000">
        <w:rPr>
          <w:rtl w:val="0"/>
        </w:rPr>
        <w:t xml:space="preserve">Create your initial post on the DQ 3 Discussion Board in response to the following question(s):</w:t>
      </w:r>
    </w:p>
    <w:p w:rsidR="00000000" w:rsidDel="00000000" w:rsidP="00000000" w:rsidRDefault="00000000" w:rsidRPr="00000000" w14:paraId="00000047">
      <w:pPr>
        <w:pageBreakBefore w:val="0"/>
        <w:spacing w:line="240" w:lineRule="auto"/>
        <w:ind w:left="2160" w:firstLine="0"/>
        <w:rPr/>
      </w:pPr>
      <w:r w:rsidDel="00000000" w:rsidR="00000000" w:rsidRPr="00000000">
        <w:rPr>
          <w:rtl w:val="0"/>
        </w:rPr>
      </w:r>
    </w:p>
    <w:p w:rsidR="00000000" w:rsidDel="00000000" w:rsidP="00000000" w:rsidRDefault="00000000" w:rsidRPr="00000000" w14:paraId="00000048">
      <w:pPr>
        <w:pageBreakBefore w:val="0"/>
        <w:numPr>
          <w:ilvl w:val="0"/>
          <w:numId w:val="7"/>
        </w:numPr>
        <w:spacing w:line="240" w:lineRule="auto"/>
        <w:ind w:left="1440" w:hanging="360"/>
        <w:rPr>
          <w:i w:val="1"/>
        </w:rPr>
      </w:pPr>
      <w:r w:rsidDel="00000000" w:rsidR="00000000" w:rsidRPr="00000000">
        <w:rPr>
          <w:i w:val="1"/>
          <w:rtl w:val="0"/>
        </w:rPr>
        <w:t xml:space="preserve">Many human physiological disorders are caused by specific problems at the cellular level. Do an internet search and find a disorder that is specifically related to cellular malfunction, describe it briefly, and be sure to include the source you used to find the information (hyperlinks alone are not sufficient reference information). Please be careful to use a reliable source (no Wikipedia). The Rowan library has a site for citation information:</w:t>
      </w:r>
      <w:hyperlink r:id="rId6">
        <w:r w:rsidDel="00000000" w:rsidR="00000000" w:rsidRPr="00000000">
          <w:rPr>
            <w:i w:val="1"/>
            <w:rtl w:val="0"/>
          </w:rPr>
          <w:t xml:space="preserve"> </w:t>
        </w:r>
      </w:hyperlink>
      <w:hyperlink r:id="rId7">
        <w:r w:rsidDel="00000000" w:rsidR="00000000" w:rsidRPr="00000000">
          <w:rPr>
            <w:i w:val="1"/>
            <w:color w:val="1155cc"/>
            <w:u w:val="single"/>
            <w:rtl w:val="0"/>
          </w:rPr>
          <w:t xml:space="preserve">https://libguides.rowan.edu/c.php?g=483141</w:t>
        </w:r>
      </w:hyperlink>
      <w:r w:rsidDel="00000000" w:rsidR="00000000" w:rsidRPr="00000000">
        <w:rPr>
          <w:rtl w:val="0"/>
        </w:rPr>
      </w:r>
    </w:p>
    <w:p w:rsidR="00000000" w:rsidDel="00000000" w:rsidP="00000000" w:rsidRDefault="00000000" w:rsidRPr="00000000" w14:paraId="00000049">
      <w:pPr>
        <w:pageBreakBefore w:val="0"/>
        <w:spacing w:line="240" w:lineRule="auto"/>
        <w:ind w:left="720" w:firstLine="0"/>
        <w:rPr/>
      </w:pPr>
      <w:r w:rsidDel="00000000" w:rsidR="00000000" w:rsidRPr="00000000">
        <w:rPr>
          <w:rtl w:val="0"/>
        </w:rPr>
        <w:tab/>
        <w:tab/>
      </w:r>
    </w:p>
    <w:p w:rsidR="00000000" w:rsidDel="00000000" w:rsidP="00000000" w:rsidRDefault="00000000" w:rsidRPr="00000000" w14:paraId="0000004A">
      <w:pPr>
        <w:pageBreakBefore w:val="0"/>
        <w:spacing w:line="240" w:lineRule="auto"/>
        <w:ind w:left="720" w:firstLine="0"/>
        <w:rPr/>
      </w:pPr>
      <w:r w:rsidDel="00000000" w:rsidR="00000000" w:rsidRPr="00000000">
        <w:rPr>
          <w:rtl w:val="0"/>
        </w:rPr>
        <w:t xml:space="preserve">After posting, return to the board and read over the posts of your fellow classmates. Choose at least two classmates and create a post responding to their initial post on the Discussion Board.</w:t>
      </w:r>
    </w:p>
    <w:p w:rsidR="00000000" w:rsidDel="00000000" w:rsidP="00000000" w:rsidRDefault="00000000" w:rsidRPr="00000000" w14:paraId="0000004B">
      <w:pPr>
        <w:pageBreakBefore w:val="0"/>
        <w:spacing w:line="240" w:lineRule="auto"/>
        <w:rPr/>
      </w:pPr>
      <w:r w:rsidDel="00000000" w:rsidR="00000000" w:rsidRPr="00000000">
        <w:rPr>
          <w:rtl w:val="0"/>
        </w:rPr>
      </w:r>
    </w:p>
    <w:p w:rsidR="00000000" w:rsidDel="00000000" w:rsidP="00000000" w:rsidRDefault="00000000" w:rsidRPr="00000000" w14:paraId="0000004C">
      <w:pPr>
        <w:pageBreakBefore w:val="0"/>
        <w:numPr>
          <w:ilvl w:val="0"/>
          <w:numId w:val="12"/>
        </w:numPr>
        <w:spacing w:line="240" w:lineRule="auto"/>
        <w:ind w:left="720" w:hanging="360"/>
        <w:rPr/>
      </w:pPr>
      <w:r w:rsidDel="00000000" w:rsidR="00000000" w:rsidRPr="00000000">
        <w:rPr>
          <w:b w:val="1"/>
          <w:rtl w:val="0"/>
        </w:rPr>
        <w:t xml:space="preserve">Chapter 3 WP Assignment. </w:t>
      </w:r>
      <w:r w:rsidDel="00000000" w:rsidR="00000000" w:rsidRPr="00000000">
        <w:rPr>
          <w:rtl w:val="0"/>
        </w:rPr>
        <w:t xml:space="preserve">Complete this assignment in WileyPlus. When you click on the Chapter 3 WP Assignment  link in Canvas, you will be taken directly to the Assignment. Your grade will automatically be transferred into Canvas. You can use whatever resources you like (textbook, powerpoint, etc.) to complete this assignment. </w:t>
      </w:r>
    </w:p>
    <w:p w:rsidR="00000000" w:rsidDel="00000000" w:rsidP="00000000" w:rsidRDefault="00000000" w:rsidRPr="00000000" w14:paraId="0000004D">
      <w:pPr>
        <w:pageBreakBefore w:val="0"/>
        <w:numPr>
          <w:ilvl w:val="1"/>
          <w:numId w:val="11"/>
        </w:numPr>
        <w:spacing w:line="240" w:lineRule="auto"/>
        <w:ind w:left="1440" w:hanging="360"/>
        <w:rPr/>
      </w:pPr>
      <w:r w:rsidDel="00000000" w:rsidR="00000000" w:rsidRPr="00000000">
        <w:rPr>
          <w:rtl w:val="0"/>
        </w:rPr>
        <w:t xml:space="preserve">You will be given two attempts to answer each question. First attempt correct response = 100%; second attempt correct response= 50%. Responses not correct after the second attempt will receive a zero.</w:t>
      </w:r>
    </w:p>
    <w:p w:rsidR="00000000" w:rsidDel="00000000" w:rsidP="00000000" w:rsidRDefault="00000000" w:rsidRPr="00000000" w14:paraId="0000004E">
      <w:pPr>
        <w:pageBreakBefore w:val="0"/>
        <w:numPr>
          <w:ilvl w:val="1"/>
          <w:numId w:val="11"/>
        </w:numPr>
        <w:spacing w:line="240" w:lineRule="auto"/>
        <w:ind w:left="1440" w:hanging="360"/>
        <w:rPr/>
      </w:pPr>
      <w:r w:rsidDel="00000000" w:rsidR="00000000" w:rsidRPr="00000000">
        <w:rPr>
          <w:rtl w:val="0"/>
        </w:rPr>
        <w:t xml:space="preserve">You do not need to complete the assignment in a single sitting. Your grade will automatically adjust as you answer questions. </w:t>
      </w:r>
    </w:p>
    <w:p w:rsidR="00000000" w:rsidDel="00000000" w:rsidP="00000000" w:rsidRDefault="00000000" w:rsidRPr="00000000" w14:paraId="0000004F">
      <w:pPr>
        <w:pageBreakBefore w:val="0"/>
        <w:spacing w:line="240" w:lineRule="auto"/>
        <w:rPr/>
      </w:pPr>
      <w:r w:rsidDel="00000000" w:rsidR="00000000" w:rsidRPr="00000000">
        <w:rPr>
          <w:rtl w:val="0"/>
        </w:rPr>
      </w:r>
    </w:p>
    <w:p w:rsidR="00000000" w:rsidDel="00000000" w:rsidP="00000000" w:rsidRDefault="00000000" w:rsidRPr="00000000" w14:paraId="00000050">
      <w:pPr>
        <w:pageBreakBefore w:val="0"/>
        <w:spacing w:after="200" w:line="240" w:lineRule="auto"/>
        <w:rPr>
          <w:sz w:val="24"/>
          <w:szCs w:val="24"/>
        </w:rPr>
      </w:pPr>
      <w:r w:rsidDel="00000000" w:rsidR="00000000" w:rsidRPr="00000000">
        <w:rPr>
          <w:b w:val="1"/>
          <w:sz w:val="24"/>
          <w:szCs w:val="24"/>
          <w:rtl w:val="0"/>
        </w:rPr>
        <w:t xml:space="preserve">Week 4 - The Tissue Level of Organization </w:t>
      </w:r>
      <w:r w:rsidDel="00000000" w:rsidR="00000000" w:rsidRPr="00000000">
        <w:rPr>
          <w:rtl w:val="0"/>
        </w:rPr>
      </w:r>
    </w:p>
    <w:p w:rsidR="00000000" w:rsidDel="00000000" w:rsidP="00000000" w:rsidRDefault="00000000" w:rsidRPr="00000000" w14:paraId="00000051">
      <w:pPr>
        <w:pageBreakBefore w:val="0"/>
        <w:numPr>
          <w:ilvl w:val="0"/>
          <w:numId w:val="10"/>
        </w:numPr>
        <w:spacing w:line="240" w:lineRule="auto"/>
        <w:ind w:left="720" w:hanging="360"/>
        <w:rPr/>
      </w:pPr>
      <w:r w:rsidDel="00000000" w:rsidR="00000000" w:rsidRPr="00000000">
        <w:rPr>
          <w:b w:val="1"/>
          <w:rtl w:val="0"/>
        </w:rPr>
        <w:t xml:space="preserve">Read</w:t>
      </w:r>
      <w:r w:rsidDel="00000000" w:rsidR="00000000" w:rsidRPr="00000000">
        <w:rPr>
          <w:rtl w:val="0"/>
        </w:rPr>
        <w:t xml:space="preserve"> Chapter 4 in textbook and BIOL10210 - Lecture 4 - Chapter 4 powerpoint</w:t>
      </w:r>
    </w:p>
    <w:p w:rsidR="00000000" w:rsidDel="00000000" w:rsidP="00000000" w:rsidRDefault="00000000" w:rsidRPr="00000000" w14:paraId="00000052">
      <w:pPr>
        <w:pageBreakBefore w:val="0"/>
        <w:numPr>
          <w:ilvl w:val="1"/>
          <w:numId w:val="10"/>
        </w:numPr>
        <w:spacing w:line="240" w:lineRule="auto"/>
        <w:ind w:left="1440" w:hanging="360"/>
        <w:rPr/>
      </w:pPr>
      <w:r w:rsidDel="00000000" w:rsidR="00000000" w:rsidRPr="00000000">
        <w:rPr>
          <w:rtl w:val="0"/>
        </w:rPr>
        <w:t xml:space="preserve">To view embedded Interaction Animations, you must be in Slide Show view of powerpoint. You will be taken to the Wiley page once you click of the appropriate link. Select the Play Video arrow. </w:t>
      </w:r>
    </w:p>
    <w:p w:rsidR="00000000" w:rsidDel="00000000" w:rsidP="00000000" w:rsidRDefault="00000000" w:rsidRPr="00000000" w14:paraId="00000053">
      <w:pPr>
        <w:pageBreakBefore w:val="0"/>
        <w:spacing w:line="240" w:lineRule="auto"/>
        <w:rPr/>
      </w:pPr>
      <w:r w:rsidDel="00000000" w:rsidR="00000000" w:rsidRPr="00000000">
        <w:rPr>
          <w:rtl w:val="0"/>
        </w:rPr>
      </w:r>
    </w:p>
    <w:p w:rsidR="00000000" w:rsidDel="00000000" w:rsidP="00000000" w:rsidRDefault="00000000" w:rsidRPr="00000000" w14:paraId="00000054">
      <w:pPr>
        <w:numPr>
          <w:ilvl w:val="0"/>
          <w:numId w:val="10"/>
        </w:numPr>
        <w:ind w:left="720" w:hanging="360"/>
        <w:rPr/>
      </w:pPr>
      <w:r w:rsidDel="00000000" w:rsidR="00000000" w:rsidRPr="00000000">
        <w:rPr>
          <w:b w:val="1"/>
          <w:rtl w:val="0"/>
        </w:rPr>
        <w:t xml:space="preserve">View</w:t>
      </w:r>
      <w:r w:rsidDel="00000000" w:rsidR="00000000" w:rsidRPr="00000000">
        <w:rPr>
          <w:rtl w:val="0"/>
        </w:rPr>
        <w:t xml:space="preserve"> the following videos in the Media Gallery:</w:t>
      </w:r>
    </w:p>
    <w:p w:rsidR="00000000" w:rsidDel="00000000" w:rsidP="00000000" w:rsidRDefault="00000000" w:rsidRPr="00000000" w14:paraId="00000055">
      <w:pPr>
        <w:pageBreakBefore w:val="0"/>
        <w:numPr>
          <w:ilvl w:val="1"/>
          <w:numId w:val="6"/>
        </w:numPr>
        <w:spacing w:line="240" w:lineRule="auto"/>
        <w:ind w:left="1440" w:hanging="360"/>
      </w:pPr>
      <w:r w:rsidDel="00000000" w:rsidR="00000000" w:rsidRPr="00000000">
        <w:rPr>
          <w:rtl w:val="0"/>
        </w:rPr>
        <w:t xml:space="preserve">Lecture 4.1 - </w:t>
      </w:r>
      <w:r w:rsidDel="00000000" w:rsidR="00000000" w:rsidRPr="00000000">
        <w:rPr>
          <w:i w:val="1"/>
          <w:rtl w:val="0"/>
        </w:rPr>
        <w:t xml:space="preserve">Epithelial Tissue</w:t>
      </w:r>
    </w:p>
    <w:p w:rsidR="00000000" w:rsidDel="00000000" w:rsidP="00000000" w:rsidRDefault="00000000" w:rsidRPr="00000000" w14:paraId="00000056">
      <w:pPr>
        <w:pageBreakBefore w:val="0"/>
        <w:numPr>
          <w:ilvl w:val="1"/>
          <w:numId w:val="6"/>
        </w:numPr>
        <w:spacing w:line="240" w:lineRule="auto"/>
        <w:ind w:left="1440" w:hanging="360"/>
      </w:pPr>
      <w:r w:rsidDel="00000000" w:rsidR="00000000" w:rsidRPr="00000000">
        <w:rPr>
          <w:rtl w:val="0"/>
        </w:rPr>
        <w:t xml:space="preserve">Lecture 4.2 - </w:t>
      </w:r>
      <w:r w:rsidDel="00000000" w:rsidR="00000000" w:rsidRPr="00000000">
        <w:rPr>
          <w:i w:val="1"/>
          <w:rtl w:val="0"/>
        </w:rPr>
        <w:t xml:space="preserve">Connective Tissue</w:t>
      </w:r>
    </w:p>
    <w:p w:rsidR="00000000" w:rsidDel="00000000" w:rsidP="00000000" w:rsidRDefault="00000000" w:rsidRPr="00000000" w14:paraId="00000057">
      <w:pPr>
        <w:pageBreakBefore w:val="0"/>
        <w:numPr>
          <w:ilvl w:val="1"/>
          <w:numId w:val="6"/>
        </w:numPr>
        <w:spacing w:line="240" w:lineRule="auto"/>
        <w:ind w:left="1440" w:hanging="360"/>
      </w:pPr>
      <w:r w:rsidDel="00000000" w:rsidR="00000000" w:rsidRPr="00000000">
        <w:rPr>
          <w:rtl w:val="0"/>
        </w:rPr>
        <w:t xml:space="preserve">Lecture 4.3 - </w:t>
      </w:r>
      <w:r w:rsidDel="00000000" w:rsidR="00000000" w:rsidRPr="00000000">
        <w:rPr>
          <w:i w:val="1"/>
          <w:rtl w:val="0"/>
        </w:rPr>
        <w:t xml:space="preserve">Muscle Tissue and Nervous Tissue</w:t>
      </w:r>
    </w:p>
    <w:p w:rsidR="00000000" w:rsidDel="00000000" w:rsidP="00000000" w:rsidRDefault="00000000" w:rsidRPr="00000000" w14:paraId="00000058">
      <w:pPr>
        <w:pageBreakBefore w:val="0"/>
        <w:spacing w:line="240" w:lineRule="auto"/>
        <w:rPr/>
      </w:pPr>
      <w:r w:rsidDel="00000000" w:rsidR="00000000" w:rsidRPr="00000000">
        <w:rPr>
          <w:rtl w:val="0"/>
        </w:rPr>
      </w:r>
    </w:p>
    <w:p w:rsidR="00000000" w:rsidDel="00000000" w:rsidP="00000000" w:rsidRDefault="00000000" w:rsidRPr="00000000" w14:paraId="00000059">
      <w:pPr>
        <w:pageBreakBefore w:val="0"/>
        <w:numPr>
          <w:ilvl w:val="0"/>
          <w:numId w:val="10"/>
        </w:numPr>
        <w:spacing w:line="240" w:lineRule="auto"/>
        <w:ind w:left="720" w:hanging="360"/>
        <w:rPr/>
      </w:pPr>
      <w:r w:rsidDel="00000000" w:rsidR="00000000" w:rsidRPr="00000000">
        <w:rPr>
          <w:b w:val="1"/>
          <w:rtl w:val="0"/>
        </w:rPr>
        <w:t xml:space="preserve">DQ 4: </w:t>
      </w:r>
      <w:r w:rsidDel="00000000" w:rsidR="00000000" w:rsidRPr="00000000">
        <w:rPr>
          <w:rtl w:val="0"/>
        </w:rPr>
        <w:t xml:space="preserve">Create your initial post on the DQ 4 Discussion Board in response to the following question(s):</w:t>
      </w:r>
    </w:p>
    <w:p w:rsidR="00000000" w:rsidDel="00000000" w:rsidP="00000000" w:rsidRDefault="00000000" w:rsidRPr="00000000" w14:paraId="0000005A">
      <w:pPr>
        <w:pageBreakBefore w:val="0"/>
        <w:spacing w:line="240" w:lineRule="auto"/>
        <w:ind w:left="2160" w:firstLine="0"/>
        <w:rPr/>
      </w:pPr>
      <w:r w:rsidDel="00000000" w:rsidR="00000000" w:rsidRPr="00000000">
        <w:rPr>
          <w:rtl w:val="0"/>
        </w:rPr>
      </w:r>
    </w:p>
    <w:p w:rsidR="00000000" w:rsidDel="00000000" w:rsidP="00000000" w:rsidRDefault="00000000" w:rsidRPr="00000000" w14:paraId="0000005B">
      <w:pPr>
        <w:pageBreakBefore w:val="0"/>
        <w:numPr>
          <w:ilvl w:val="0"/>
          <w:numId w:val="7"/>
        </w:numPr>
        <w:spacing w:line="240" w:lineRule="auto"/>
        <w:ind w:left="1440" w:hanging="360"/>
        <w:rPr>
          <w:i w:val="1"/>
        </w:rPr>
      </w:pPr>
      <w:r w:rsidDel="00000000" w:rsidR="00000000" w:rsidRPr="00000000">
        <w:rPr>
          <w:i w:val="1"/>
          <w:rtl w:val="0"/>
        </w:rPr>
        <w:t xml:space="preserve">Select a specific tissue (not just a general tissue type). Describe its appearance, types of cells present, function, and locations within the body.</w:t>
      </w:r>
    </w:p>
    <w:p w:rsidR="00000000" w:rsidDel="00000000" w:rsidP="00000000" w:rsidRDefault="00000000" w:rsidRPr="00000000" w14:paraId="0000005C">
      <w:pPr>
        <w:pageBreakBefore w:val="0"/>
        <w:spacing w:line="240" w:lineRule="auto"/>
        <w:ind w:left="720" w:firstLine="0"/>
        <w:rPr/>
      </w:pPr>
      <w:r w:rsidDel="00000000" w:rsidR="00000000" w:rsidRPr="00000000">
        <w:rPr>
          <w:rtl w:val="0"/>
        </w:rPr>
        <w:tab/>
      </w:r>
    </w:p>
    <w:p w:rsidR="00000000" w:rsidDel="00000000" w:rsidP="00000000" w:rsidRDefault="00000000" w:rsidRPr="00000000" w14:paraId="0000005D">
      <w:pPr>
        <w:pageBreakBefore w:val="0"/>
        <w:spacing w:line="240" w:lineRule="auto"/>
        <w:ind w:left="720" w:firstLine="0"/>
        <w:rPr/>
      </w:pPr>
      <w:r w:rsidDel="00000000" w:rsidR="00000000" w:rsidRPr="00000000">
        <w:rPr>
          <w:rtl w:val="0"/>
        </w:rPr>
        <w:t xml:space="preserve">After posting, return to the board and read over the posts of your fellow classmates. Choose at least two classmates and create a post responding to their initial post on the Discussion Board.</w:t>
      </w:r>
    </w:p>
    <w:p w:rsidR="00000000" w:rsidDel="00000000" w:rsidP="00000000" w:rsidRDefault="00000000" w:rsidRPr="00000000" w14:paraId="0000005E">
      <w:pPr>
        <w:pageBreakBefore w:val="0"/>
        <w:spacing w:line="240" w:lineRule="auto"/>
        <w:rPr/>
      </w:pPr>
      <w:r w:rsidDel="00000000" w:rsidR="00000000" w:rsidRPr="00000000">
        <w:rPr>
          <w:rtl w:val="0"/>
        </w:rPr>
      </w:r>
    </w:p>
    <w:p w:rsidR="00000000" w:rsidDel="00000000" w:rsidP="00000000" w:rsidRDefault="00000000" w:rsidRPr="00000000" w14:paraId="0000005F">
      <w:pPr>
        <w:pageBreakBefore w:val="0"/>
        <w:numPr>
          <w:ilvl w:val="0"/>
          <w:numId w:val="10"/>
        </w:numPr>
        <w:spacing w:line="240" w:lineRule="auto"/>
        <w:ind w:left="720" w:hanging="360"/>
        <w:rPr>
          <w:rFonts w:ascii="Arial" w:cs="Arial" w:eastAsia="Arial" w:hAnsi="Arial"/>
        </w:rPr>
      </w:pPr>
      <w:r w:rsidDel="00000000" w:rsidR="00000000" w:rsidRPr="00000000">
        <w:rPr>
          <w:b w:val="1"/>
          <w:rtl w:val="0"/>
        </w:rPr>
        <w:t xml:space="preserve">Chapter 4 WP Assignment. </w:t>
      </w:r>
      <w:r w:rsidDel="00000000" w:rsidR="00000000" w:rsidRPr="00000000">
        <w:rPr>
          <w:rtl w:val="0"/>
        </w:rPr>
        <w:t xml:space="preserve">Complete this assignment in WileyPlus. When you click on the Chapter 4 WP Assignment link in Canvas, you will be taken directly to the Assignment. Your grade will automatically be transferred into Canvas. You can use whatever resources you like (textbook, powerpoint, etc.) to complete this assignment.</w:t>
      </w:r>
    </w:p>
    <w:p w:rsidR="00000000" w:rsidDel="00000000" w:rsidP="00000000" w:rsidRDefault="00000000" w:rsidRPr="00000000" w14:paraId="00000060">
      <w:pPr>
        <w:pageBreakBefore w:val="0"/>
        <w:numPr>
          <w:ilvl w:val="1"/>
          <w:numId w:val="10"/>
        </w:numPr>
        <w:spacing w:line="240" w:lineRule="auto"/>
        <w:ind w:left="1440" w:hanging="360"/>
        <w:rPr/>
      </w:pPr>
      <w:r w:rsidDel="00000000" w:rsidR="00000000" w:rsidRPr="00000000">
        <w:rPr>
          <w:rtl w:val="0"/>
        </w:rPr>
        <w:t xml:space="preserve">You will be given two attempts to answer each question. First attempt correct response = 100%; second attempt correct response= 50%. Responses not correct after the second attempt will receive a zero.</w:t>
      </w:r>
    </w:p>
    <w:p w:rsidR="00000000" w:rsidDel="00000000" w:rsidP="00000000" w:rsidRDefault="00000000" w:rsidRPr="00000000" w14:paraId="00000061">
      <w:pPr>
        <w:pageBreakBefore w:val="0"/>
        <w:numPr>
          <w:ilvl w:val="1"/>
          <w:numId w:val="10"/>
        </w:numPr>
        <w:spacing w:line="240" w:lineRule="auto"/>
        <w:ind w:left="1440" w:hanging="360"/>
        <w:rPr/>
      </w:pPr>
      <w:r w:rsidDel="00000000" w:rsidR="00000000" w:rsidRPr="00000000">
        <w:rPr>
          <w:rtl w:val="0"/>
        </w:rPr>
        <w:t xml:space="preserve">You do not need to complete the assignment in a single sitting. Your grade will automatically adjust as you answer questions. </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right"/>
        <w:rPr>
          <w:rFonts w:ascii="Calibri" w:cs="Calibri" w:eastAsia="Calibri" w:hAnsi="Calibri"/>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Calibri" w:cs="Calibri" w:eastAsia="Calibri" w:hAnsi="Calibri"/>
          <w:smallCaps w:val="0"/>
          <w:color w:val="000099"/>
          <w:sz w:val="20"/>
          <w:szCs w:val="20"/>
          <w:u w:val="single"/>
        </w:rPr>
      </w:pPr>
      <w:hyperlink w:anchor="4d55731427b1">
        <w:r w:rsidDel="00000000" w:rsidR="00000000" w:rsidRPr="00000000">
          <w:rPr>
            <w:rFonts w:ascii="Calibri" w:cs="Calibri" w:eastAsia="Calibri" w:hAnsi="Calibri"/>
            <w:smallCaps w:val="0"/>
            <w:color w:val="1155cc"/>
            <w:sz w:val="20"/>
            <w:szCs w:val="20"/>
            <w:u w:val="single"/>
            <w:rtl w:val="0"/>
          </w:rPr>
          <w:t xml:space="preserve">Top Menu</w:t>
        </w:r>
      </w:hyperlink>
      <w:r w:rsidDel="00000000" w:rsidR="00000000" w:rsidRPr="00000000">
        <w:fldChar w:fldCharType="begin"/>
        <w:instrText xml:space="preserve"> HYPERLINK \l "4d55731427b1" </w:instrText>
        <w:fldChar w:fldCharType="separate"/>
      </w:r>
      <w:r w:rsidDel="00000000" w:rsidR="00000000" w:rsidRPr="00000000">
        <w:rPr>
          <w:rtl w:val="0"/>
        </w:rPr>
      </w:r>
      <w:r w:rsidDel="00000000" w:rsidR="00000000" w:rsidRPr="00000000">
        <w:fldChar w:fldCharType="end"/>
      </w:r>
    </w:p>
    <w:sectPr>
      <w:headerReference r:id="rId8" w:type="default"/>
      <w:footerReference r:id="rId9" w:type="default"/>
      <w:pgSz w:h="15840" w:w="12240" w:orient="portrait"/>
      <w:pgMar w:bottom="1440" w:top="1872.0000000000002"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sz w:val="18"/>
        <w:szCs w:val="18"/>
      </w:rPr>
    </w:pPr>
    <w:hyperlink r:id="rId1">
      <w:r w:rsidDel="00000000" w:rsidR="00000000" w:rsidRPr="00000000">
        <w:rPr>
          <w:rFonts w:ascii="Calibri" w:cs="Calibri" w:eastAsia="Calibri" w:hAnsi="Calibri"/>
          <w:color w:val="1155cc"/>
          <w:sz w:val="16"/>
          <w:szCs w:val="16"/>
          <w:u w:val="single"/>
          <w:rtl w:val="0"/>
        </w:rPr>
        <w:t xml:space="preserve">Rowan Online</w:t>
      </w:r>
    </w:hyperlink>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color w:val="999999"/>
        <w:sz w:val="16"/>
        <w:szCs w:val="16"/>
        <w:rtl w:val="0"/>
      </w:rPr>
      <w:t xml:space="preserve">| </w:t>
    </w:r>
    <w:hyperlink r:id="rId2">
      <w:r w:rsidDel="00000000" w:rsidR="00000000" w:rsidRPr="00000000">
        <w:rPr>
          <w:rFonts w:ascii="Calibri" w:cs="Calibri" w:eastAsia="Calibri" w:hAnsi="Calibri"/>
          <w:color w:val="1155cc"/>
          <w:sz w:val="16"/>
          <w:szCs w:val="16"/>
          <w:u w:val="single"/>
          <w:rtl w:val="0"/>
        </w:rPr>
        <w:t xml:space="preserve">Rowan Global Learning &amp; Partnerships</w:t>
      </w:r>
    </w:hyperlink>
    <w:r w:rsidDel="00000000" w:rsidR="00000000" w:rsidRPr="00000000">
      <w:rPr>
        <w:rFonts w:ascii="Calibri" w:cs="Calibri" w:eastAsia="Calibri" w:hAnsi="Calibri"/>
        <w:color w:val="999999"/>
        <w:sz w:val="16"/>
        <w:szCs w:val="16"/>
        <w:rtl w:val="0"/>
      </w:rPr>
      <w:t xml:space="preserve"> | Weekly Overview | Version 1.0, 2015</w:t>
    </w:r>
    <w:r w:rsidDel="00000000" w:rsidR="00000000" w:rsidRPr="00000000">
      <w:rPr>
        <w:rFonts w:ascii="Calibri" w:cs="Calibri" w:eastAsia="Calibri" w:hAnsi="Calibri"/>
        <w:sz w:val="18"/>
        <w:szCs w:val="18"/>
        <w:rtl w:val="0"/>
      </w:rPr>
      <w:tab/>
      <w:tab/>
      <w:tab/>
    </w:r>
    <w:r w:rsidDel="00000000" w:rsidR="00000000" w:rsidRPr="00000000">
      <w:rPr>
        <w:rFonts w:ascii="Calibri" w:cs="Calibri" w:eastAsia="Calibri" w:hAnsi="Calibri"/>
        <w:smallCaps w:val="0"/>
        <w:sz w:val="18"/>
        <w:szCs w:val="18"/>
        <w:rtl w:val="0"/>
      </w:rPr>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z w:val="20"/>
        <w:szCs w:val="20"/>
      </w:rPr>
    </w:pPr>
    <w:r w:rsidDel="00000000" w:rsidR="00000000" w:rsidRPr="00000000">
      <w:rPr>
        <w:rFonts w:ascii="Arial" w:cs="Arial" w:eastAsia="Arial" w:hAnsi="Arial"/>
        <w:rtl w:val="0"/>
      </w:rPr>
      <w:br w:type="textWrapping"/>
    </w:r>
    <w:r w:rsidDel="00000000" w:rsidR="00000000" w:rsidRPr="00000000">
      <w:rPr>
        <w:rFonts w:ascii="Arial" w:cs="Arial" w:eastAsia="Arial" w:hAnsi="Arial"/>
      </w:rPr>
      <w:drawing>
        <wp:inline distB="114300" distT="114300" distL="114300" distR="114300">
          <wp:extent cx="1771650" cy="4191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71650" cy="419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rFonts w:ascii="Calibri" w:cs="Calibri" w:eastAsia="Calibri" w:hAnsi="Calibri"/>
        <w:b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Calibri" w:cs="Calibri" w:eastAsia="Calibri" w:hAnsi="Calibri"/>
      <w:b w:val="1"/>
      <w:color w:val="1f497d"/>
      <w:sz w:val="28"/>
      <w:szCs w:val="28"/>
    </w:rPr>
  </w:style>
  <w:style w:type="paragraph" w:styleId="Heading2">
    <w:name w:val="heading 2"/>
    <w:basedOn w:val="Normal"/>
    <w:next w:val="Normal"/>
    <w:pPr>
      <w:pageBreakBefore w:val="0"/>
    </w:pPr>
    <w:rPr>
      <w:b w:val="1"/>
    </w:rPr>
  </w:style>
  <w:style w:type="paragraph" w:styleId="Heading3">
    <w:name w:val="heading 3"/>
    <w:basedOn w:val="Normal"/>
    <w:next w:val="Normal"/>
    <w:pPr>
      <w:keepNext w:val="0"/>
      <w:keepLines w:val="0"/>
      <w:pageBreakBefore w:val="0"/>
      <w:widowControl w:val="0"/>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0"/>
      <w:keepLines w:val="0"/>
      <w:pageBreakBefore w:val="0"/>
      <w:widowControl w:val="0"/>
      <w:spacing w:after="60" w:before="240" w:lineRule="auto"/>
    </w:pPr>
    <w:rPr>
      <w:b w:val="1"/>
      <w:smallCaps w:val="0"/>
      <w:sz w:val="28"/>
      <w:szCs w:val="28"/>
    </w:rPr>
  </w:style>
  <w:style w:type="paragraph" w:styleId="Heading5">
    <w:name w:val="heading 5"/>
    <w:basedOn w:val="Normal"/>
    <w:next w:val="Normal"/>
    <w:pPr>
      <w:keepNext w:val="0"/>
      <w:keepLines w:val="0"/>
      <w:pageBreakBefore w:val="0"/>
      <w:widowControl w:val="0"/>
      <w:spacing w:after="60" w:before="240" w:lineRule="auto"/>
    </w:pPr>
    <w:rPr>
      <w:b w:val="1"/>
      <w:i w:val="1"/>
      <w:smallCaps w:val="0"/>
      <w:sz w:val="26"/>
      <w:szCs w:val="26"/>
    </w:rPr>
  </w:style>
  <w:style w:type="paragraph" w:styleId="Heading6">
    <w:name w:val="heading 6"/>
    <w:basedOn w:val="Normal"/>
    <w:next w:val="Normal"/>
    <w:pPr>
      <w:keepNext w:val="0"/>
      <w:keepLines w:val="0"/>
      <w:pageBreakBefore w:val="0"/>
      <w:widowControl w:val="0"/>
      <w:spacing w:after="60" w:before="240" w:lineRule="auto"/>
    </w:pPr>
    <w:rPr>
      <w:b w:val="1"/>
      <w:smallCaps w:val="0"/>
    </w:rPr>
  </w:style>
  <w:style w:type="paragraph" w:styleId="Title">
    <w:name w:val="Title"/>
    <w:basedOn w:val="Normal"/>
    <w:next w:val="Normal"/>
    <w:pPr>
      <w:keepNext w:val="1"/>
      <w:keepLines w:val="1"/>
      <w:pageBreakBefore w:val="0"/>
      <w:jc w:val="center"/>
    </w:pPr>
    <w:rPr>
      <w:rFonts w:ascii="Calibri" w:cs="Calibri" w:eastAsia="Calibri" w:hAnsi="Calibri"/>
      <w:b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libguides.rowan.edu/c.php?g=483141" TargetMode="External"/><Relationship Id="rId7" Type="http://schemas.openxmlformats.org/officeDocument/2006/relationships/hyperlink" Target="https://libguides.rowan.edu/c.php?g=483141" TargetMode="Externa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rowanonline.com" TargetMode="External"/><Relationship Id="rId2" Type="http://schemas.openxmlformats.org/officeDocument/2006/relationships/hyperlink" Target="http://rowanu.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