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1694857" w:displacedByCustomXml="next"/>
    <w:sdt>
      <w:sdtPr>
        <w:rPr>
          <w:rFonts w:ascii="Arial" w:eastAsiaTheme="minorHAnsi" w:hAnsi="Arial" w:cs="Arial"/>
          <w:color w:val="5B9BD5" w:themeColor="accent1"/>
        </w:rPr>
        <w:id w:val="-1910069830"/>
        <w:docPartObj>
          <w:docPartGallery w:val="Cover Pages"/>
          <w:docPartUnique/>
        </w:docPartObj>
      </w:sdtPr>
      <w:sdtEndPr>
        <w:rPr>
          <w:color w:val="auto"/>
        </w:rPr>
      </w:sdtEndPr>
      <w:sdtContent>
        <w:p w:rsidR="00F5181C" w:rsidRDefault="00F5181C">
          <w:pPr>
            <w:pStyle w:val="NoSpacing"/>
            <w:spacing w:before="1540" w:after="240"/>
            <w:jc w:val="center"/>
            <w:rPr>
              <w:color w:val="5B9BD5" w:themeColor="accent1"/>
            </w:rPr>
          </w:pPr>
          <w:r>
            <w:rPr>
              <w:noProof/>
              <w:color w:val="5B9BD5" w:themeColor="accent1"/>
            </w:rPr>
            <w:drawing>
              <wp:inline distT="0" distB="0" distL="0" distR="0" wp14:anchorId="377A853E" wp14:editId="72565C2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C765079310BD436989B242253E1C6D8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5181C" w:rsidRDefault="00F5181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Analysis document</w:t>
              </w:r>
            </w:p>
          </w:sdtContent>
        </w:sdt>
        <w:sdt>
          <w:sdtPr>
            <w:rPr>
              <w:color w:val="5B9BD5" w:themeColor="accent1"/>
              <w:sz w:val="28"/>
              <w:szCs w:val="28"/>
            </w:rPr>
            <w:alias w:val="Subtitle"/>
            <w:tag w:val=""/>
            <w:id w:val="328029620"/>
            <w:placeholder>
              <w:docPart w:val="160A68C4A84843D09386231959F7CD28"/>
            </w:placeholder>
            <w:dataBinding w:prefixMappings="xmlns:ns0='http://purl.org/dc/elements/1.1/' xmlns:ns1='http://schemas.openxmlformats.org/package/2006/metadata/core-properties' " w:xpath="/ns1:coreProperties[1]/ns0:subject[1]" w:storeItemID="{6C3C8BC8-F283-45AE-878A-BAB7291924A1}"/>
            <w:text/>
          </w:sdtPr>
          <w:sdtEndPr/>
          <w:sdtContent>
            <w:p w:rsidR="00F5181C" w:rsidRDefault="00F5181C">
              <w:pPr>
                <w:pStyle w:val="NoSpacing"/>
                <w:jc w:val="center"/>
                <w:rPr>
                  <w:color w:val="5B9BD5" w:themeColor="accent1"/>
                  <w:sz w:val="28"/>
                  <w:szCs w:val="28"/>
                </w:rPr>
              </w:pPr>
              <w:proofErr w:type="gramStart"/>
              <w:r>
                <w:rPr>
                  <w:color w:val="5B9BD5" w:themeColor="accent1"/>
                  <w:sz w:val="28"/>
                  <w:szCs w:val="28"/>
                </w:rPr>
                <w:t>codedCoffee</w:t>
              </w:r>
              <w:proofErr w:type="gramEnd"/>
            </w:p>
          </w:sdtContent>
        </w:sdt>
        <w:p w:rsidR="00F5181C" w:rsidRDefault="00F5181C">
          <w:pPr>
            <w:pStyle w:val="NoSpacing"/>
            <w:spacing w:before="480"/>
            <w:jc w:val="center"/>
            <w:rPr>
              <w:color w:val="5B9BD5" w:themeColor="accent1"/>
            </w:rPr>
          </w:pPr>
          <w:r>
            <w:rPr>
              <w:noProof/>
              <w:color w:val="5B9BD5" w:themeColor="accent1"/>
            </w:rPr>
            <w:drawing>
              <wp:inline distT="0" distB="0" distL="0" distR="0" wp14:anchorId="6111AA1A" wp14:editId="7DB7924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5181C" w:rsidRDefault="00F5181C">
          <w:pPr>
            <w:rPr>
              <w:rFonts w:asciiTheme="majorHAnsi" w:eastAsiaTheme="majorEastAsia" w:hAnsiTheme="majorHAnsi" w:cstheme="majorBidi"/>
              <w:color w:val="2E74B5" w:themeColor="accent1" w:themeShade="BF"/>
              <w:sz w:val="32"/>
              <w:szCs w:val="32"/>
            </w:rPr>
          </w:pPr>
          <w:r>
            <w:rPr>
              <w:noProof/>
              <w:color w:val="5B9BD5" w:themeColor="accent1"/>
            </w:rPr>
            <mc:AlternateContent>
              <mc:Choice Requires="wps">
                <w:drawing>
                  <wp:anchor distT="0" distB="0" distL="114300" distR="114300" simplePos="0" relativeHeight="251659264" behindDoc="0" locked="0" layoutInCell="1" allowOverlap="1" wp14:anchorId="761B6DE8" wp14:editId="155460C9">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1021080"/>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6553200" cy="1021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5181C" w:rsidRDefault="00F5181C">
                                    <w:pPr>
                                      <w:pStyle w:val="NoSpacing"/>
                                      <w:spacing w:after="40"/>
                                      <w:jc w:val="center"/>
                                      <w:rPr>
                                        <w:caps/>
                                        <w:color w:val="5B9BD5" w:themeColor="accent1"/>
                                        <w:sz w:val="28"/>
                                        <w:szCs w:val="28"/>
                                      </w:rPr>
                                    </w:pPr>
                                    <w:r>
                                      <w:rPr>
                                        <w:caps/>
                                        <w:color w:val="5B9BD5" w:themeColor="accent1"/>
                                        <w:sz w:val="28"/>
                                        <w:szCs w:val="28"/>
                                      </w:rPr>
                                      <w:t>ITRW 213-Report 3</w:t>
                                    </w:r>
                                  </w:p>
                                </w:sdtContent>
                              </w:sdt>
                              <w:p w:rsidR="00F5181C" w:rsidRDefault="00F8316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5181C" w:rsidRPr="00205E7C">
                                      <w:rPr>
                                        <w:caps/>
                                        <w:color w:val="5B9BD5" w:themeColor="accent1"/>
                                      </w:rPr>
                                      <w:t>MARCO TALJAARD 26694379, CLARISE BOUWER 26152673, DYLAN JANSEN VAN VUUREN 26009528, QUINTIN JACOBS 26147629, ZANDER JAGALS 25855883, BRAAM VAN DER BERG 25849182,             STEFAN MALAN 26128225</w:t>
                                    </w:r>
                                  </w:sdtContent>
                                </w:sdt>
                              </w:p>
                              <w:p w:rsidR="00F5181C" w:rsidRDefault="00F8316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5181C">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61B6DE8"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80.4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GudgIAAFcFAAAOAAAAZHJzL2Uyb0RvYy54bWysVMFu2zAMvQ/YPwi6r3bStRiCOkXWosOA&#10;oi3WDj0rstQYk0VNUmJnX78n2U6LbpcOu8g0+UiRj6TOzvvWsJ3yoSFb8dlRyZmykurGPlX8+8PV&#10;h0+chShsLQxZVfG9Cvx8+f7dWecWak4bMrXyDEFsWHSu4psY3aIogtyoVoQjcsrCqMm3IuLXPxW1&#10;Fx2it6aYl+Vp0ZGvnSepQoD2cjDyZY6vtZLxVuugIjMVR24xnz6f63QWyzOxePLCbRo5piH+IYtW&#10;NBaXHkJdiijY1jd/hGob6SmQjkeS2oK0bqTKNaCaWfmqmvuNcCrXAnKCO9AU/l9YebO786yp0buP&#10;c86saNGkB9VH9pl6lnRgqHNhAeC9AzT2MAA96QOUqfBe+zZ9URKDHVzvD/ymcBLK05OTYzSNMwnb&#10;rJzPyk+5A8Wzu/MhflHUsiRU3KOBmVexuw4RqQA6QdJtlq4aY3ITjWUdrjg+KbPDwQIPYxNW5XEY&#10;w6SShtSzFPdGJYyx35QGHbmCpMiDqC6MZzuBERJSKhtz8Tku0AmlkcRbHEf8c1ZvcR7qmG4mGw/O&#10;bWPJ5+pfpV3/mFLWAx5Evqg7ibFf92Or11Tv0WlPw7YEJ68adONahHgnPNYDHcTKx1sc2hBYp1Hi&#10;bEP+19/0CY+phZWzDutW8fBzK7zizHy1mOe0m5PgJ2E9CXbbXhDon+ExcTKLcPDRTKL21D7iJVil&#10;W2ASVuKuiq8n8SIOS4+XRKrVKoOwgU7Ea3vvZAqdupFm66F/FN6NAxgxuzc0LaJYvJrDAZs8La22&#10;kXSThzQROrA4Eo3tzbM7vjTpeXj5n1HP7+HyNwAAAP//AwBQSwMEFAAGAAgAAAAhAH9nW1zcAAAA&#10;BgEAAA8AAABkcnMvZG93bnJldi54bWxMj81OwzAQhO9IvIO1SNyoTQpVFOJU/AiQ4EILUq9uvCSh&#10;8dqK3TS8PVsucFntaFaz35TLyfVixCF2njRczhQIpNrbjhoNH++PFzmImAxZ03tCDd8YYVmdnpSm&#10;sP5AKxzXqREcQrEwGtqUQiFlrFt0Js58QGLv0w/OJJZDI+1gDhzuepkptZDOdMQfWhPwvsV6t947&#10;DflbiNO4CXfPT9nry8PX1fx6tdtofX423d6ASDilv2M44jM6VMy09XuyUfQauEj6nUdPzTPWW94W&#10;KgdZlfI/fvUDAAD//wMAUEsBAi0AFAAGAAgAAAAhALaDOJL+AAAA4QEAABMAAAAAAAAAAAAAAAAA&#10;AAAAAFtDb250ZW50X1R5cGVzXS54bWxQSwECLQAUAAYACAAAACEAOP0h/9YAAACUAQAACwAAAAAA&#10;AAAAAAAAAAAvAQAAX3JlbHMvLnJlbHNQSwECLQAUAAYACAAAACEAjGRRrnYCAABXBQAADgAAAAAA&#10;AAAAAAAAAAAuAgAAZHJzL2Uyb0RvYy54bWxQSwECLQAUAAYACAAAACEAf2dbXNwAAAAGAQAADwAA&#10;AAAAAAAAAAAAAADQBAAAZHJzL2Rvd25yZXYueG1sUEsFBgAAAAAEAAQA8wAAANkFA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5181C" w:rsidRDefault="00F5181C">
                              <w:pPr>
                                <w:pStyle w:val="NoSpacing"/>
                                <w:spacing w:after="40"/>
                                <w:jc w:val="center"/>
                                <w:rPr>
                                  <w:caps/>
                                  <w:color w:val="5B9BD5" w:themeColor="accent1"/>
                                  <w:sz w:val="28"/>
                                  <w:szCs w:val="28"/>
                                </w:rPr>
                              </w:pPr>
                              <w:r>
                                <w:rPr>
                                  <w:caps/>
                                  <w:color w:val="5B9BD5" w:themeColor="accent1"/>
                                  <w:sz w:val="28"/>
                                  <w:szCs w:val="28"/>
                                </w:rPr>
                                <w:t>ITRW 213-Report 3</w:t>
                              </w:r>
                            </w:p>
                          </w:sdtContent>
                        </w:sdt>
                        <w:p w:rsidR="00F5181C" w:rsidRDefault="00F83167">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5181C" w:rsidRPr="00205E7C">
                                <w:rPr>
                                  <w:caps/>
                                  <w:color w:val="5B9BD5" w:themeColor="accent1"/>
                                </w:rPr>
                                <w:t>MARCO TALJAARD 26694379, CLARISE BOUWER 26152673, DYLAN JANSEN VAN VUUREN 26009528, QUINTIN JACOBS 26147629, ZANDER JAGALS 25855883, BRAAM VAN DER BERG 25849182,             STEFAN MALAN 26128225</w:t>
                              </w:r>
                            </w:sdtContent>
                          </w:sdt>
                        </w:p>
                        <w:p w:rsidR="00F5181C" w:rsidRDefault="00F8316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5181C">
                                <w:rPr>
                                  <w:color w:val="5B9BD5" w:themeColor="accent1"/>
                                </w:rPr>
                                <w:t xml:space="preserve">     </w:t>
                              </w:r>
                            </w:sdtContent>
                          </w:sdt>
                        </w:p>
                      </w:txbxContent>
                    </v:textbox>
                    <w10:wrap anchorx="margin" anchory="page"/>
                  </v:shape>
                </w:pict>
              </mc:Fallback>
            </mc:AlternateContent>
          </w:r>
          <w:r>
            <w:br w:type="page"/>
          </w:r>
        </w:p>
      </w:sdtContent>
    </w:sdt>
    <w:sdt>
      <w:sdtPr>
        <w:rPr>
          <w:rFonts w:ascii="Arial" w:eastAsiaTheme="minorHAnsi" w:hAnsi="Arial" w:cs="Arial"/>
          <w:color w:val="auto"/>
          <w:sz w:val="22"/>
          <w:szCs w:val="22"/>
        </w:rPr>
        <w:id w:val="-444919103"/>
        <w:docPartObj>
          <w:docPartGallery w:val="Table of Contents"/>
          <w:docPartUnique/>
        </w:docPartObj>
      </w:sdtPr>
      <w:sdtEndPr>
        <w:rPr>
          <w:b/>
          <w:bCs/>
          <w:noProof/>
        </w:rPr>
      </w:sdtEndPr>
      <w:sdtContent>
        <w:p w:rsidR="00364E06" w:rsidRDefault="00AC4111">
          <w:pPr>
            <w:pStyle w:val="TOCHeading"/>
          </w:pPr>
          <w:r>
            <w:t xml:space="preserve">Table of </w:t>
          </w:r>
          <w:r w:rsidR="00364E06">
            <w:t>Contents</w:t>
          </w:r>
        </w:p>
        <w:p w:rsidR="000B057B" w:rsidRDefault="00364E06">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724620" w:history="1">
            <w:r w:rsidR="000B057B" w:rsidRPr="00AB1A9F">
              <w:rPr>
                <w:rStyle w:val="Hyperlink"/>
                <w:noProof/>
              </w:rPr>
              <w:t>1. Introduction</w:t>
            </w:r>
            <w:r w:rsidR="000B057B">
              <w:rPr>
                <w:noProof/>
                <w:webHidden/>
              </w:rPr>
              <w:tab/>
            </w:r>
            <w:r w:rsidR="000B057B">
              <w:rPr>
                <w:noProof/>
                <w:webHidden/>
              </w:rPr>
              <w:fldChar w:fldCharType="begin"/>
            </w:r>
            <w:r w:rsidR="000B057B">
              <w:rPr>
                <w:noProof/>
                <w:webHidden/>
              </w:rPr>
              <w:instrText xml:space="preserve"> PAGEREF _Toc451724620 \h </w:instrText>
            </w:r>
            <w:r w:rsidR="000B057B">
              <w:rPr>
                <w:noProof/>
                <w:webHidden/>
              </w:rPr>
            </w:r>
            <w:r w:rsidR="000B057B">
              <w:rPr>
                <w:noProof/>
                <w:webHidden/>
              </w:rPr>
              <w:fldChar w:fldCharType="separate"/>
            </w:r>
            <w:r w:rsidR="000B057B">
              <w:rPr>
                <w:noProof/>
                <w:webHidden/>
              </w:rPr>
              <w:t>1</w:t>
            </w:r>
            <w:r w:rsidR="000B057B">
              <w:rPr>
                <w:noProof/>
                <w:webHidden/>
              </w:rPr>
              <w:fldChar w:fldCharType="end"/>
            </w:r>
          </w:hyperlink>
        </w:p>
        <w:p w:rsidR="000B057B" w:rsidRDefault="00F83167">
          <w:pPr>
            <w:pStyle w:val="TOC2"/>
            <w:tabs>
              <w:tab w:val="left" w:pos="880"/>
              <w:tab w:val="right" w:leader="dot" w:pos="9350"/>
            </w:tabs>
            <w:rPr>
              <w:rFonts w:asciiTheme="minorHAnsi" w:eastAsiaTheme="minorEastAsia" w:hAnsiTheme="minorHAnsi" w:cstheme="minorBidi"/>
              <w:noProof/>
            </w:rPr>
          </w:pPr>
          <w:hyperlink w:anchor="_Toc451724621" w:history="1">
            <w:r w:rsidR="000B057B" w:rsidRPr="00AB1A9F">
              <w:rPr>
                <w:rStyle w:val="Hyperlink"/>
                <w:noProof/>
              </w:rPr>
              <w:t>1.1</w:t>
            </w:r>
            <w:r w:rsidR="000B057B">
              <w:rPr>
                <w:rFonts w:asciiTheme="minorHAnsi" w:eastAsiaTheme="minorEastAsia" w:hAnsiTheme="minorHAnsi" w:cstheme="minorBidi"/>
                <w:noProof/>
              </w:rPr>
              <w:tab/>
            </w:r>
            <w:r w:rsidR="000B057B" w:rsidRPr="00AB1A9F">
              <w:rPr>
                <w:rStyle w:val="Hyperlink"/>
                <w:noProof/>
              </w:rPr>
              <w:t>Project Description</w:t>
            </w:r>
            <w:r w:rsidR="000B057B">
              <w:rPr>
                <w:noProof/>
                <w:webHidden/>
              </w:rPr>
              <w:tab/>
            </w:r>
            <w:r w:rsidR="000B057B">
              <w:rPr>
                <w:noProof/>
                <w:webHidden/>
              </w:rPr>
              <w:fldChar w:fldCharType="begin"/>
            </w:r>
            <w:r w:rsidR="000B057B">
              <w:rPr>
                <w:noProof/>
                <w:webHidden/>
              </w:rPr>
              <w:instrText xml:space="preserve"> PAGEREF _Toc451724621 \h </w:instrText>
            </w:r>
            <w:r w:rsidR="000B057B">
              <w:rPr>
                <w:noProof/>
                <w:webHidden/>
              </w:rPr>
            </w:r>
            <w:r w:rsidR="000B057B">
              <w:rPr>
                <w:noProof/>
                <w:webHidden/>
              </w:rPr>
              <w:fldChar w:fldCharType="separate"/>
            </w:r>
            <w:r w:rsidR="000B057B">
              <w:rPr>
                <w:noProof/>
                <w:webHidden/>
              </w:rPr>
              <w:t>1</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22" w:history="1">
            <w:r w:rsidR="000B057B" w:rsidRPr="00AB1A9F">
              <w:rPr>
                <w:rStyle w:val="Hyperlink"/>
                <w:noProof/>
              </w:rPr>
              <w:t>1.2 System Requirements</w:t>
            </w:r>
            <w:r w:rsidR="000B057B">
              <w:rPr>
                <w:noProof/>
                <w:webHidden/>
              </w:rPr>
              <w:tab/>
            </w:r>
            <w:r w:rsidR="000B057B">
              <w:rPr>
                <w:noProof/>
                <w:webHidden/>
              </w:rPr>
              <w:fldChar w:fldCharType="begin"/>
            </w:r>
            <w:r w:rsidR="000B057B">
              <w:rPr>
                <w:noProof/>
                <w:webHidden/>
              </w:rPr>
              <w:instrText xml:space="preserve"> PAGEREF _Toc451724622 \h </w:instrText>
            </w:r>
            <w:r w:rsidR="000B057B">
              <w:rPr>
                <w:noProof/>
                <w:webHidden/>
              </w:rPr>
            </w:r>
            <w:r w:rsidR="000B057B">
              <w:rPr>
                <w:noProof/>
                <w:webHidden/>
              </w:rPr>
              <w:fldChar w:fldCharType="separate"/>
            </w:r>
            <w:r w:rsidR="000B057B">
              <w:rPr>
                <w:noProof/>
                <w:webHidden/>
              </w:rPr>
              <w:t>1</w:t>
            </w:r>
            <w:r w:rsidR="000B057B">
              <w:rPr>
                <w:noProof/>
                <w:webHidden/>
              </w:rPr>
              <w:fldChar w:fldCharType="end"/>
            </w:r>
          </w:hyperlink>
        </w:p>
        <w:p w:rsidR="000B057B" w:rsidRDefault="00F83167">
          <w:pPr>
            <w:pStyle w:val="TOC3"/>
            <w:tabs>
              <w:tab w:val="right" w:leader="dot" w:pos="9350"/>
            </w:tabs>
            <w:rPr>
              <w:noProof/>
            </w:rPr>
          </w:pPr>
          <w:hyperlink w:anchor="_Toc451724623" w:history="1">
            <w:r w:rsidR="000B057B" w:rsidRPr="00AB1A9F">
              <w:rPr>
                <w:rStyle w:val="Hyperlink"/>
                <w:noProof/>
              </w:rPr>
              <w:t>1.2.1 Hardware Requirements</w:t>
            </w:r>
            <w:r w:rsidR="000B057B">
              <w:rPr>
                <w:noProof/>
                <w:webHidden/>
              </w:rPr>
              <w:tab/>
            </w:r>
            <w:r w:rsidR="000B057B">
              <w:rPr>
                <w:noProof/>
                <w:webHidden/>
              </w:rPr>
              <w:fldChar w:fldCharType="begin"/>
            </w:r>
            <w:r w:rsidR="000B057B">
              <w:rPr>
                <w:noProof/>
                <w:webHidden/>
              </w:rPr>
              <w:instrText xml:space="preserve"> PAGEREF _Toc451724623 \h </w:instrText>
            </w:r>
            <w:r w:rsidR="000B057B">
              <w:rPr>
                <w:noProof/>
                <w:webHidden/>
              </w:rPr>
            </w:r>
            <w:r w:rsidR="000B057B">
              <w:rPr>
                <w:noProof/>
                <w:webHidden/>
              </w:rPr>
              <w:fldChar w:fldCharType="separate"/>
            </w:r>
            <w:r w:rsidR="000B057B">
              <w:rPr>
                <w:noProof/>
                <w:webHidden/>
              </w:rPr>
              <w:t>1</w:t>
            </w:r>
            <w:r w:rsidR="000B057B">
              <w:rPr>
                <w:noProof/>
                <w:webHidden/>
              </w:rPr>
              <w:fldChar w:fldCharType="end"/>
            </w:r>
          </w:hyperlink>
        </w:p>
        <w:p w:rsidR="000B057B" w:rsidRDefault="00F83167">
          <w:pPr>
            <w:pStyle w:val="TOC3"/>
            <w:tabs>
              <w:tab w:val="right" w:leader="dot" w:pos="9350"/>
            </w:tabs>
            <w:rPr>
              <w:noProof/>
            </w:rPr>
          </w:pPr>
          <w:hyperlink w:anchor="_Toc451724624" w:history="1">
            <w:r w:rsidR="000B057B" w:rsidRPr="00AB1A9F">
              <w:rPr>
                <w:rStyle w:val="Hyperlink"/>
                <w:noProof/>
              </w:rPr>
              <w:t>1.2.2 Software Requirements</w:t>
            </w:r>
            <w:r w:rsidR="000B057B">
              <w:rPr>
                <w:noProof/>
                <w:webHidden/>
              </w:rPr>
              <w:tab/>
            </w:r>
            <w:r w:rsidR="000B057B">
              <w:rPr>
                <w:noProof/>
                <w:webHidden/>
              </w:rPr>
              <w:fldChar w:fldCharType="begin"/>
            </w:r>
            <w:r w:rsidR="000B057B">
              <w:rPr>
                <w:noProof/>
                <w:webHidden/>
              </w:rPr>
              <w:instrText xml:space="preserve"> PAGEREF _Toc451724624 \h </w:instrText>
            </w:r>
            <w:r w:rsidR="000B057B">
              <w:rPr>
                <w:noProof/>
                <w:webHidden/>
              </w:rPr>
            </w:r>
            <w:r w:rsidR="000B057B">
              <w:rPr>
                <w:noProof/>
                <w:webHidden/>
              </w:rPr>
              <w:fldChar w:fldCharType="separate"/>
            </w:r>
            <w:r w:rsidR="000B057B">
              <w:rPr>
                <w:noProof/>
                <w:webHidden/>
              </w:rPr>
              <w:t>2</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25" w:history="1">
            <w:r w:rsidR="000B057B" w:rsidRPr="00AB1A9F">
              <w:rPr>
                <w:rStyle w:val="Hyperlink"/>
                <w:noProof/>
              </w:rPr>
              <w:t>2. Use-Case</w:t>
            </w:r>
            <w:r w:rsidR="000B057B">
              <w:rPr>
                <w:noProof/>
                <w:webHidden/>
              </w:rPr>
              <w:tab/>
            </w:r>
            <w:r w:rsidR="000B057B">
              <w:rPr>
                <w:noProof/>
                <w:webHidden/>
              </w:rPr>
              <w:fldChar w:fldCharType="begin"/>
            </w:r>
            <w:r w:rsidR="000B057B">
              <w:rPr>
                <w:noProof/>
                <w:webHidden/>
              </w:rPr>
              <w:instrText xml:space="preserve"> PAGEREF _Toc451724625 \h </w:instrText>
            </w:r>
            <w:r w:rsidR="000B057B">
              <w:rPr>
                <w:noProof/>
                <w:webHidden/>
              </w:rPr>
            </w:r>
            <w:r w:rsidR="000B057B">
              <w:rPr>
                <w:noProof/>
                <w:webHidden/>
              </w:rPr>
              <w:fldChar w:fldCharType="separate"/>
            </w:r>
            <w:r w:rsidR="000B057B">
              <w:rPr>
                <w:noProof/>
                <w:webHidden/>
              </w:rPr>
              <w:t>2</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26" w:history="1">
            <w:r w:rsidR="000B057B" w:rsidRPr="00AB1A9F">
              <w:rPr>
                <w:rStyle w:val="Hyperlink"/>
                <w:noProof/>
              </w:rPr>
              <w:t>2.1 Use-Case List</w:t>
            </w:r>
            <w:r w:rsidR="000B057B">
              <w:rPr>
                <w:noProof/>
                <w:webHidden/>
              </w:rPr>
              <w:tab/>
            </w:r>
            <w:r w:rsidR="000B057B">
              <w:rPr>
                <w:noProof/>
                <w:webHidden/>
              </w:rPr>
              <w:fldChar w:fldCharType="begin"/>
            </w:r>
            <w:r w:rsidR="000B057B">
              <w:rPr>
                <w:noProof/>
                <w:webHidden/>
              </w:rPr>
              <w:instrText xml:space="preserve"> PAGEREF _Toc451724626 \h </w:instrText>
            </w:r>
            <w:r w:rsidR="000B057B">
              <w:rPr>
                <w:noProof/>
                <w:webHidden/>
              </w:rPr>
            </w:r>
            <w:r w:rsidR="000B057B">
              <w:rPr>
                <w:noProof/>
                <w:webHidden/>
              </w:rPr>
              <w:fldChar w:fldCharType="separate"/>
            </w:r>
            <w:r w:rsidR="000B057B">
              <w:rPr>
                <w:noProof/>
                <w:webHidden/>
              </w:rPr>
              <w:t>2</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27" w:history="1">
            <w:r w:rsidR="000B057B" w:rsidRPr="00AB1A9F">
              <w:rPr>
                <w:rStyle w:val="Hyperlink"/>
                <w:noProof/>
              </w:rPr>
              <w:t>2.1 High-Level Use-Case Narratives</w:t>
            </w:r>
            <w:r w:rsidR="000B057B">
              <w:rPr>
                <w:noProof/>
                <w:webHidden/>
              </w:rPr>
              <w:tab/>
            </w:r>
            <w:r w:rsidR="000B057B">
              <w:rPr>
                <w:noProof/>
                <w:webHidden/>
              </w:rPr>
              <w:fldChar w:fldCharType="begin"/>
            </w:r>
            <w:r w:rsidR="000B057B">
              <w:rPr>
                <w:noProof/>
                <w:webHidden/>
              </w:rPr>
              <w:instrText xml:space="preserve"> PAGEREF _Toc451724627 \h </w:instrText>
            </w:r>
            <w:r w:rsidR="000B057B">
              <w:rPr>
                <w:noProof/>
                <w:webHidden/>
              </w:rPr>
            </w:r>
            <w:r w:rsidR="000B057B">
              <w:rPr>
                <w:noProof/>
                <w:webHidden/>
              </w:rPr>
              <w:fldChar w:fldCharType="separate"/>
            </w:r>
            <w:r w:rsidR="000B057B">
              <w:rPr>
                <w:noProof/>
                <w:webHidden/>
              </w:rPr>
              <w:t>4</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28" w:history="1">
            <w:r w:rsidR="000B057B" w:rsidRPr="00AB1A9F">
              <w:rPr>
                <w:rStyle w:val="Hyperlink"/>
                <w:noProof/>
              </w:rPr>
              <w:t>3. Data Models</w:t>
            </w:r>
            <w:r w:rsidR="000B057B">
              <w:rPr>
                <w:noProof/>
                <w:webHidden/>
              </w:rPr>
              <w:tab/>
            </w:r>
            <w:r w:rsidR="000B057B">
              <w:rPr>
                <w:noProof/>
                <w:webHidden/>
              </w:rPr>
              <w:fldChar w:fldCharType="begin"/>
            </w:r>
            <w:r w:rsidR="000B057B">
              <w:rPr>
                <w:noProof/>
                <w:webHidden/>
              </w:rPr>
              <w:instrText xml:space="preserve"> PAGEREF _Toc451724628 \h </w:instrText>
            </w:r>
            <w:r w:rsidR="000B057B">
              <w:rPr>
                <w:noProof/>
                <w:webHidden/>
              </w:rPr>
            </w:r>
            <w:r w:rsidR="000B057B">
              <w:rPr>
                <w:noProof/>
                <w:webHidden/>
              </w:rPr>
              <w:fldChar w:fldCharType="separate"/>
            </w:r>
            <w:r w:rsidR="000B057B">
              <w:rPr>
                <w:noProof/>
                <w:webHidden/>
              </w:rPr>
              <w:t>12</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29" w:history="1">
            <w:r w:rsidR="000B057B" w:rsidRPr="00AB1A9F">
              <w:rPr>
                <w:rStyle w:val="Hyperlink"/>
                <w:noProof/>
              </w:rPr>
              <w:t>3.1 Context Data Model</w:t>
            </w:r>
            <w:r w:rsidR="000B057B">
              <w:rPr>
                <w:noProof/>
                <w:webHidden/>
              </w:rPr>
              <w:tab/>
            </w:r>
            <w:r w:rsidR="000B057B">
              <w:rPr>
                <w:noProof/>
                <w:webHidden/>
              </w:rPr>
              <w:fldChar w:fldCharType="begin"/>
            </w:r>
            <w:r w:rsidR="000B057B">
              <w:rPr>
                <w:noProof/>
                <w:webHidden/>
              </w:rPr>
              <w:instrText xml:space="preserve"> PAGEREF _Toc451724629 \h </w:instrText>
            </w:r>
            <w:r w:rsidR="000B057B">
              <w:rPr>
                <w:noProof/>
                <w:webHidden/>
              </w:rPr>
            </w:r>
            <w:r w:rsidR="000B057B">
              <w:rPr>
                <w:noProof/>
                <w:webHidden/>
              </w:rPr>
              <w:fldChar w:fldCharType="separate"/>
            </w:r>
            <w:r w:rsidR="000B057B">
              <w:rPr>
                <w:noProof/>
                <w:webHidden/>
              </w:rPr>
              <w:t>12</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0" w:history="1">
            <w:r w:rsidR="000B057B" w:rsidRPr="00AB1A9F">
              <w:rPr>
                <w:rStyle w:val="Hyperlink"/>
                <w:noProof/>
              </w:rPr>
              <w:t>3.2 Key-Based Data Model</w:t>
            </w:r>
            <w:r w:rsidR="000B057B">
              <w:rPr>
                <w:noProof/>
                <w:webHidden/>
              </w:rPr>
              <w:tab/>
            </w:r>
            <w:r w:rsidR="000B057B">
              <w:rPr>
                <w:noProof/>
                <w:webHidden/>
              </w:rPr>
              <w:fldChar w:fldCharType="begin"/>
            </w:r>
            <w:r w:rsidR="000B057B">
              <w:rPr>
                <w:noProof/>
                <w:webHidden/>
              </w:rPr>
              <w:instrText xml:space="preserve"> PAGEREF _Toc451724630 \h </w:instrText>
            </w:r>
            <w:r w:rsidR="000B057B">
              <w:rPr>
                <w:noProof/>
                <w:webHidden/>
              </w:rPr>
            </w:r>
            <w:r w:rsidR="000B057B">
              <w:rPr>
                <w:noProof/>
                <w:webHidden/>
              </w:rPr>
              <w:fldChar w:fldCharType="separate"/>
            </w:r>
            <w:r w:rsidR="000B057B">
              <w:rPr>
                <w:noProof/>
                <w:webHidden/>
              </w:rPr>
              <w:t>13</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1" w:history="1">
            <w:r w:rsidR="000B057B" w:rsidRPr="00AB1A9F">
              <w:rPr>
                <w:rStyle w:val="Hyperlink"/>
                <w:noProof/>
              </w:rPr>
              <w:t>3.3 Fully Attributed Data Model</w:t>
            </w:r>
            <w:r w:rsidR="000B057B">
              <w:rPr>
                <w:noProof/>
                <w:webHidden/>
              </w:rPr>
              <w:tab/>
            </w:r>
            <w:r w:rsidR="000B057B">
              <w:rPr>
                <w:noProof/>
                <w:webHidden/>
              </w:rPr>
              <w:fldChar w:fldCharType="begin"/>
            </w:r>
            <w:r w:rsidR="000B057B">
              <w:rPr>
                <w:noProof/>
                <w:webHidden/>
              </w:rPr>
              <w:instrText xml:space="preserve"> PAGEREF _Toc451724631 \h </w:instrText>
            </w:r>
            <w:r w:rsidR="000B057B">
              <w:rPr>
                <w:noProof/>
                <w:webHidden/>
              </w:rPr>
            </w:r>
            <w:r w:rsidR="000B057B">
              <w:rPr>
                <w:noProof/>
                <w:webHidden/>
              </w:rPr>
              <w:fldChar w:fldCharType="separate"/>
            </w:r>
            <w:r w:rsidR="000B057B">
              <w:rPr>
                <w:noProof/>
                <w:webHidden/>
              </w:rPr>
              <w:t>14</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32" w:history="1">
            <w:r w:rsidR="000B057B" w:rsidRPr="00AB1A9F">
              <w:rPr>
                <w:rStyle w:val="Hyperlink"/>
                <w:noProof/>
              </w:rPr>
              <w:t>4. CRUD Matrix</w:t>
            </w:r>
            <w:r w:rsidR="000B057B">
              <w:rPr>
                <w:noProof/>
                <w:webHidden/>
              </w:rPr>
              <w:tab/>
            </w:r>
            <w:r w:rsidR="000B057B">
              <w:rPr>
                <w:noProof/>
                <w:webHidden/>
              </w:rPr>
              <w:fldChar w:fldCharType="begin"/>
            </w:r>
            <w:r w:rsidR="000B057B">
              <w:rPr>
                <w:noProof/>
                <w:webHidden/>
              </w:rPr>
              <w:instrText xml:space="preserve"> PAGEREF _Toc451724632 \h </w:instrText>
            </w:r>
            <w:r w:rsidR="000B057B">
              <w:rPr>
                <w:noProof/>
                <w:webHidden/>
              </w:rPr>
            </w:r>
            <w:r w:rsidR="000B057B">
              <w:rPr>
                <w:noProof/>
                <w:webHidden/>
              </w:rPr>
              <w:fldChar w:fldCharType="separate"/>
            </w:r>
            <w:r w:rsidR="000B057B">
              <w:rPr>
                <w:noProof/>
                <w:webHidden/>
              </w:rPr>
              <w:t>15</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33" w:history="1">
            <w:r w:rsidR="000B057B" w:rsidRPr="00AB1A9F">
              <w:rPr>
                <w:rStyle w:val="Hyperlink"/>
                <w:noProof/>
              </w:rPr>
              <w:t>5. Process Models</w:t>
            </w:r>
            <w:r w:rsidR="000B057B">
              <w:rPr>
                <w:noProof/>
                <w:webHidden/>
              </w:rPr>
              <w:tab/>
            </w:r>
            <w:r w:rsidR="000B057B">
              <w:rPr>
                <w:noProof/>
                <w:webHidden/>
              </w:rPr>
              <w:fldChar w:fldCharType="begin"/>
            </w:r>
            <w:r w:rsidR="000B057B">
              <w:rPr>
                <w:noProof/>
                <w:webHidden/>
              </w:rPr>
              <w:instrText xml:space="preserve"> PAGEREF _Toc451724633 \h </w:instrText>
            </w:r>
            <w:r w:rsidR="000B057B">
              <w:rPr>
                <w:noProof/>
                <w:webHidden/>
              </w:rPr>
            </w:r>
            <w:r w:rsidR="000B057B">
              <w:rPr>
                <w:noProof/>
                <w:webHidden/>
              </w:rPr>
              <w:fldChar w:fldCharType="separate"/>
            </w:r>
            <w:r w:rsidR="000B057B">
              <w:rPr>
                <w:noProof/>
                <w:webHidden/>
              </w:rPr>
              <w:t>17</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34" w:history="1">
            <w:r w:rsidR="000B057B" w:rsidRPr="00AB1A9F">
              <w:rPr>
                <w:rStyle w:val="Hyperlink"/>
                <w:noProof/>
              </w:rPr>
              <w:t>6. Examples of Prototype</w:t>
            </w:r>
            <w:r w:rsidR="000B057B">
              <w:rPr>
                <w:noProof/>
                <w:webHidden/>
              </w:rPr>
              <w:tab/>
            </w:r>
            <w:r w:rsidR="000B057B">
              <w:rPr>
                <w:noProof/>
                <w:webHidden/>
              </w:rPr>
              <w:fldChar w:fldCharType="begin"/>
            </w:r>
            <w:r w:rsidR="000B057B">
              <w:rPr>
                <w:noProof/>
                <w:webHidden/>
              </w:rPr>
              <w:instrText xml:space="preserve"> PAGEREF _Toc451724634 \h </w:instrText>
            </w:r>
            <w:r w:rsidR="000B057B">
              <w:rPr>
                <w:noProof/>
                <w:webHidden/>
              </w:rPr>
            </w:r>
            <w:r w:rsidR="000B057B">
              <w:rPr>
                <w:noProof/>
                <w:webHidden/>
              </w:rPr>
              <w:fldChar w:fldCharType="separate"/>
            </w:r>
            <w:r w:rsidR="000B057B">
              <w:rPr>
                <w:noProof/>
                <w:webHidden/>
              </w:rPr>
              <w:t>21</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5" w:history="1">
            <w:r w:rsidR="000B057B" w:rsidRPr="00AB1A9F">
              <w:rPr>
                <w:rStyle w:val="Hyperlink"/>
                <w:noProof/>
              </w:rPr>
              <w:t>6.1 The Login Interface</w:t>
            </w:r>
            <w:r w:rsidR="000B057B">
              <w:rPr>
                <w:noProof/>
                <w:webHidden/>
              </w:rPr>
              <w:tab/>
            </w:r>
            <w:r w:rsidR="000B057B">
              <w:rPr>
                <w:noProof/>
                <w:webHidden/>
              </w:rPr>
              <w:fldChar w:fldCharType="begin"/>
            </w:r>
            <w:r w:rsidR="000B057B">
              <w:rPr>
                <w:noProof/>
                <w:webHidden/>
              </w:rPr>
              <w:instrText xml:space="preserve"> PAGEREF _Toc451724635 \h </w:instrText>
            </w:r>
            <w:r w:rsidR="000B057B">
              <w:rPr>
                <w:noProof/>
                <w:webHidden/>
              </w:rPr>
            </w:r>
            <w:r w:rsidR="000B057B">
              <w:rPr>
                <w:noProof/>
                <w:webHidden/>
              </w:rPr>
              <w:fldChar w:fldCharType="separate"/>
            </w:r>
            <w:r w:rsidR="000B057B">
              <w:rPr>
                <w:noProof/>
                <w:webHidden/>
              </w:rPr>
              <w:t>21</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6" w:history="1">
            <w:r w:rsidR="000B057B" w:rsidRPr="00AB1A9F">
              <w:rPr>
                <w:rStyle w:val="Hyperlink"/>
                <w:noProof/>
              </w:rPr>
              <w:t>6.2 Main Interface</w:t>
            </w:r>
            <w:r w:rsidR="000B057B">
              <w:rPr>
                <w:noProof/>
                <w:webHidden/>
              </w:rPr>
              <w:tab/>
            </w:r>
            <w:r w:rsidR="000B057B">
              <w:rPr>
                <w:noProof/>
                <w:webHidden/>
              </w:rPr>
              <w:fldChar w:fldCharType="begin"/>
            </w:r>
            <w:r w:rsidR="000B057B">
              <w:rPr>
                <w:noProof/>
                <w:webHidden/>
              </w:rPr>
              <w:instrText xml:space="preserve"> PAGEREF _Toc451724636 \h </w:instrText>
            </w:r>
            <w:r w:rsidR="000B057B">
              <w:rPr>
                <w:noProof/>
                <w:webHidden/>
              </w:rPr>
            </w:r>
            <w:r w:rsidR="000B057B">
              <w:rPr>
                <w:noProof/>
                <w:webHidden/>
              </w:rPr>
              <w:fldChar w:fldCharType="separate"/>
            </w:r>
            <w:r w:rsidR="000B057B">
              <w:rPr>
                <w:noProof/>
                <w:webHidden/>
              </w:rPr>
              <w:t>22</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7" w:history="1">
            <w:r w:rsidR="000B057B" w:rsidRPr="00AB1A9F">
              <w:rPr>
                <w:rStyle w:val="Hyperlink"/>
                <w:noProof/>
              </w:rPr>
              <w:t>6.3 Secondary Interfaces</w:t>
            </w:r>
            <w:r w:rsidR="000B057B">
              <w:rPr>
                <w:noProof/>
                <w:webHidden/>
              </w:rPr>
              <w:tab/>
            </w:r>
            <w:r w:rsidR="000B057B">
              <w:rPr>
                <w:noProof/>
                <w:webHidden/>
              </w:rPr>
              <w:fldChar w:fldCharType="begin"/>
            </w:r>
            <w:r w:rsidR="000B057B">
              <w:rPr>
                <w:noProof/>
                <w:webHidden/>
              </w:rPr>
              <w:instrText xml:space="preserve"> PAGEREF _Toc451724637 \h </w:instrText>
            </w:r>
            <w:r w:rsidR="000B057B">
              <w:rPr>
                <w:noProof/>
                <w:webHidden/>
              </w:rPr>
            </w:r>
            <w:r w:rsidR="000B057B">
              <w:rPr>
                <w:noProof/>
                <w:webHidden/>
              </w:rPr>
              <w:fldChar w:fldCharType="separate"/>
            </w:r>
            <w:r w:rsidR="000B057B">
              <w:rPr>
                <w:noProof/>
                <w:webHidden/>
              </w:rPr>
              <w:t>23</w:t>
            </w:r>
            <w:r w:rsidR="000B057B">
              <w:rPr>
                <w:noProof/>
                <w:webHidden/>
              </w:rPr>
              <w:fldChar w:fldCharType="end"/>
            </w:r>
          </w:hyperlink>
        </w:p>
        <w:p w:rsidR="000B057B" w:rsidRDefault="00F83167">
          <w:pPr>
            <w:pStyle w:val="TOC2"/>
            <w:tabs>
              <w:tab w:val="right" w:leader="dot" w:pos="9350"/>
            </w:tabs>
            <w:rPr>
              <w:rFonts w:asciiTheme="minorHAnsi" w:eastAsiaTheme="minorEastAsia" w:hAnsiTheme="minorHAnsi" w:cstheme="minorBidi"/>
              <w:noProof/>
            </w:rPr>
          </w:pPr>
          <w:hyperlink w:anchor="_Toc451724638" w:history="1">
            <w:r w:rsidR="000B057B" w:rsidRPr="00AB1A9F">
              <w:rPr>
                <w:rStyle w:val="Hyperlink"/>
                <w:noProof/>
              </w:rPr>
              <w:t>6.4 Database Prototype</w:t>
            </w:r>
            <w:r w:rsidR="000B057B">
              <w:rPr>
                <w:noProof/>
                <w:webHidden/>
              </w:rPr>
              <w:tab/>
            </w:r>
            <w:r w:rsidR="000B057B">
              <w:rPr>
                <w:noProof/>
                <w:webHidden/>
              </w:rPr>
              <w:fldChar w:fldCharType="begin"/>
            </w:r>
            <w:r w:rsidR="000B057B">
              <w:rPr>
                <w:noProof/>
                <w:webHidden/>
              </w:rPr>
              <w:instrText xml:space="preserve"> PAGEREF _Toc451724638 \h </w:instrText>
            </w:r>
            <w:r w:rsidR="000B057B">
              <w:rPr>
                <w:noProof/>
                <w:webHidden/>
              </w:rPr>
            </w:r>
            <w:r w:rsidR="000B057B">
              <w:rPr>
                <w:noProof/>
                <w:webHidden/>
              </w:rPr>
              <w:fldChar w:fldCharType="separate"/>
            </w:r>
            <w:r w:rsidR="000B057B">
              <w:rPr>
                <w:noProof/>
                <w:webHidden/>
              </w:rPr>
              <w:t>26</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39" w:history="1">
            <w:r w:rsidR="000B057B" w:rsidRPr="00AB1A9F">
              <w:rPr>
                <w:rStyle w:val="Hyperlink"/>
                <w:noProof/>
              </w:rPr>
              <w:t>7. Summary</w:t>
            </w:r>
            <w:r w:rsidR="000B057B">
              <w:rPr>
                <w:noProof/>
                <w:webHidden/>
              </w:rPr>
              <w:tab/>
            </w:r>
            <w:r w:rsidR="000B057B">
              <w:rPr>
                <w:noProof/>
                <w:webHidden/>
              </w:rPr>
              <w:fldChar w:fldCharType="begin"/>
            </w:r>
            <w:r w:rsidR="000B057B">
              <w:rPr>
                <w:noProof/>
                <w:webHidden/>
              </w:rPr>
              <w:instrText xml:space="preserve"> PAGEREF _Toc451724639 \h </w:instrText>
            </w:r>
            <w:r w:rsidR="000B057B">
              <w:rPr>
                <w:noProof/>
                <w:webHidden/>
              </w:rPr>
            </w:r>
            <w:r w:rsidR="000B057B">
              <w:rPr>
                <w:noProof/>
                <w:webHidden/>
              </w:rPr>
              <w:fldChar w:fldCharType="separate"/>
            </w:r>
            <w:r w:rsidR="000B057B">
              <w:rPr>
                <w:noProof/>
                <w:webHidden/>
              </w:rPr>
              <w:t>28</w:t>
            </w:r>
            <w:r w:rsidR="000B057B">
              <w:rPr>
                <w:noProof/>
                <w:webHidden/>
              </w:rPr>
              <w:fldChar w:fldCharType="end"/>
            </w:r>
          </w:hyperlink>
        </w:p>
        <w:p w:rsidR="000B057B" w:rsidRDefault="00F83167">
          <w:pPr>
            <w:pStyle w:val="TOC1"/>
            <w:tabs>
              <w:tab w:val="right" w:leader="dot" w:pos="9350"/>
            </w:tabs>
            <w:rPr>
              <w:rFonts w:asciiTheme="minorHAnsi" w:eastAsiaTheme="minorEastAsia" w:hAnsiTheme="minorHAnsi" w:cstheme="minorBidi"/>
              <w:noProof/>
            </w:rPr>
          </w:pPr>
          <w:hyperlink w:anchor="_Toc451724640" w:history="1">
            <w:r w:rsidR="000B057B" w:rsidRPr="00AB1A9F">
              <w:rPr>
                <w:rStyle w:val="Hyperlink"/>
                <w:noProof/>
              </w:rPr>
              <w:t>Bibliography</w:t>
            </w:r>
            <w:r w:rsidR="000B057B">
              <w:rPr>
                <w:noProof/>
                <w:webHidden/>
              </w:rPr>
              <w:tab/>
            </w:r>
            <w:r w:rsidR="000B057B">
              <w:rPr>
                <w:noProof/>
                <w:webHidden/>
              </w:rPr>
              <w:fldChar w:fldCharType="begin"/>
            </w:r>
            <w:r w:rsidR="000B057B">
              <w:rPr>
                <w:noProof/>
                <w:webHidden/>
              </w:rPr>
              <w:instrText xml:space="preserve"> PAGEREF _Toc451724640 \h </w:instrText>
            </w:r>
            <w:r w:rsidR="000B057B">
              <w:rPr>
                <w:noProof/>
                <w:webHidden/>
              </w:rPr>
            </w:r>
            <w:r w:rsidR="000B057B">
              <w:rPr>
                <w:noProof/>
                <w:webHidden/>
              </w:rPr>
              <w:fldChar w:fldCharType="separate"/>
            </w:r>
            <w:r w:rsidR="000B057B">
              <w:rPr>
                <w:noProof/>
                <w:webHidden/>
              </w:rPr>
              <w:t>29</w:t>
            </w:r>
            <w:r w:rsidR="000B057B">
              <w:rPr>
                <w:noProof/>
                <w:webHidden/>
              </w:rPr>
              <w:fldChar w:fldCharType="end"/>
            </w:r>
          </w:hyperlink>
        </w:p>
        <w:p w:rsidR="00364E06" w:rsidRDefault="00364E06">
          <w:r>
            <w:rPr>
              <w:b/>
              <w:bCs/>
              <w:noProof/>
            </w:rPr>
            <w:fldChar w:fldCharType="end"/>
          </w:r>
        </w:p>
      </w:sdtContent>
    </w:sdt>
    <w:p w:rsidR="00CA1953" w:rsidRDefault="00CA1953" w:rsidP="00364E06">
      <w:pPr>
        <w:pStyle w:val="TOCHeading"/>
      </w:pPr>
    </w:p>
    <w:p w:rsidR="00CA1953" w:rsidRDefault="00CA1953" w:rsidP="00364E06">
      <w:pPr>
        <w:pStyle w:val="TOCHeading"/>
      </w:pPr>
    </w:p>
    <w:p w:rsidR="00CA1953" w:rsidRDefault="00CA1953">
      <w:pPr>
        <w:rPr>
          <w:rFonts w:asciiTheme="majorHAnsi" w:eastAsiaTheme="majorEastAsia" w:hAnsiTheme="majorHAnsi" w:cstheme="majorBidi"/>
          <w:color w:val="2E74B5" w:themeColor="accent1" w:themeShade="BF"/>
          <w:sz w:val="32"/>
          <w:szCs w:val="32"/>
        </w:rPr>
      </w:pPr>
      <w:r>
        <w:br w:type="page"/>
      </w:r>
    </w:p>
    <w:p w:rsidR="00364E06" w:rsidRPr="00AC4111" w:rsidRDefault="00AC4111" w:rsidP="00364E06">
      <w:pPr>
        <w:pStyle w:val="TOCHeading"/>
      </w:pPr>
      <w:r>
        <w:lastRenderedPageBreak/>
        <w:t>List of Figures</w:t>
      </w:r>
    </w:p>
    <w:p w:rsidR="00234A62" w:rsidRDefault="00234A62">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51753932" w:history="1">
        <w:r w:rsidRPr="003E60DE">
          <w:rPr>
            <w:rStyle w:val="Hyperlink"/>
            <w:noProof/>
          </w:rPr>
          <w:t>Figure 1: Context Data Model</w:t>
        </w:r>
        <w:r>
          <w:rPr>
            <w:noProof/>
            <w:webHidden/>
          </w:rPr>
          <w:tab/>
        </w:r>
        <w:r>
          <w:rPr>
            <w:noProof/>
            <w:webHidden/>
          </w:rPr>
          <w:fldChar w:fldCharType="begin"/>
        </w:r>
        <w:r>
          <w:rPr>
            <w:noProof/>
            <w:webHidden/>
          </w:rPr>
          <w:instrText xml:space="preserve"> PAGEREF _Toc451753932 \h </w:instrText>
        </w:r>
        <w:r>
          <w:rPr>
            <w:noProof/>
            <w:webHidden/>
          </w:rPr>
        </w:r>
        <w:r>
          <w:rPr>
            <w:noProof/>
            <w:webHidden/>
          </w:rPr>
          <w:fldChar w:fldCharType="separate"/>
        </w:r>
        <w:r>
          <w:rPr>
            <w:noProof/>
            <w:webHidden/>
          </w:rPr>
          <w:t>12</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3" w:history="1">
        <w:r w:rsidRPr="003E60DE">
          <w:rPr>
            <w:rStyle w:val="Hyperlink"/>
            <w:noProof/>
          </w:rPr>
          <w:t>Figure 2: Key-Based Data Model</w:t>
        </w:r>
        <w:r>
          <w:rPr>
            <w:noProof/>
            <w:webHidden/>
          </w:rPr>
          <w:tab/>
        </w:r>
        <w:r>
          <w:rPr>
            <w:noProof/>
            <w:webHidden/>
          </w:rPr>
          <w:fldChar w:fldCharType="begin"/>
        </w:r>
        <w:r>
          <w:rPr>
            <w:noProof/>
            <w:webHidden/>
          </w:rPr>
          <w:instrText xml:space="preserve"> PAGEREF _Toc451753933 \h </w:instrText>
        </w:r>
        <w:r>
          <w:rPr>
            <w:noProof/>
            <w:webHidden/>
          </w:rPr>
        </w:r>
        <w:r>
          <w:rPr>
            <w:noProof/>
            <w:webHidden/>
          </w:rPr>
          <w:fldChar w:fldCharType="separate"/>
        </w:r>
        <w:r>
          <w:rPr>
            <w:noProof/>
            <w:webHidden/>
          </w:rPr>
          <w:t>13</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4" w:history="1">
        <w:r w:rsidRPr="003E60DE">
          <w:rPr>
            <w:rStyle w:val="Hyperlink"/>
            <w:noProof/>
          </w:rPr>
          <w:t>Figure 3: Fully Attributed Data Model</w:t>
        </w:r>
        <w:r>
          <w:rPr>
            <w:noProof/>
            <w:webHidden/>
          </w:rPr>
          <w:tab/>
        </w:r>
        <w:r>
          <w:rPr>
            <w:noProof/>
            <w:webHidden/>
          </w:rPr>
          <w:fldChar w:fldCharType="begin"/>
        </w:r>
        <w:r>
          <w:rPr>
            <w:noProof/>
            <w:webHidden/>
          </w:rPr>
          <w:instrText xml:space="preserve"> PAGEREF _Toc451753934 \h </w:instrText>
        </w:r>
        <w:r>
          <w:rPr>
            <w:noProof/>
            <w:webHidden/>
          </w:rPr>
        </w:r>
        <w:r>
          <w:rPr>
            <w:noProof/>
            <w:webHidden/>
          </w:rPr>
          <w:fldChar w:fldCharType="separate"/>
        </w:r>
        <w:r>
          <w:rPr>
            <w:noProof/>
            <w:webHidden/>
          </w:rPr>
          <w:t>14</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5" w:history="1">
        <w:r w:rsidRPr="003E60DE">
          <w:rPr>
            <w:rStyle w:val="Hyperlink"/>
            <w:noProof/>
          </w:rPr>
          <w:t>Figure 4: CRUD Matrix</w:t>
        </w:r>
        <w:r>
          <w:rPr>
            <w:noProof/>
            <w:webHidden/>
          </w:rPr>
          <w:tab/>
        </w:r>
        <w:r>
          <w:rPr>
            <w:noProof/>
            <w:webHidden/>
          </w:rPr>
          <w:fldChar w:fldCharType="begin"/>
        </w:r>
        <w:r>
          <w:rPr>
            <w:noProof/>
            <w:webHidden/>
          </w:rPr>
          <w:instrText xml:space="preserve"> PAGEREF _Toc451753935 \h </w:instrText>
        </w:r>
        <w:r>
          <w:rPr>
            <w:noProof/>
            <w:webHidden/>
          </w:rPr>
        </w:r>
        <w:r>
          <w:rPr>
            <w:noProof/>
            <w:webHidden/>
          </w:rPr>
          <w:fldChar w:fldCharType="separate"/>
        </w:r>
        <w:r>
          <w:rPr>
            <w:noProof/>
            <w:webHidden/>
          </w:rPr>
          <w:t>16</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6" w:history="1">
        <w:r w:rsidRPr="003E60DE">
          <w:rPr>
            <w:rStyle w:val="Hyperlink"/>
            <w:noProof/>
          </w:rPr>
          <w:t>Figure 5: Order Process Model</w:t>
        </w:r>
        <w:r>
          <w:rPr>
            <w:noProof/>
            <w:webHidden/>
          </w:rPr>
          <w:tab/>
        </w:r>
        <w:r>
          <w:rPr>
            <w:noProof/>
            <w:webHidden/>
          </w:rPr>
          <w:fldChar w:fldCharType="begin"/>
        </w:r>
        <w:r>
          <w:rPr>
            <w:noProof/>
            <w:webHidden/>
          </w:rPr>
          <w:instrText xml:space="preserve"> PAGEREF _Toc451753936 \h </w:instrText>
        </w:r>
        <w:r>
          <w:rPr>
            <w:noProof/>
            <w:webHidden/>
          </w:rPr>
        </w:r>
        <w:r>
          <w:rPr>
            <w:noProof/>
            <w:webHidden/>
          </w:rPr>
          <w:fldChar w:fldCharType="separate"/>
        </w:r>
        <w:r>
          <w:rPr>
            <w:noProof/>
            <w:webHidden/>
          </w:rPr>
          <w:t>18</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7" w:history="1">
        <w:r w:rsidRPr="003E60DE">
          <w:rPr>
            <w:rStyle w:val="Hyperlink"/>
            <w:noProof/>
          </w:rPr>
          <w:t>Figure 6: Stock Process Model</w:t>
        </w:r>
        <w:r>
          <w:rPr>
            <w:noProof/>
            <w:webHidden/>
          </w:rPr>
          <w:tab/>
        </w:r>
        <w:r>
          <w:rPr>
            <w:noProof/>
            <w:webHidden/>
          </w:rPr>
          <w:fldChar w:fldCharType="begin"/>
        </w:r>
        <w:r>
          <w:rPr>
            <w:noProof/>
            <w:webHidden/>
          </w:rPr>
          <w:instrText xml:space="preserve"> PAGEREF _Toc451753937 \h </w:instrText>
        </w:r>
        <w:r>
          <w:rPr>
            <w:noProof/>
            <w:webHidden/>
          </w:rPr>
        </w:r>
        <w:r>
          <w:rPr>
            <w:noProof/>
            <w:webHidden/>
          </w:rPr>
          <w:fldChar w:fldCharType="separate"/>
        </w:r>
        <w:r>
          <w:rPr>
            <w:noProof/>
            <w:webHidden/>
          </w:rPr>
          <w:t>19</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8" w:history="1">
        <w:r w:rsidRPr="003E60DE">
          <w:rPr>
            <w:rStyle w:val="Hyperlink"/>
            <w:noProof/>
          </w:rPr>
          <w:t>Figure 7: Sales Process Model</w:t>
        </w:r>
        <w:r>
          <w:rPr>
            <w:noProof/>
            <w:webHidden/>
          </w:rPr>
          <w:tab/>
        </w:r>
        <w:r>
          <w:rPr>
            <w:noProof/>
            <w:webHidden/>
          </w:rPr>
          <w:fldChar w:fldCharType="begin"/>
        </w:r>
        <w:r>
          <w:rPr>
            <w:noProof/>
            <w:webHidden/>
          </w:rPr>
          <w:instrText xml:space="preserve"> PAGEREF _Toc451753938 \h </w:instrText>
        </w:r>
        <w:r>
          <w:rPr>
            <w:noProof/>
            <w:webHidden/>
          </w:rPr>
        </w:r>
        <w:r>
          <w:rPr>
            <w:noProof/>
            <w:webHidden/>
          </w:rPr>
          <w:fldChar w:fldCharType="separate"/>
        </w:r>
        <w:r>
          <w:rPr>
            <w:noProof/>
            <w:webHidden/>
          </w:rPr>
          <w:t>20</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39" w:history="1">
        <w:r w:rsidRPr="003E60DE">
          <w:rPr>
            <w:rStyle w:val="Hyperlink"/>
            <w:noProof/>
          </w:rPr>
          <w:t>Figure 8: Login Interface</w:t>
        </w:r>
        <w:r>
          <w:rPr>
            <w:noProof/>
            <w:webHidden/>
          </w:rPr>
          <w:tab/>
        </w:r>
        <w:r>
          <w:rPr>
            <w:noProof/>
            <w:webHidden/>
          </w:rPr>
          <w:fldChar w:fldCharType="begin"/>
        </w:r>
        <w:r>
          <w:rPr>
            <w:noProof/>
            <w:webHidden/>
          </w:rPr>
          <w:instrText xml:space="preserve"> PAGEREF _Toc451753939 \h </w:instrText>
        </w:r>
        <w:r>
          <w:rPr>
            <w:noProof/>
            <w:webHidden/>
          </w:rPr>
        </w:r>
        <w:r>
          <w:rPr>
            <w:noProof/>
            <w:webHidden/>
          </w:rPr>
          <w:fldChar w:fldCharType="separate"/>
        </w:r>
        <w:r>
          <w:rPr>
            <w:noProof/>
            <w:webHidden/>
          </w:rPr>
          <w:t>21</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0" w:history="1">
        <w:r w:rsidRPr="003E60DE">
          <w:rPr>
            <w:rStyle w:val="Hyperlink"/>
            <w:noProof/>
          </w:rPr>
          <w:t>Figure 9: Main Interface</w:t>
        </w:r>
        <w:r>
          <w:rPr>
            <w:noProof/>
            <w:webHidden/>
          </w:rPr>
          <w:tab/>
        </w:r>
        <w:r>
          <w:rPr>
            <w:noProof/>
            <w:webHidden/>
          </w:rPr>
          <w:fldChar w:fldCharType="begin"/>
        </w:r>
        <w:r>
          <w:rPr>
            <w:noProof/>
            <w:webHidden/>
          </w:rPr>
          <w:instrText xml:space="preserve"> PAGEREF _Toc451753940 \h </w:instrText>
        </w:r>
        <w:r>
          <w:rPr>
            <w:noProof/>
            <w:webHidden/>
          </w:rPr>
        </w:r>
        <w:r>
          <w:rPr>
            <w:noProof/>
            <w:webHidden/>
          </w:rPr>
          <w:fldChar w:fldCharType="separate"/>
        </w:r>
        <w:r>
          <w:rPr>
            <w:noProof/>
            <w:webHidden/>
          </w:rPr>
          <w:t>22</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1" w:history="1">
        <w:r w:rsidRPr="003E60DE">
          <w:rPr>
            <w:rStyle w:val="Hyperlink"/>
            <w:noProof/>
          </w:rPr>
          <w:t>Figure 10: Add User Interface</w:t>
        </w:r>
        <w:r>
          <w:rPr>
            <w:noProof/>
            <w:webHidden/>
          </w:rPr>
          <w:tab/>
        </w:r>
        <w:r>
          <w:rPr>
            <w:noProof/>
            <w:webHidden/>
          </w:rPr>
          <w:fldChar w:fldCharType="begin"/>
        </w:r>
        <w:r>
          <w:rPr>
            <w:noProof/>
            <w:webHidden/>
          </w:rPr>
          <w:instrText xml:space="preserve"> PAGEREF _Toc451753941 \h </w:instrText>
        </w:r>
        <w:r>
          <w:rPr>
            <w:noProof/>
            <w:webHidden/>
          </w:rPr>
        </w:r>
        <w:r>
          <w:rPr>
            <w:noProof/>
            <w:webHidden/>
          </w:rPr>
          <w:fldChar w:fldCharType="separate"/>
        </w:r>
        <w:r>
          <w:rPr>
            <w:noProof/>
            <w:webHidden/>
          </w:rPr>
          <w:t>23</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2" w:history="1">
        <w:r w:rsidRPr="003E60DE">
          <w:rPr>
            <w:rStyle w:val="Hyperlink"/>
            <w:noProof/>
          </w:rPr>
          <w:t>Figure 11: Stock Interface</w:t>
        </w:r>
        <w:r>
          <w:rPr>
            <w:noProof/>
            <w:webHidden/>
          </w:rPr>
          <w:tab/>
        </w:r>
        <w:r>
          <w:rPr>
            <w:noProof/>
            <w:webHidden/>
          </w:rPr>
          <w:fldChar w:fldCharType="begin"/>
        </w:r>
        <w:r>
          <w:rPr>
            <w:noProof/>
            <w:webHidden/>
          </w:rPr>
          <w:instrText xml:space="preserve"> PAGEREF _Toc451753942 \h </w:instrText>
        </w:r>
        <w:r>
          <w:rPr>
            <w:noProof/>
            <w:webHidden/>
          </w:rPr>
        </w:r>
        <w:r>
          <w:rPr>
            <w:noProof/>
            <w:webHidden/>
          </w:rPr>
          <w:fldChar w:fldCharType="separate"/>
        </w:r>
        <w:r>
          <w:rPr>
            <w:noProof/>
            <w:webHidden/>
          </w:rPr>
          <w:t>24</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3" w:history="1">
        <w:r w:rsidRPr="003E60DE">
          <w:rPr>
            <w:rStyle w:val="Hyperlink"/>
            <w:noProof/>
          </w:rPr>
          <w:t>Figure 12: Employee Interface</w:t>
        </w:r>
        <w:r>
          <w:rPr>
            <w:noProof/>
            <w:webHidden/>
          </w:rPr>
          <w:tab/>
        </w:r>
        <w:r>
          <w:rPr>
            <w:noProof/>
            <w:webHidden/>
          </w:rPr>
          <w:fldChar w:fldCharType="begin"/>
        </w:r>
        <w:r>
          <w:rPr>
            <w:noProof/>
            <w:webHidden/>
          </w:rPr>
          <w:instrText xml:space="preserve"> PAGEREF _Toc451753943 \h </w:instrText>
        </w:r>
        <w:r>
          <w:rPr>
            <w:noProof/>
            <w:webHidden/>
          </w:rPr>
        </w:r>
        <w:r>
          <w:rPr>
            <w:noProof/>
            <w:webHidden/>
          </w:rPr>
          <w:fldChar w:fldCharType="separate"/>
        </w:r>
        <w:r>
          <w:rPr>
            <w:noProof/>
            <w:webHidden/>
          </w:rPr>
          <w:t>25</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4" w:history="1">
        <w:r w:rsidRPr="003E60DE">
          <w:rPr>
            <w:rStyle w:val="Hyperlink"/>
            <w:noProof/>
          </w:rPr>
          <w:t>Figure 13: Sale Interface</w:t>
        </w:r>
        <w:r>
          <w:rPr>
            <w:noProof/>
            <w:webHidden/>
          </w:rPr>
          <w:tab/>
        </w:r>
        <w:r>
          <w:rPr>
            <w:noProof/>
            <w:webHidden/>
          </w:rPr>
          <w:fldChar w:fldCharType="begin"/>
        </w:r>
        <w:r>
          <w:rPr>
            <w:noProof/>
            <w:webHidden/>
          </w:rPr>
          <w:instrText xml:space="preserve"> PAGEREF _Toc451753944 \h </w:instrText>
        </w:r>
        <w:r>
          <w:rPr>
            <w:noProof/>
            <w:webHidden/>
          </w:rPr>
        </w:r>
        <w:r>
          <w:rPr>
            <w:noProof/>
            <w:webHidden/>
          </w:rPr>
          <w:fldChar w:fldCharType="separate"/>
        </w:r>
        <w:r>
          <w:rPr>
            <w:noProof/>
            <w:webHidden/>
          </w:rPr>
          <w:t>25</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5" w:history="1">
        <w:r w:rsidRPr="003E60DE">
          <w:rPr>
            <w:rStyle w:val="Hyperlink"/>
            <w:noProof/>
          </w:rPr>
          <w:t>Figure 14: Branches Table</w:t>
        </w:r>
        <w:r>
          <w:rPr>
            <w:noProof/>
            <w:webHidden/>
          </w:rPr>
          <w:tab/>
        </w:r>
        <w:r>
          <w:rPr>
            <w:noProof/>
            <w:webHidden/>
          </w:rPr>
          <w:fldChar w:fldCharType="begin"/>
        </w:r>
        <w:r>
          <w:rPr>
            <w:noProof/>
            <w:webHidden/>
          </w:rPr>
          <w:instrText xml:space="preserve"> PAGEREF _Toc451753945 \h </w:instrText>
        </w:r>
        <w:r>
          <w:rPr>
            <w:noProof/>
            <w:webHidden/>
          </w:rPr>
        </w:r>
        <w:r>
          <w:rPr>
            <w:noProof/>
            <w:webHidden/>
          </w:rPr>
          <w:fldChar w:fldCharType="separate"/>
        </w:r>
        <w:r>
          <w:rPr>
            <w:noProof/>
            <w:webHidden/>
          </w:rPr>
          <w:t>26</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6" w:history="1">
        <w:r w:rsidRPr="003E60DE">
          <w:rPr>
            <w:rStyle w:val="Hyperlink"/>
            <w:noProof/>
          </w:rPr>
          <w:t>Figure 15: Employees Table</w:t>
        </w:r>
        <w:r>
          <w:rPr>
            <w:noProof/>
            <w:webHidden/>
          </w:rPr>
          <w:tab/>
        </w:r>
        <w:r>
          <w:rPr>
            <w:noProof/>
            <w:webHidden/>
          </w:rPr>
          <w:fldChar w:fldCharType="begin"/>
        </w:r>
        <w:r>
          <w:rPr>
            <w:noProof/>
            <w:webHidden/>
          </w:rPr>
          <w:instrText xml:space="preserve"> PAGEREF _Toc451753946 \h </w:instrText>
        </w:r>
        <w:r>
          <w:rPr>
            <w:noProof/>
            <w:webHidden/>
          </w:rPr>
        </w:r>
        <w:r>
          <w:rPr>
            <w:noProof/>
            <w:webHidden/>
          </w:rPr>
          <w:fldChar w:fldCharType="separate"/>
        </w:r>
        <w:r>
          <w:rPr>
            <w:noProof/>
            <w:webHidden/>
          </w:rPr>
          <w:t>26</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7" w:history="1">
        <w:r w:rsidRPr="003E60DE">
          <w:rPr>
            <w:rStyle w:val="Hyperlink"/>
            <w:noProof/>
          </w:rPr>
          <w:t>Figure 16: Orders Table</w:t>
        </w:r>
        <w:r>
          <w:rPr>
            <w:noProof/>
            <w:webHidden/>
          </w:rPr>
          <w:tab/>
        </w:r>
        <w:r>
          <w:rPr>
            <w:noProof/>
            <w:webHidden/>
          </w:rPr>
          <w:fldChar w:fldCharType="begin"/>
        </w:r>
        <w:r>
          <w:rPr>
            <w:noProof/>
            <w:webHidden/>
          </w:rPr>
          <w:instrText xml:space="preserve"> PAGEREF _Toc451753947 \h </w:instrText>
        </w:r>
        <w:r>
          <w:rPr>
            <w:noProof/>
            <w:webHidden/>
          </w:rPr>
        </w:r>
        <w:r>
          <w:rPr>
            <w:noProof/>
            <w:webHidden/>
          </w:rPr>
          <w:fldChar w:fldCharType="separate"/>
        </w:r>
        <w:r>
          <w:rPr>
            <w:noProof/>
            <w:webHidden/>
          </w:rPr>
          <w:t>27</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8" w:history="1">
        <w:r w:rsidRPr="003E60DE">
          <w:rPr>
            <w:rStyle w:val="Hyperlink"/>
            <w:noProof/>
          </w:rPr>
          <w:t>Figure 17: Stock Table</w:t>
        </w:r>
        <w:r>
          <w:rPr>
            <w:noProof/>
            <w:webHidden/>
          </w:rPr>
          <w:tab/>
        </w:r>
        <w:r>
          <w:rPr>
            <w:noProof/>
            <w:webHidden/>
          </w:rPr>
          <w:fldChar w:fldCharType="begin"/>
        </w:r>
        <w:r>
          <w:rPr>
            <w:noProof/>
            <w:webHidden/>
          </w:rPr>
          <w:instrText xml:space="preserve"> PAGEREF _Toc451753948 \h </w:instrText>
        </w:r>
        <w:r>
          <w:rPr>
            <w:noProof/>
            <w:webHidden/>
          </w:rPr>
        </w:r>
        <w:r>
          <w:rPr>
            <w:noProof/>
            <w:webHidden/>
          </w:rPr>
          <w:fldChar w:fldCharType="separate"/>
        </w:r>
        <w:r>
          <w:rPr>
            <w:noProof/>
            <w:webHidden/>
          </w:rPr>
          <w:t>27</w:t>
        </w:r>
        <w:r>
          <w:rPr>
            <w:noProof/>
            <w:webHidden/>
          </w:rPr>
          <w:fldChar w:fldCharType="end"/>
        </w:r>
      </w:hyperlink>
    </w:p>
    <w:p w:rsidR="00234A62" w:rsidRDefault="00234A62">
      <w:pPr>
        <w:pStyle w:val="TableofFigures"/>
        <w:tabs>
          <w:tab w:val="right" w:leader="dot" w:pos="9350"/>
        </w:tabs>
        <w:rPr>
          <w:rFonts w:asciiTheme="minorHAnsi" w:eastAsiaTheme="minorEastAsia" w:hAnsiTheme="minorHAnsi" w:cstheme="minorBidi"/>
          <w:noProof/>
        </w:rPr>
      </w:pPr>
      <w:hyperlink w:anchor="_Toc451753949" w:history="1">
        <w:r w:rsidRPr="003E60DE">
          <w:rPr>
            <w:rStyle w:val="Hyperlink"/>
            <w:noProof/>
          </w:rPr>
          <w:t>Figure 18: Sales Table</w:t>
        </w:r>
        <w:r>
          <w:rPr>
            <w:noProof/>
            <w:webHidden/>
          </w:rPr>
          <w:tab/>
        </w:r>
        <w:r>
          <w:rPr>
            <w:noProof/>
            <w:webHidden/>
          </w:rPr>
          <w:fldChar w:fldCharType="begin"/>
        </w:r>
        <w:r>
          <w:rPr>
            <w:noProof/>
            <w:webHidden/>
          </w:rPr>
          <w:instrText xml:space="preserve"> PAGEREF _Toc451753949 \h </w:instrText>
        </w:r>
        <w:r>
          <w:rPr>
            <w:noProof/>
            <w:webHidden/>
          </w:rPr>
        </w:r>
        <w:r>
          <w:rPr>
            <w:noProof/>
            <w:webHidden/>
          </w:rPr>
          <w:fldChar w:fldCharType="separate"/>
        </w:r>
        <w:r>
          <w:rPr>
            <w:noProof/>
            <w:webHidden/>
          </w:rPr>
          <w:t>28</w:t>
        </w:r>
        <w:r>
          <w:rPr>
            <w:noProof/>
            <w:webHidden/>
          </w:rPr>
          <w:fldChar w:fldCharType="end"/>
        </w:r>
      </w:hyperlink>
    </w:p>
    <w:p w:rsidR="00CD627B" w:rsidRDefault="00234A62" w:rsidP="00CD627B">
      <w:r>
        <w:fldChar w:fldCharType="end"/>
      </w:r>
      <w:bookmarkStart w:id="1" w:name="_GoBack"/>
      <w:bookmarkEnd w:id="1"/>
    </w:p>
    <w:p w:rsidR="003175DC" w:rsidRDefault="003175DC">
      <w:r>
        <w:br w:type="page"/>
      </w:r>
    </w:p>
    <w:p w:rsidR="00277203" w:rsidRDefault="00277203" w:rsidP="00364E06">
      <w:pPr>
        <w:pStyle w:val="Heading1"/>
        <w:sectPr w:rsidR="00277203" w:rsidSect="00F5181C">
          <w:footerReference w:type="default" r:id="rId11"/>
          <w:pgSz w:w="12240" w:h="15840"/>
          <w:pgMar w:top="1440" w:right="1440" w:bottom="1440" w:left="1440" w:header="720" w:footer="720" w:gutter="0"/>
          <w:pgNumType w:start="0"/>
          <w:cols w:space="720"/>
          <w:titlePg/>
          <w:docGrid w:linePitch="360"/>
        </w:sectPr>
      </w:pPr>
    </w:p>
    <w:p w:rsidR="00DF5D85" w:rsidRDefault="00773701" w:rsidP="00364E06">
      <w:pPr>
        <w:pStyle w:val="Heading1"/>
      </w:pPr>
      <w:bookmarkStart w:id="2" w:name="_Toc451724620"/>
      <w:r>
        <w:lastRenderedPageBreak/>
        <w:t>1. Introduction</w:t>
      </w:r>
      <w:bookmarkEnd w:id="0"/>
      <w:bookmarkEnd w:id="2"/>
    </w:p>
    <w:p w:rsidR="00CD627B" w:rsidRDefault="008C7139" w:rsidP="00CD627B">
      <w:r>
        <w:t>System analysis can be defined as “the process of studying a procedural business in order to identify its goals and purposes and create systems and procedures that will achieve them in an efficient way” (</w:t>
      </w:r>
      <w:r w:rsidR="00F54608">
        <w:t xml:space="preserve">Merriam-Webster’s Learner’s Dictionary, </w:t>
      </w:r>
      <w:r w:rsidR="0093408D">
        <w:t>2016</w:t>
      </w:r>
      <w:r>
        <w:t>).</w:t>
      </w:r>
      <w:r w:rsidR="00735F5C">
        <w:t xml:space="preserve"> The following is the analysis document for stockI.T, a system being developed </w:t>
      </w:r>
      <w:r w:rsidR="002F3273">
        <w:t>by codedCoffee:</w:t>
      </w:r>
    </w:p>
    <w:p w:rsidR="00F0785B" w:rsidRPr="00CD627B" w:rsidRDefault="00F0785B" w:rsidP="00CD627B"/>
    <w:p w:rsidR="00773701" w:rsidRDefault="00773701" w:rsidP="002F3273">
      <w:pPr>
        <w:pStyle w:val="Heading2"/>
        <w:numPr>
          <w:ilvl w:val="1"/>
          <w:numId w:val="23"/>
        </w:numPr>
      </w:pPr>
      <w:bookmarkStart w:id="3" w:name="_Toc451694858"/>
      <w:bookmarkStart w:id="4" w:name="_Toc451724621"/>
      <w:r>
        <w:t>Project Description</w:t>
      </w:r>
      <w:bookmarkEnd w:id="3"/>
      <w:bookmarkEnd w:id="4"/>
    </w:p>
    <w:p w:rsidR="002F3273" w:rsidRDefault="00A62ABB" w:rsidP="002F3273">
      <w:r>
        <w:t>stockI.T is a system that manages sales, stock and services.</w:t>
      </w:r>
      <w:r w:rsidR="00973129">
        <w:t xml:space="preserve"> The system should be able to add stock as it is being scanned in. It should also remove stock that has been sold and update the quantity of existing stock.</w:t>
      </w:r>
      <w:r w:rsidR="00C14624">
        <w:t xml:space="preserve"> It should also allow the user to update the details of that stock.</w:t>
      </w:r>
      <w:r w:rsidR="00E72DEC">
        <w:t xml:space="preserve"> The system should also reduce the workload of employees</w:t>
      </w:r>
      <w:r w:rsidR="00704FAF">
        <w:t xml:space="preserve"> and increase their work-speed</w:t>
      </w:r>
      <w:r w:rsidR="00E72DEC">
        <w:t xml:space="preserve"> by automating </w:t>
      </w:r>
      <w:r w:rsidR="00B504D0">
        <w:t xml:space="preserve">tedious </w:t>
      </w:r>
      <w:r w:rsidR="00086C4E">
        <w:t>activities.</w:t>
      </w:r>
      <w:r w:rsidR="00957AD6">
        <w:t xml:space="preserve"> stockI.T’s user</w:t>
      </w:r>
      <w:r w:rsidR="00911A1F">
        <w:t xml:space="preserve"> </w:t>
      </w:r>
      <w:r w:rsidR="00957AD6">
        <w:t xml:space="preserve">interface </w:t>
      </w:r>
      <w:r w:rsidR="00911A1F">
        <w:t>should be simplistic and easy to understand to improve the user-friendliness of the system.</w:t>
      </w:r>
      <w:r w:rsidR="003462ED">
        <w:t xml:space="preserve"> </w:t>
      </w:r>
      <w:r w:rsidR="00031FF6">
        <w:t xml:space="preserve">It should also keep queries as small and specific as possible to increase the overall </w:t>
      </w:r>
      <w:r w:rsidR="00D44366">
        <w:t>reaction time</w:t>
      </w:r>
      <w:r w:rsidR="00031FF6">
        <w:t xml:space="preserve"> of the system.</w:t>
      </w:r>
      <w:r w:rsidR="00374705">
        <w:t xml:space="preserve"> The information gathered from these queries should be displayed in an easy to understand way to furthermore increase the speed of the system.</w:t>
      </w:r>
      <w:r w:rsidR="00745DF8">
        <w:t xml:space="preserve"> The queries should be designed in such a way that the user is forced to accurate and valid data into the system</w:t>
      </w:r>
      <w:r w:rsidR="00751555">
        <w:t>, to reduce human errors</w:t>
      </w:r>
      <w:r w:rsidR="00745DF8">
        <w:t>.</w:t>
      </w:r>
    </w:p>
    <w:p w:rsidR="00C75169" w:rsidRDefault="00C75169" w:rsidP="002F3273">
      <w:r>
        <w:t>The only cost associated with stockI.T is the upgrading cost of the existing computer hardware and software</w:t>
      </w:r>
      <w:r w:rsidR="008836DD">
        <w:t xml:space="preserve"> and possibly acquisition of additional computers</w:t>
      </w:r>
      <w:r w:rsidR="00F15127">
        <w:t>. The system should establish and maintain a high level of security, for instance controlling the access that different users have to certain functions of the system.</w:t>
      </w:r>
      <w:r w:rsidR="00D10446">
        <w:t xml:space="preserve"> It should also increase the overall efficiency of the user by providing ease of access to the data.</w:t>
      </w:r>
      <w:r w:rsidR="00917405">
        <w:t xml:space="preserve"> In order for the system to be able to achieve this and to increase the overall accuracy of the data, the database will have to be redesigned to be more simplistic and specific.</w:t>
      </w:r>
      <w:r w:rsidR="005720EB">
        <w:t xml:space="preserve"> By doing all of the above, the system will </w:t>
      </w:r>
      <w:r w:rsidR="007032D6">
        <w:t>improve the services provided by the company</w:t>
      </w:r>
      <w:r w:rsidR="005A07E7">
        <w:t xml:space="preserve"> leading to more satisfied customers</w:t>
      </w:r>
      <w:r w:rsidR="007032D6">
        <w:t xml:space="preserve">. </w:t>
      </w:r>
    </w:p>
    <w:p w:rsidR="006059E2" w:rsidRPr="002F3273" w:rsidRDefault="006059E2" w:rsidP="002F3273"/>
    <w:p w:rsidR="00773701" w:rsidRDefault="00773701" w:rsidP="00773701">
      <w:pPr>
        <w:pStyle w:val="Heading2"/>
      </w:pPr>
      <w:bookmarkStart w:id="5" w:name="_Toc451694859"/>
      <w:bookmarkStart w:id="6" w:name="_Toc451724622"/>
      <w:r>
        <w:t>1.2 System Requirements</w:t>
      </w:r>
      <w:bookmarkEnd w:id="5"/>
      <w:bookmarkEnd w:id="6"/>
    </w:p>
    <w:p w:rsidR="00637F4D" w:rsidRDefault="00637F4D" w:rsidP="000B057B">
      <w:pPr>
        <w:pStyle w:val="Heading3"/>
        <w:rPr>
          <w:u w:val="single"/>
        </w:rPr>
      </w:pPr>
      <w:bookmarkStart w:id="7" w:name="_Toc444237118"/>
      <w:bookmarkStart w:id="8" w:name="_Toc444456782"/>
      <w:bookmarkStart w:id="9" w:name="_Toc451724623"/>
      <w:r>
        <w:rPr>
          <w:rStyle w:val="Heading2Char"/>
        </w:rPr>
        <w:t>1.2.1</w:t>
      </w:r>
      <w:r w:rsidR="00A56890">
        <w:rPr>
          <w:rStyle w:val="Heading2Char"/>
        </w:rPr>
        <w:t xml:space="preserve"> </w:t>
      </w:r>
      <w:bookmarkEnd w:id="7"/>
      <w:bookmarkEnd w:id="8"/>
      <w:r w:rsidR="00A56890">
        <w:rPr>
          <w:rStyle w:val="Heading2Char"/>
        </w:rPr>
        <w:t>Hardware Requirements</w:t>
      </w:r>
      <w:bookmarkEnd w:id="9"/>
      <w:r w:rsidRPr="00132B3F">
        <w:rPr>
          <w:u w:val="single"/>
        </w:rPr>
        <w:t xml:space="preserve"> </w:t>
      </w:r>
    </w:p>
    <w:p w:rsidR="00A56890" w:rsidRPr="00126C0A" w:rsidRDefault="00A56890" w:rsidP="00126C0A">
      <w:r w:rsidRPr="00126C0A">
        <w:t>To run the system optimally the following hardware will be required:</w:t>
      </w:r>
    </w:p>
    <w:p w:rsidR="00637F4D" w:rsidRPr="00126C0A" w:rsidRDefault="00637F4D" w:rsidP="00126C0A">
      <w:pPr>
        <w:pStyle w:val="ListParagraph"/>
        <w:numPr>
          <w:ilvl w:val="0"/>
          <w:numId w:val="21"/>
        </w:numPr>
        <w:spacing w:after="160"/>
      </w:pPr>
      <w:r w:rsidRPr="00126C0A">
        <w:t>RAM: 4GB DDR3 1666Hz</w:t>
      </w:r>
    </w:p>
    <w:p w:rsidR="00637F4D" w:rsidRPr="00126C0A" w:rsidRDefault="00637F4D" w:rsidP="00126C0A">
      <w:pPr>
        <w:pStyle w:val="ListParagraph"/>
        <w:numPr>
          <w:ilvl w:val="0"/>
          <w:numId w:val="21"/>
        </w:numPr>
        <w:spacing w:after="160"/>
      </w:pPr>
      <w:r w:rsidRPr="00126C0A">
        <w:t>CPU: i3 2.5GHz 4-series</w:t>
      </w:r>
    </w:p>
    <w:p w:rsidR="00637F4D" w:rsidRPr="00126C0A" w:rsidRDefault="00A56890" w:rsidP="00126C0A">
      <w:pPr>
        <w:pStyle w:val="ListParagraph"/>
        <w:numPr>
          <w:ilvl w:val="0"/>
          <w:numId w:val="21"/>
        </w:numPr>
        <w:spacing w:after="160"/>
      </w:pPr>
      <w:r w:rsidRPr="00126C0A">
        <w:t>Motherboard: Any motherboard compatible with the other components</w:t>
      </w:r>
    </w:p>
    <w:p w:rsidR="00637F4D" w:rsidRPr="00126C0A" w:rsidRDefault="00A56890" w:rsidP="00126C0A">
      <w:pPr>
        <w:pStyle w:val="ListParagraph"/>
        <w:numPr>
          <w:ilvl w:val="0"/>
          <w:numId w:val="21"/>
        </w:numPr>
        <w:spacing w:after="160"/>
      </w:pPr>
      <w:r w:rsidRPr="00126C0A">
        <w:lastRenderedPageBreak/>
        <w:t>Storage</w:t>
      </w:r>
      <w:r w:rsidR="00637F4D" w:rsidRPr="00126C0A">
        <w:t>: 500GB</w:t>
      </w:r>
    </w:p>
    <w:p w:rsidR="00637F4D" w:rsidRPr="00126C0A" w:rsidRDefault="00637F4D" w:rsidP="00126C0A">
      <w:pPr>
        <w:pStyle w:val="ListParagraph"/>
        <w:numPr>
          <w:ilvl w:val="0"/>
          <w:numId w:val="21"/>
        </w:numPr>
        <w:spacing w:after="160"/>
      </w:pPr>
      <w:r w:rsidRPr="00126C0A">
        <w:t>PSU: 450kW Bronze Certified</w:t>
      </w:r>
    </w:p>
    <w:p w:rsidR="00F0785B" w:rsidRPr="008D4D2A" w:rsidRDefault="00F0785B" w:rsidP="00F0785B">
      <w:pPr>
        <w:pStyle w:val="ListParagraph"/>
        <w:spacing w:after="160" w:line="259" w:lineRule="auto"/>
        <w:jc w:val="left"/>
        <w:rPr>
          <w:sz w:val="24"/>
          <w:szCs w:val="24"/>
        </w:rPr>
      </w:pPr>
    </w:p>
    <w:p w:rsidR="00637F4D" w:rsidRDefault="00637F4D" w:rsidP="000B057B">
      <w:pPr>
        <w:pStyle w:val="Heading3"/>
      </w:pPr>
      <w:bookmarkStart w:id="10" w:name="_Toc444456783"/>
      <w:bookmarkStart w:id="11" w:name="_Toc451724624"/>
      <w:r>
        <w:t>1.2.2</w:t>
      </w:r>
      <w:bookmarkEnd w:id="10"/>
      <w:r w:rsidR="00A56890">
        <w:t xml:space="preserve"> Software </w:t>
      </w:r>
      <w:r w:rsidR="00A56890">
        <w:rPr>
          <w:rStyle w:val="Heading2Char"/>
        </w:rPr>
        <w:t>Requirements</w:t>
      </w:r>
      <w:bookmarkEnd w:id="11"/>
    </w:p>
    <w:p w:rsidR="00637F4D" w:rsidRPr="00126C0A" w:rsidRDefault="00A56890" w:rsidP="00126C0A">
      <w:r w:rsidRPr="00126C0A">
        <w:t>To run the system optimally the following software will be required:</w:t>
      </w:r>
    </w:p>
    <w:p w:rsidR="00637F4D" w:rsidRPr="00126C0A" w:rsidRDefault="00A56890" w:rsidP="00126C0A">
      <w:pPr>
        <w:pStyle w:val="ListParagraph"/>
        <w:numPr>
          <w:ilvl w:val="0"/>
          <w:numId w:val="22"/>
        </w:numPr>
        <w:spacing w:after="160"/>
      </w:pPr>
      <w:r w:rsidRPr="00126C0A">
        <w:t>Operating system</w:t>
      </w:r>
      <w:r w:rsidR="00637F4D" w:rsidRPr="00126C0A">
        <w:t>: Windows 7</w:t>
      </w:r>
      <w:r w:rsidRPr="00126C0A">
        <w:t xml:space="preserve"> or </w:t>
      </w:r>
      <w:r w:rsidR="007D26DF" w:rsidRPr="00126C0A">
        <w:t>higher</w:t>
      </w:r>
    </w:p>
    <w:p w:rsidR="00637F4D" w:rsidRPr="00126C0A" w:rsidRDefault="007D26DF" w:rsidP="00126C0A">
      <w:pPr>
        <w:pStyle w:val="ListParagraph"/>
        <w:numPr>
          <w:ilvl w:val="0"/>
          <w:numId w:val="22"/>
        </w:numPr>
      </w:pPr>
      <w:r w:rsidRPr="00126C0A">
        <w:t>MySQL Server: Any edition</w:t>
      </w:r>
    </w:p>
    <w:p w:rsidR="00364E06" w:rsidRPr="00364E06" w:rsidRDefault="00364E06" w:rsidP="00364E06">
      <w:pPr>
        <w:pStyle w:val="Heading1"/>
      </w:pPr>
      <w:bookmarkStart w:id="12" w:name="_Toc451724625"/>
      <w:r>
        <w:t>2. Use-Case</w:t>
      </w:r>
      <w:bookmarkEnd w:id="12"/>
    </w:p>
    <w:p w:rsidR="00A87A50" w:rsidRDefault="00A87A50" w:rsidP="00A87A50">
      <w:pPr>
        <w:pStyle w:val="Heading2"/>
      </w:pPr>
      <w:bookmarkStart w:id="13" w:name="_Toc451694860"/>
      <w:bookmarkStart w:id="14" w:name="_Toc451724626"/>
      <w:r>
        <w:t>2.1 Use-Case List</w:t>
      </w:r>
      <w:bookmarkEnd w:id="13"/>
      <w:bookmarkEnd w:id="14"/>
    </w:p>
    <w:p w:rsidR="00A87A50" w:rsidRDefault="00A87A50" w:rsidP="00A87A50">
      <w:r>
        <w:t>A use-case is defined as a “behaviorally related sequence of steps (a scenario), both automated and manual, for the purpose of completing a single business task” (Bentley, 2007:246). The following is a list of all the related use-cases of stockI.T:</w:t>
      </w:r>
    </w:p>
    <w:p w:rsidR="00A87A50" w:rsidRDefault="00A87A50" w:rsidP="00A87A50"/>
    <w:tbl>
      <w:tblPr>
        <w:tblStyle w:val="TableGrid"/>
        <w:tblW w:w="10350" w:type="dxa"/>
        <w:tblInd w:w="-455" w:type="dxa"/>
        <w:tblLook w:val="04A0" w:firstRow="1" w:lastRow="0" w:firstColumn="1" w:lastColumn="0" w:noHBand="0" w:noVBand="1"/>
      </w:tblPr>
      <w:tblGrid>
        <w:gridCol w:w="3391"/>
        <w:gridCol w:w="3117"/>
        <w:gridCol w:w="3842"/>
      </w:tblGrid>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pPr>
              <w:jc w:val="center"/>
            </w:pPr>
            <w:r>
              <w:t>Use-Case Name</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pPr>
              <w:jc w:val="center"/>
            </w:pPr>
            <w:r>
              <w:t>Use-Case Description</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jc w:val="center"/>
            </w:pPr>
            <w:r>
              <w:t>Participating Actors and Roles</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Add Stock</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user adds stock. Extends and initiates the verify stock use-case.</w:t>
            </w:r>
          </w:p>
        </w:tc>
        <w:tc>
          <w:tcPr>
            <w:tcW w:w="3842" w:type="dxa"/>
            <w:tcBorders>
              <w:top w:val="single" w:sz="4" w:space="0" w:color="auto"/>
              <w:left w:val="single" w:sz="4" w:space="0" w:color="auto"/>
              <w:bottom w:val="single" w:sz="4" w:space="0" w:color="auto"/>
              <w:right w:val="single" w:sz="4" w:space="0" w:color="auto"/>
            </w:tcBorders>
          </w:tcPr>
          <w:p w:rsidR="00A87A50" w:rsidRDefault="00A87A50" w:rsidP="0067447B">
            <w:pPr>
              <w:pStyle w:val="ListParagraph"/>
              <w:numPr>
                <w:ilvl w:val="0"/>
                <w:numId w:val="1"/>
              </w:numPr>
            </w:pPr>
            <w:r>
              <w:t>Employee (Primary business)</w:t>
            </w:r>
          </w:p>
          <w:p w:rsidR="00A87A50" w:rsidRDefault="00A87A50" w:rsidP="0067447B">
            <w:pPr>
              <w:pStyle w:val="ListParagraph"/>
              <w:numPr>
                <w:ilvl w:val="0"/>
                <w:numId w:val="1"/>
              </w:numPr>
            </w:pPr>
            <w:r>
              <w:t>Manager (Primary business)</w:t>
            </w:r>
          </w:p>
          <w:p w:rsidR="00DE5083" w:rsidRDefault="00DE5083" w:rsidP="0067447B">
            <w:pPr>
              <w:pStyle w:val="ListParagraph"/>
              <w:numPr>
                <w:ilvl w:val="0"/>
                <w:numId w:val="1"/>
              </w:numPr>
            </w:pPr>
            <w:r>
              <w:t>Warehouse(External receiver)</w:t>
            </w:r>
          </w:p>
          <w:p w:rsidR="00A87A50" w:rsidRDefault="00A87A50" w:rsidP="0067447B">
            <w:pPr>
              <w:pStyle w:val="ListParagraph"/>
            </w:pP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Cancel Order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user cancels an order. Depends on the revise order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1"/>
              </w:numPr>
            </w:pPr>
            <w:r>
              <w:t>Manager (Primary business)</w:t>
            </w:r>
          </w:p>
          <w:p w:rsidR="00A87A50" w:rsidRDefault="00A87A50" w:rsidP="0067447B">
            <w:pPr>
              <w:pStyle w:val="ListParagraph"/>
              <w:numPr>
                <w:ilvl w:val="0"/>
                <w:numId w:val="1"/>
              </w:numPr>
            </w:pPr>
            <w:r>
              <w:t>Supplier (External server)</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Login</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a user logs into the system. Initiates the verify-user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1"/>
              </w:numPr>
            </w:pPr>
            <w:r>
              <w:t>Employee (Primary business)</w:t>
            </w:r>
          </w:p>
          <w:p w:rsidR="00A87A50" w:rsidRDefault="00A87A50" w:rsidP="0067447B">
            <w:pPr>
              <w:pStyle w:val="ListParagraph"/>
              <w:numPr>
                <w:ilvl w:val="0"/>
                <w:numId w:val="1"/>
              </w:numPr>
            </w:pPr>
            <w:r>
              <w:t>Manager (Primary business)</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Make Product Inquiry</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either the manager or customer makes an inquiry about a specific product.</w:t>
            </w:r>
          </w:p>
        </w:tc>
        <w:tc>
          <w:tcPr>
            <w:tcW w:w="3842" w:type="dxa"/>
            <w:tcBorders>
              <w:top w:val="single" w:sz="4" w:space="0" w:color="auto"/>
              <w:left w:val="single" w:sz="4" w:space="0" w:color="auto"/>
              <w:bottom w:val="single" w:sz="4" w:space="0" w:color="auto"/>
              <w:right w:val="single" w:sz="4" w:space="0" w:color="auto"/>
            </w:tcBorders>
          </w:tcPr>
          <w:p w:rsidR="00A87A50" w:rsidRDefault="00A87A50" w:rsidP="0067447B">
            <w:pPr>
              <w:pStyle w:val="ListParagraph"/>
              <w:numPr>
                <w:ilvl w:val="0"/>
                <w:numId w:val="1"/>
              </w:numPr>
            </w:pPr>
            <w:r>
              <w:t>Customer (External receiver)</w:t>
            </w:r>
          </w:p>
          <w:p w:rsidR="00A87A50" w:rsidRDefault="00A87A50" w:rsidP="0067447B">
            <w:pPr>
              <w:pStyle w:val="ListParagraph"/>
              <w:numPr>
                <w:ilvl w:val="0"/>
                <w:numId w:val="1"/>
              </w:numPr>
            </w:pPr>
            <w:r>
              <w:t>Manager (Primary business)</w:t>
            </w:r>
          </w:p>
          <w:p w:rsidR="00DE5083" w:rsidRDefault="00DE5083" w:rsidP="0067447B">
            <w:pPr>
              <w:pStyle w:val="ListParagraph"/>
              <w:numPr>
                <w:ilvl w:val="0"/>
                <w:numId w:val="1"/>
              </w:numPr>
            </w:pPr>
            <w:r>
              <w:t>Supplier (External server)</w:t>
            </w:r>
          </w:p>
          <w:p w:rsidR="00A87A50" w:rsidRDefault="00A87A50" w:rsidP="0067447B">
            <w:pPr>
              <w:pStyle w:val="ListParagraph"/>
            </w:pP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Make Purchases</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customer makes a purchase. Extends the remove stock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1"/>
              </w:numPr>
            </w:pPr>
            <w:r>
              <w:t>Customer (External receiver)</w:t>
            </w:r>
          </w:p>
          <w:p w:rsidR="00A87A50" w:rsidRDefault="00A87A50" w:rsidP="0067447B">
            <w:pPr>
              <w:pStyle w:val="ListParagraph"/>
              <w:numPr>
                <w:ilvl w:val="0"/>
                <w:numId w:val="1"/>
              </w:numPr>
            </w:pPr>
            <w:r>
              <w:t>Employee (Primary business)</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Make Purchase History Inquiry</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makes an inquiry about the purchase history to the supplier.</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1"/>
              </w:numPr>
            </w:pPr>
            <w:r>
              <w:t>Manager (Primary business)</w:t>
            </w:r>
          </w:p>
          <w:p w:rsidR="00A87A50" w:rsidRDefault="00A87A50" w:rsidP="0067447B">
            <w:pPr>
              <w:pStyle w:val="ListParagraph"/>
              <w:numPr>
                <w:ilvl w:val="0"/>
                <w:numId w:val="1"/>
              </w:numPr>
            </w:pPr>
            <w:r>
              <w:t>Supplier (External server)</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lastRenderedPageBreak/>
              <w:t>Place Order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either the manager or employee places a new order. Depends on the revise order use-case.</w:t>
            </w:r>
          </w:p>
        </w:tc>
        <w:tc>
          <w:tcPr>
            <w:tcW w:w="3842" w:type="dxa"/>
            <w:tcBorders>
              <w:top w:val="single" w:sz="4" w:space="0" w:color="auto"/>
              <w:left w:val="single" w:sz="4" w:space="0" w:color="auto"/>
              <w:bottom w:val="single" w:sz="4" w:space="0" w:color="auto"/>
              <w:right w:val="single" w:sz="4" w:space="0" w:color="auto"/>
            </w:tcBorders>
          </w:tcPr>
          <w:p w:rsidR="00A87A50" w:rsidRDefault="00A87A50" w:rsidP="00DE5083">
            <w:pPr>
              <w:pStyle w:val="ListParagraph"/>
              <w:numPr>
                <w:ilvl w:val="0"/>
                <w:numId w:val="1"/>
              </w:numPr>
            </w:pPr>
            <w:r>
              <w:t>Manager (Primary business)</w:t>
            </w:r>
          </w:p>
          <w:p w:rsidR="00A87A50" w:rsidRDefault="00A87A50" w:rsidP="00DE5083">
            <w:pPr>
              <w:pStyle w:val="ListParagraph"/>
              <w:numPr>
                <w:ilvl w:val="0"/>
                <w:numId w:val="1"/>
              </w:numPr>
            </w:pPr>
            <w:r>
              <w:t>Employee (Primary business)</w:t>
            </w:r>
          </w:p>
          <w:p w:rsidR="00DE5083" w:rsidRDefault="00DE5083" w:rsidP="00DE5083">
            <w:pPr>
              <w:pStyle w:val="ListParagraph"/>
              <w:numPr>
                <w:ilvl w:val="0"/>
                <w:numId w:val="1"/>
              </w:numPr>
            </w:pPr>
            <w:r>
              <w:t>Supplier(External server)</w:t>
            </w:r>
          </w:p>
          <w:p w:rsidR="00DE5083" w:rsidRDefault="00DE5083" w:rsidP="00DE5083">
            <w:pPr>
              <w:pStyle w:val="ListParagraph"/>
              <w:numPr>
                <w:ilvl w:val="0"/>
                <w:numId w:val="1"/>
              </w:numPr>
            </w:pPr>
            <w:r>
              <w:t>Warehouse(External receiver)</w:t>
            </w:r>
          </w:p>
          <w:p w:rsidR="00A87A50" w:rsidRDefault="00A87A50" w:rsidP="0067447B">
            <w:pPr>
              <w:pStyle w:val="ListParagraph"/>
            </w:pP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Place Special Order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customer initiates a special order. Extends the place order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DE5083">
            <w:pPr>
              <w:pStyle w:val="ListParagraph"/>
              <w:numPr>
                <w:ilvl w:val="0"/>
                <w:numId w:val="1"/>
              </w:numPr>
            </w:pPr>
            <w:r>
              <w:t>Customer (External receiver)</w:t>
            </w:r>
          </w:p>
          <w:p w:rsidR="00A87A50" w:rsidRDefault="00A87A50" w:rsidP="00DE5083">
            <w:pPr>
              <w:pStyle w:val="ListParagraph"/>
              <w:numPr>
                <w:ilvl w:val="0"/>
                <w:numId w:val="1"/>
              </w:numPr>
            </w:pPr>
            <w:r>
              <w:t>Employee (Primary business)</w:t>
            </w:r>
          </w:p>
          <w:p w:rsidR="00DE5083" w:rsidRDefault="00DE5083" w:rsidP="00DE5083">
            <w:pPr>
              <w:pStyle w:val="ListParagraph"/>
              <w:numPr>
                <w:ilvl w:val="0"/>
                <w:numId w:val="1"/>
              </w:numPr>
            </w:pPr>
            <w:r>
              <w:t>Supplier(External Server)</w:t>
            </w:r>
          </w:p>
          <w:p w:rsidR="00DE5083" w:rsidRDefault="00DE5083" w:rsidP="00DE5083">
            <w:pPr>
              <w:pStyle w:val="ListParagraph"/>
              <w:numPr>
                <w:ilvl w:val="0"/>
                <w:numId w:val="1"/>
              </w:numPr>
            </w:pPr>
            <w:r>
              <w:t>Warehouse(External receiver)</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Remove Stock</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initiates this use-case via the verify stock use-case to remove stock. Depends on the verify stock use-case.</w:t>
            </w:r>
          </w:p>
        </w:tc>
        <w:tc>
          <w:tcPr>
            <w:tcW w:w="3842" w:type="dxa"/>
            <w:tcBorders>
              <w:top w:val="single" w:sz="4" w:space="0" w:color="auto"/>
              <w:left w:val="single" w:sz="4" w:space="0" w:color="auto"/>
              <w:bottom w:val="single" w:sz="4" w:space="0" w:color="auto"/>
              <w:right w:val="single" w:sz="4" w:space="0" w:color="auto"/>
            </w:tcBorders>
          </w:tcPr>
          <w:p w:rsidR="00A87A50" w:rsidRDefault="00A87A50" w:rsidP="0067447B">
            <w:pPr>
              <w:pStyle w:val="ListParagraph"/>
              <w:numPr>
                <w:ilvl w:val="0"/>
                <w:numId w:val="1"/>
              </w:numPr>
            </w:pPr>
            <w:r>
              <w:t>Manager (Primary business)</w:t>
            </w:r>
          </w:p>
          <w:p w:rsidR="00DE5083" w:rsidRDefault="00DE5083" w:rsidP="0067447B">
            <w:pPr>
              <w:pStyle w:val="ListParagraph"/>
              <w:numPr>
                <w:ilvl w:val="0"/>
                <w:numId w:val="1"/>
              </w:numPr>
            </w:pPr>
            <w:r>
              <w:t>Warehouse(External receiver)</w:t>
            </w:r>
          </w:p>
          <w:p w:rsidR="00A87A50" w:rsidRDefault="00A87A50" w:rsidP="0067447B">
            <w:pPr>
              <w:pStyle w:val="ListParagraph"/>
            </w:pP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Revise Order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or supplier revise the details and legitimacy of an order. Depends on the place order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1"/>
              </w:numPr>
            </w:pPr>
            <w:r>
              <w:t>Manager (Primary business)</w:t>
            </w:r>
          </w:p>
          <w:p w:rsidR="00A87A50" w:rsidRDefault="00A87A50" w:rsidP="0067447B">
            <w:pPr>
              <w:pStyle w:val="ListParagraph"/>
              <w:numPr>
                <w:ilvl w:val="0"/>
                <w:numId w:val="1"/>
              </w:numPr>
            </w:pPr>
            <w:r>
              <w:t>Supplier (External server)</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Update Stock</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initiates this use-case via the verify stock use-case to update the details of the stock. Depends on the verify stock use-case.</w:t>
            </w:r>
          </w:p>
        </w:tc>
        <w:tc>
          <w:tcPr>
            <w:tcW w:w="3842" w:type="dxa"/>
            <w:tcBorders>
              <w:top w:val="single" w:sz="4" w:space="0" w:color="auto"/>
              <w:left w:val="single" w:sz="4" w:space="0" w:color="auto"/>
              <w:bottom w:val="single" w:sz="4" w:space="0" w:color="auto"/>
              <w:right w:val="single" w:sz="4" w:space="0" w:color="auto"/>
            </w:tcBorders>
            <w:hideMark/>
          </w:tcPr>
          <w:p w:rsidR="005207C4" w:rsidRDefault="005207C4" w:rsidP="0067447B">
            <w:pPr>
              <w:pStyle w:val="ListParagraph"/>
              <w:numPr>
                <w:ilvl w:val="0"/>
                <w:numId w:val="2"/>
              </w:numPr>
            </w:pPr>
            <w:r>
              <w:t>Employee (Primary business)</w:t>
            </w:r>
          </w:p>
          <w:p w:rsidR="00A87A50" w:rsidRDefault="00A87A50" w:rsidP="0067447B">
            <w:pPr>
              <w:pStyle w:val="ListParagraph"/>
              <w:numPr>
                <w:ilvl w:val="0"/>
                <w:numId w:val="2"/>
              </w:numPr>
            </w:pPr>
            <w:r>
              <w:t>Manager (Primary business)</w:t>
            </w:r>
          </w:p>
          <w:p w:rsidR="005207C4" w:rsidRDefault="005207C4" w:rsidP="005207C4">
            <w:pPr>
              <w:spacing w:before="240"/>
              <w:ind w:left="360"/>
            </w:pP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Update User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adds or removes a user or changes a current user’s details.</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2"/>
              </w:numPr>
            </w:pPr>
            <w:r>
              <w:t>Manager (Primary business)</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Verify Promotion</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customer wants to make a purchase based on a promotion. Extends the make purchases use-case.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2"/>
              </w:numPr>
            </w:pPr>
            <w:r>
              <w:t>Employee (Primary business)</w:t>
            </w:r>
          </w:p>
          <w:p w:rsidR="00B93E1F" w:rsidRDefault="00B93E1F" w:rsidP="0067447B">
            <w:pPr>
              <w:pStyle w:val="ListParagraph"/>
              <w:numPr>
                <w:ilvl w:val="0"/>
                <w:numId w:val="2"/>
              </w:numPr>
            </w:pPr>
            <w:r>
              <w:t>Customer(External receiver)</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Verify Stock</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the manager wants to verify numbers and legitimacy of stock.</w:t>
            </w:r>
          </w:p>
        </w:tc>
        <w:tc>
          <w:tcPr>
            <w:tcW w:w="3842" w:type="dxa"/>
            <w:tcBorders>
              <w:top w:val="single" w:sz="4" w:space="0" w:color="auto"/>
              <w:left w:val="single" w:sz="4" w:space="0" w:color="auto"/>
              <w:bottom w:val="single" w:sz="4" w:space="0" w:color="auto"/>
              <w:right w:val="single" w:sz="4" w:space="0" w:color="auto"/>
            </w:tcBorders>
            <w:hideMark/>
          </w:tcPr>
          <w:p w:rsidR="005207C4" w:rsidRDefault="005207C4" w:rsidP="0067447B">
            <w:pPr>
              <w:pStyle w:val="ListParagraph"/>
              <w:numPr>
                <w:ilvl w:val="0"/>
                <w:numId w:val="2"/>
              </w:numPr>
            </w:pPr>
            <w:r>
              <w:t>Employee (Primary business)</w:t>
            </w:r>
          </w:p>
          <w:p w:rsidR="00A87A50" w:rsidRDefault="00A87A50" w:rsidP="0067447B">
            <w:pPr>
              <w:pStyle w:val="ListParagraph"/>
              <w:numPr>
                <w:ilvl w:val="0"/>
                <w:numId w:val="2"/>
              </w:numPr>
            </w:pPr>
            <w:r>
              <w:t>Manager (Primary business)</w:t>
            </w:r>
          </w:p>
        </w:tc>
      </w:tr>
      <w:tr w:rsidR="00A87A50" w:rsidTr="0059752F">
        <w:tc>
          <w:tcPr>
            <w:tcW w:w="3391" w:type="dxa"/>
            <w:tcBorders>
              <w:top w:val="single" w:sz="4" w:space="0" w:color="auto"/>
              <w:left w:val="single" w:sz="4" w:space="0" w:color="auto"/>
              <w:bottom w:val="single" w:sz="4" w:space="0" w:color="auto"/>
              <w:right w:val="single" w:sz="4" w:space="0" w:color="auto"/>
            </w:tcBorders>
            <w:hideMark/>
          </w:tcPr>
          <w:p w:rsidR="00A87A50" w:rsidRDefault="00A87A50" w:rsidP="0067447B">
            <w:r>
              <w:t>Verify User</w:t>
            </w:r>
          </w:p>
        </w:tc>
        <w:tc>
          <w:tcPr>
            <w:tcW w:w="3117" w:type="dxa"/>
            <w:tcBorders>
              <w:top w:val="single" w:sz="4" w:space="0" w:color="auto"/>
              <w:left w:val="single" w:sz="4" w:space="0" w:color="auto"/>
              <w:bottom w:val="single" w:sz="4" w:space="0" w:color="auto"/>
              <w:right w:val="single" w:sz="4" w:space="0" w:color="auto"/>
            </w:tcBorders>
            <w:hideMark/>
          </w:tcPr>
          <w:p w:rsidR="00A87A50" w:rsidRDefault="00A87A50" w:rsidP="0067447B">
            <w:r>
              <w:t>This use-case describes the event where a user that is attempting to log in, is validated for existence.</w:t>
            </w:r>
          </w:p>
        </w:tc>
        <w:tc>
          <w:tcPr>
            <w:tcW w:w="3842" w:type="dxa"/>
            <w:tcBorders>
              <w:top w:val="single" w:sz="4" w:space="0" w:color="auto"/>
              <w:left w:val="single" w:sz="4" w:space="0" w:color="auto"/>
              <w:bottom w:val="single" w:sz="4" w:space="0" w:color="auto"/>
              <w:right w:val="single" w:sz="4" w:space="0" w:color="auto"/>
            </w:tcBorders>
            <w:hideMark/>
          </w:tcPr>
          <w:p w:rsidR="00A87A50" w:rsidRDefault="00A87A50" w:rsidP="0067447B">
            <w:pPr>
              <w:pStyle w:val="ListParagraph"/>
              <w:numPr>
                <w:ilvl w:val="0"/>
                <w:numId w:val="2"/>
              </w:numPr>
            </w:pPr>
            <w:r>
              <w:t>None</w:t>
            </w:r>
          </w:p>
        </w:tc>
      </w:tr>
    </w:tbl>
    <w:p w:rsidR="008F6143" w:rsidRPr="0053044F" w:rsidRDefault="00A87A50" w:rsidP="0053044F">
      <w:pPr>
        <w:pStyle w:val="Heading2"/>
      </w:pPr>
      <w:bookmarkStart w:id="15" w:name="_Toc451694861"/>
      <w:bookmarkStart w:id="16" w:name="_Toc451724627"/>
      <w:r>
        <w:lastRenderedPageBreak/>
        <w:t>2.1 High-Level Use-Case Narratives</w:t>
      </w:r>
      <w:bookmarkEnd w:id="15"/>
      <w:bookmarkEnd w:id="16"/>
    </w:p>
    <w:p w:rsidR="00A87A50" w:rsidRDefault="00EE2F42" w:rsidP="00A87A50">
      <w:r>
        <w:t xml:space="preserve">A use-case narrative is a “textual description of the business event and how the user will interact with the system to accomplish the task” (Bentley, 2007:246). </w:t>
      </w:r>
      <w:r w:rsidR="00A87A50">
        <w:t xml:space="preserve">Use-case narration is an important phase of use-case modeling. It is used to describe the path a system takes to meet a requirement. </w:t>
      </w:r>
      <w:r w:rsidR="00745FA8">
        <w:t>It can help to easier identify faults and misunderstandings in the system</w:t>
      </w:r>
      <w:r w:rsidR="00A87A50">
        <w:t xml:space="preserve">. Accurate use-case narrations also increase the accuracy of later diagrams and improve the success rate of the project. The use-case narrations for stockI.T </w:t>
      </w:r>
      <w:r w:rsidR="00591B45">
        <w:t>is as</w:t>
      </w:r>
      <w:r w:rsidR="00A87A50">
        <w:t xml:space="preserve"> follow</w:t>
      </w:r>
      <w:r w:rsidR="00591B45">
        <w:t>s</w:t>
      </w:r>
      <w:r w:rsidR="00A87A50">
        <w:t>:</w:t>
      </w:r>
    </w:p>
    <w:p w:rsidR="000C71E5" w:rsidRDefault="000C71E5" w:rsidP="00A87A50"/>
    <w:p w:rsidR="002B04B5" w:rsidRDefault="002B04B5" w:rsidP="00A87A50"/>
    <w:p w:rsidR="002B04B5" w:rsidRDefault="002B04B5"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Add Stock</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5662E5">
              <w:object w:dxaOrig="876"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4pt" o:ole="">
                  <v:imagedata r:id="rId12" o:title=""/>
                </v:shape>
                <o:OLEObject Type="Embed" ProgID="PBrush" ShapeID="_x0000_i1025" DrawAspect="Content" ObjectID="_1525496031" r:id="rId13"/>
              </w:object>
            </w:r>
          </w:p>
          <w:p w:rsidR="00A87A50" w:rsidRDefault="00A87A50" w:rsidP="0067447B"/>
        </w:tc>
      </w:tr>
      <w:tr w:rsidR="00A87A50" w:rsidTr="0067447B">
        <w:tc>
          <w:tcPr>
            <w:tcW w:w="3235" w:type="dxa"/>
          </w:tcPr>
          <w:p w:rsidR="00A87A50" w:rsidRDefault="00A87A50" w:rsidP="0067447B">
            <w:r>
              <w:t>Use-Case ID:</w:t>
            </w:r>
          </w:p>
        </w:tc>
        <w:tc>
          <w:tcPr>
            <w:tcW w:w="2775" w:type="dxa"/>
          </w:tcPr>
          <w:p w:rsidR="00A87A50" w:rsidRDefault="00A87A50" w:rsidP="0067447B">
            <w:r>
              <w:t>CCSI-ID-001</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EA33AE" w:rsidP="00EA33AE">
            <w:r>
              <w:t>Employee</w:t>
            </w:r>
          </w:p>
          <w:p w:rsidR="00F645EB" w:rsidRDefault="00F645EB" w:rsidP="00EA33AE">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pPr>
              <w:pStyle w:val="ListParagraph"/>
              <w:numPr>
                <w:ilvl w:val="0"/>
                <w:numId w:val="3"/>
              </w:numPr>
            </w:pPr>
            <w:r>
              <w:t>Employee</w:t>
            </w:r>
          </w:p>
          <w:p w:rsidR="00A87A50" w:rsidRDefault="00A87A50" w:rsidP="0067447B">
            <w:pPr>
              <w:pStyle w:val="ListParagraph"/>
              <w:numPr>
                <w:ilvl w:val="0"/>
                <w:numId w:val="3"/>
              </w:numPr>
            </w:pPr>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4"/>
              </w:numPr>
            </w:pPr>
            <w:r>
              <w:t>Warehouse(External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4"/>
              </w:numPr>
            </w:pPr>
            <w:r>
              <w:t>Procurement – Interested in stock levels of company</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an employee or manager adds new or updates the stock used by the company/branch. The information read into the database is verified and duplicates or faulty values are “red flagged”. Stock that is already in the database gets an increase in quantity.</w:t>
            </w:r>
          </w:p>
        </w:tc>
      </w:tr>
    </w:tbl>
    <w:p w:rsidR="00A87A50" w:rsidRDefault="00A87A50" w:rsidP="00A87A50"/>
    <w:p w:rsidR="007D1A23" w:rsidRDefault="007D1A23" w:rsidP="00A87A50"/>
    <w:p w:rsidR="002B04B5" w:rsidRDefault="002B04B5" w:rsidP="00A87A50"/>
    <w:p w:rsidR="002B04B5" w:rsidRDefault="002B04B5" w:rsidP="00A87A50"/>
    <w:p w:rsidR="002B04B5" w:rsidRDefault="002B04B5" w:rsidP="00A87A50"/>
    <w:p w:rsidR="002B04B5" w:rsidRDefault="002B04B5" w:rsidP="00A87A50"/>
    <w:p w:rsidR="002B04B5" w:rsidRDefault="002B04B5" w:rsidP="00A87A50"/>
    <w:p w:rsidR="002B04B5" w:rsidRDefault="002B04B5" w:rsidP="00A87A50"/>
    <w:p w:rsidR="002B04B5" w:rsidRDefault="002B04B5" w:rsidP="00A87A50"/>
    <w:p w:rsidR="002B04B5" w:rsidRDefault="002B04B5" w:rsidP="00A87A50"/>
    <w:p w:rsidR="002B04B5" w:rsidRDefault="002B04B5"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Cancel Order</w:t>
            </w:r>
          </w:p>
        </w:tc>
        <w:tc>
          <w:tcPr>
            <w:tcW w:w="3006" w:type="dxa"/>
            <w:vMerge w:val="restart"/>
          </w:tcPr>
          <w:p w:rsidR="00A87A50" w:rsidRDefault="00A87A50" w:rsidP="0067447B">
            <w:r>
              <w:t xml:space="preserve">Use-Case Type </w:t>
            </w:r>
          </w:p>
          <w:p w:rsidR="00A87A50" w:rsidRDefault="00A87A50" w:rsidP="00E86F1C">
            <w:r>
              <w:t xml:space="preserve">Business Requirements: </w:t>
            </w:r>
            <w:r w:rsidR="00E86F1C">
              <w:object w:dxaOrig="876" w:dyaOrig="840">
                <v:shape id="_x0000_i1026" type="#_x0000_t75" style="width:12pt;height:11.4pt" o:ole="">
                  <v:imagedata r:id="rId12" o:title=""/>
                </v:shape>
                <o:OLEObject Type="Embed" ProgID="PBrush" ShapeID="_x0000_i1026" DrawAspect="Content" ObjectID="_1525496032" r:id="rId14"/>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CCSI-ID-002</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F645EB"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4"/>
              </w:numPr>
            </w:pPr>
            <w:r>
              <w:t>Supplier(External server)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4"/>
              </w:numPr>
            </w:pPr>
            <w:r>
              <w:t>Management – Interested in order activity of company for evaluation of company performance</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a manager cancels an order made by the company/branch. The managers work id and name are used to verify his authority before the cancelation is performed. A reason for the cancelation must be given by the manager. The managers work details as well as the reason for cancelation are saved and emailed to HQ for revision. If HQ deem the cancelation as acceptable a cancelation order is sent to the supplier.</w:t>
            </w:r>
          </w:p>
        </w:tc>
      </w:tr>
    </w:tbl>
    <w:p w:rsidR="00A87A50" w:rsidRDefault="00A87A50" w:rsidP="00A87A50"/>
    <w:p w:rsidR="00A87A50" w:rsidRDefault="00A87A50"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Login</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27" type="#_x0000_t75" style="width:12pt;height:11.4pt" o:ole="">
                  <v:imagedata r:id="rId12" o:title=""/>
                </v:shape>
                <o:OLEObject Type="Embed" ProgID="PBrush" ShapeID="_x0000_i1027" DrawAspect="Content" ObjectID="_1525496033" r:id="rId15"/>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CCSI-ID-003</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High</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F645EB" w:rsidP="0067447B">
            <w:r>
              <w:t>Employee</w:t>
            </w:r>
          </w:p>
          <w:p w:rsidR="00F645EB" w:rsidRDefault="00F645EB"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Employee</w:t>
            </w:r>
          </w:p>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4"/>
              </w:numPr>
            </w:pPr>
            <w:r>
              <w:t>Management – Interested in the security of their software</w:t>
            </w:r>
          </w:p>
        </w:tc>
      </w:tr>
      <w:tr w:rsidR="00A87A50" w:rsidTr="0067447B">
        <w:tc>
          <w:tcPr>
            <w:tcW w:w="3235" w:type="dxa"/>
          </w:tcPr>
          <w:p w:rsidR="00A87A50" w:rsidRDefault="00A87A50" w:rsidP="0067447B">
            <w:r>
              <w:t>Description:</w:t>
            </w:r>
          </w:p>
        </w:tc>
        <w:tc>
          <w:tcPr>
            <w:tcW w:w="5781" w:type="dxa"/>
            <w:gridSpan w:val="2"/>
          </w:tcPr>
          <w:p w:rsidR="00A87A50" w:rsidRDefault="00A87A50" w:rsidP="00DE5083">
            <w:r>
              <w:t xml:space="preserve">This use-case describes the event of when a user </w:t>
            </w:r>
            <w:r w:rsidR="00CD5B35">
              <w:t>attempts</w:t>
            </w:r>
            <w:r>
              <w:t xml:space="preserve"> to gain access to the system. The user is required to enter a username and password. If the username and/or password are incorrect access to the system is denied. If the username and password are verified the user is allowed access to the system </w:t>
            </w:r>
            <w:r w:rsidR="00CD5B35">
              <w:t>but only to the</w:t>
            </w:r>
            <w:r>
              <w:t xml:space="preserve"> </w:t>
            </w:r>
            <w:r w:rsidR="00CD5B35">
              <w:t xml:space="preserve">functions </w:t>
            </w:r>
            <w:r w:rsidR="00DE5083">
              <w:t>according</w:t>
            </w:r>
            <w:r w:rsidR="00CD5B35">
              <w:t xml:space="preserve"> to the users access level.</w:t>
            </w:r>
          </w:p>
        </w:tc>
      </w:tr>
    </w:tbl>
    <w:p w:rsidR="00A87A50" w:rsidRDefault="00A87A50" w:rsidP="00A87A50"/>
    <w:p w:rsidR="007D1A23" w:rsidRDefault="007D1A23" w:rsidP="00A87A50"/>
    <w:p w:rsidR="00A87A50" w:rsidRDefault="00A87A50" w:rsidP="00A87A50">
      <w:r>
        <w:lastRenderedPageBreak/>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Make Product Inquiry</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28" type="#_x0000_t75" style="width:12pt;height:11.4pt" o:ole="">
                  <v:imagedata r:id="rId12" o:title=""/>
                </v:shape>
                <o:OLEObject Type="Embed" ProgID="PBrush" ShapeID="_x0000_i1028" DrawAspect="Content" ObjectID="_1525496034" r:id="rId16"/>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CCSI-ID-004</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Low</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7E52A0" w:rsidP="0067447B">
            <w:r>
              <w:t>Customer</w:t>
            </w:r>
          </w:p>
          <w:p w:rsidR="007E52A0" w:rsidRDefault="007E52A0"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w:t>
            </w:r>
            <w:r w:rsidR="00DE5083">
              <w:t>a</w:t>
            </w:r>
            <w:r>
              <w:t>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4"/>
              </w:numPr>
            </w:pPr>
            <w:r>
              <w:t>Customer(External receiver)</w:t>
            </w:r>
          </w:p>
          <w:p w:rsidR="00A87A50" w:rsidRDefault="00A87A50" w:rsidP="0067447B">
            <w:pPr>
              <w:pStyle w:val="ListParagraph"/>
              <w:numPr>
                <w:ilvl w:val="0"/>
                <w:numId w:val="4"/>
              </w:numPr>
            </w:pPr>
            <w:r>
              <w:t>Supplier(External server)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r>
              <w:t>N/A</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a man</w:t>
            </w:r>
            <w:r w:rsidR="00B93E1F">
              <w:t>a</w:t>
            </w:r>
            <w:r>
              <w:t>ger makes an inquiry about a product to the supplier or where a customer makes an inquiry about a product to the employee or manager. When an inquiry is made by the manager the item name and id are entered and verified. If the details of the item is verified an email containing the items’ id and name are sent to the supplier. When a customer makes an inquiry to an employee the employee enters the items’ id and name. If the details are verified all relevant information about the item is displayed.</w:t>
            </w:r>
          </w:p>
        </w:tc>
      </w:tr>
    </w:tbl>
    <w:p w:rsidR="00A87A50" w:rsidRDefault="00A87A50" w:rsidP="00A87A50"/>
    <w:p w:rsidR="007D1A23" w:rsidRDefault="007D1A23"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Make purchases</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29" type="#_x0000_t75" style="width:12pt;height:11.4pt" o:ole="">
                  <v:imagedata r:id="rId12" o:title=""/>
                </v:shape>
                <o:OLEObject Type="Embed" ProgID="PBrush" ShapeID="_x0000_i1029" DrawAspect="Content" ObjectID="_1525496035" r:id="rId17"/>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CCSI-ID-005</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High</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6B5CA7" w:rsidP="0067447B">
            <w:r>
              <w:t>Customer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Employee</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5"/>
              </w:numPr>
            </w:pPr>
            <w:r>
              <w:t>Customer(External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5"/>
              </w:numPr>
            </w:pPr>
            <w:r>
              <w:t>Management – Interested in the sales of goods made by the company to evaluate company performance and success</w:t>
            </w:r>
          </w:p>
          <w:p w:rsidR="00A87A50" w:rsidRDefault="00A87A50" w:rsidP="0067447B">
            <w:pPr>
              <w:pStyle w:val="ListParagraph"/>
              <w:numPr>
                <w:ilvl w:val="0"/>
                <w:numId w:val="5"/>
              </w:numPr>
            </w:pPr>
            <w:r>
              <w:t>Procurement – Interested in sales of goods to replenish inventory</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customer purchases goods from the branch/company. The goods being purchased are scanned into the computer by the employee (cashier). Once the sale is finalized and the customer has successfully paid for the purchased goods, the goods are removed from the stock of the branch.</w:t>
            </w:r>
          </w:p>
        </w:tc>
      </w:tr>
    </w:tbl>
    <w:p w:rsidR="00E02716" w:rsidRDefault="00E02716" w:rsidP="00A87A50"/>
    <w:p w:rsidR="00A87A50" w:rsidRDefault="00A87A50" w:rsidP="00A87A50">
      <w:r>
        <w:lastRenderedPageBreak/>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Make purchase history inquiry</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0" type="#_x0000_t75" style="width:12pt;height:11.4pt" o:ole="">
                  <v:imagedata r:id="rId12" o:title=""/>
                </v:shape>
                <o:OLEObject Type="Embed" ProgID="PBrush" ShapeID="_x0000_i1030" DrawAspect="Content" ObjectID="_1525496036" r:id="rId18"/>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CCSI-ID-006</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Low</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6B5CA7"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6"/>
              </w:numPr>
            </w:pPr>
            <w:r>
              <w:t>Supplier(External server)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6"/>
              </w:numPr>
            </w:pPr>
            <w:r>
              <w:t>Management – Interested in the amount of money spent on inventory purchased. Evaluation of popularity of products purchased.</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manager makes an inquiry to the supplier of the purchase history. The work id and name of the manager are entered and verified. If the work id and name of the manager are correct, the time frame of the inquiry as well as the stock types to be listed are sent via an email to the supplier.</w:t>
            </w:r>
          </w:p>
        </w:tc>
      </w:tr>
    </w:tbl>
    <w:p w:rsidR="00A87A50" w:rsidRDefault="00A87A50" w:rsidP="00A87A50"/>
    <w:p w:rsidR="007D1A23" w:rsidRDefault="007D1A23"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Place order</w:t>
            </w:r>
          </w:p>
        </w:tc>
        <w:tc>
          <w:tcPr>
            <w:tcW w:w="3006" w:type="dxa"/>
            <w:vMerge w:val="restart"/>
          </w:tcPr>
          <w:p w:rsidR="008C6A40" w:rsidRDefault="00A87A50" w:rsidP="0067447B">
            <w:r>
              <w:t xml:space="preserve">Use-Case Type </w:t>
            </w:r>
          </w:p>
          <w:p w:rsidR="00A87A50" w:rsidRDefault="00A87A50" w:rsidP="0067447B">
            <w:r>
              <w:t xml:space="preserve">Business Requirements: </w:t>
            </w:r>
            <w:r w:rsidR="00E86F1C">
              <w:object w:dxaOrig="876" w:dyaOrig="840">
                <v:shape id="_x0000_i1031" type="#_x0000_t75" style="width:12pt;height:11.4pt" o:ole="">
                  <v:imagedata r:id="rId12" o:title=""/>
                </v:shape>
                <o:OLEObject Type="Embed" ProgID="PBrush" ShapeID="_x0000_i1031" DrawAspect="Content" ObjectID="_1525496037" r:id="rId19"/>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CCSI-ID-007</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DE5083" w:rsidRDefault="00DE5083" w:rsidP="0067447B">
            <w:r>
              <w:t>Employee</w:t>
            </w:r>
          </w:p>
          <w:p w:rsidR="006B5CA7" w:rsidRDefault="006B5CA7"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DE5083" w:rsidRDefault="00DE5083" w:rsidP="00DE5083">
            <w:r>
              <w:t>Employee</w:t>
            </w:r>
          </w:p>
          <w:p w:rsidR="00A87A50" w:rsidRDefault="00DE5083" w:rsidP="00DE5083">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6"/>
              </w:numPr>
            </w:pPr>
            <w:r>
              <w:t>Supplier(External server)</w:t>
            </w:r>
          </w:p>
          <w:p w:rsidR="00A87A50" w:rsidRDefault="00A87A50" w:rsidP="0067447B">
            <w:pPr>
              <w:pStyle w:val="ListParagraph"/>
              <w:numPr>
                <w:ilvl w:val="0"/>
                <w:numId w:val="6"/>
              </w:numPr>
            </w:pPr>
            <w:r>
              <w:t>Warehouse(External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7"/>
              </w:numPr>
            </w:pPr>
            <w:r>
              <w:t>Procurement – Interested in the level of inventory</w:t>
            </w:r>
          </w:p>
          <w:p w:rsidR="00A87A50" w:rsidRDefault="00A87A50" w:rsidP="0067447B">
            <w:pPr>
              <w:pStyle w:val="ListParagraph"/>
              <w:numPr>
                <w:ilvl w:val="0"/>
                <w:numId w:val="7"/>
              </w:numPr>
            </w:pPr>
            <w:r>
              <w:t>Finance – Interested in the amount of equity spent on stock.</w:t>
            </w:r>
          </w:p>
        </w:tc>
      </w:tr>
      <w:tr w:rsidR="00A87A50" w:rsidTr="0067447B">
        <w:trPr>
          <w:trHeight w:val="1329"/>
        </w:trPr>
        <w:tc>
          <w:tcPr>
            <w:tcW w:w="3235" w:type="dxa"/>
          </w:tcPr>
          <w:p w:rsidR="00A87A50" w:rsidRDefault="00A87A50" w:rsidP="0067447B">
            <w:r>
              <w:t>Description:</w:t>
            </w:r>
          </w:p>
        </w:tc>
        <w:tc>
          <w:tcPr>
            <w:tcW w:w="5781" w:type="dxa"/>
            <w:gridSpan w:val="2"/>
          </w:tcPr>
          <w:p w:rsidR="00A87A50" w:rsidRDefault="00A87A50" w:rsidP="0067447B">
            <w:r>
              <w:t>This use-case describes the event of when an employee or manager places an order. The work id and name of the user trying to place the order is verified. If the details are verified the items’ id and name is searched to determine whether there is any stock in storage. If there is no stock of the item the amount required and a reason for the placement of the order is sent via email to HQ. If HQ determines the placement of the order to be valid an email containing the items’ id, name and the amount needed is sent via email to the supplier.</w:t>
            </w:r>
          </w:p>
        </w:tc>
      </w:tr>
    </w:tbl>
    <w:p w:rsidR="00A87A50" w:rsidRDefault="00A87A50" w:rsidP="00A87A50">
      <w:r>
        <w:lastRenderedPageBreak/>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Place special order</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2" type="#_x0000_t75" style="width:12pt;height:11.4pt" o:ole="">
                  <v:imagedata r:id="rId12" o:title=""/>
                </v:shape>
                <o:OLEObject Type="Embed" ProgID="PBrush" ShapeID="_x0000_i1032" DrawAspect="Content" ObjectID="_1525496038" r:id="rId20"/>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CCSI-ID-008</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Customer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Employee</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8"/>
              </w:numPr>
            </w:pPr>
            <w:r>
              <w:t>Customer(External receiver)</w:t>
            </w:r>
          </w:p>
          <w:p w:rsidR="00A87A50" w:rsidRDefault="00A87A50" w:rsidP="0067447B">
            <w:pPr>
              <w:pStyle w:val="ListParagraph"/>
              <w:numPr>
                <w:ilvl w:val="0"/>
                <w:numId w:val="8"/>
              </w:numPr>
            </w:pPr>
            <w:r>
              <w:t>Supplier(External Server)</w:t>
            </w:r>
          </w:p>
          <w:p w:rsidR="00A87A50" w:rsidRDefault="00A87A50" w:rsidP="0067447B">
            <w:pPr>
              <w:pStyle w:val="ListParagraph"/>
              <w:numPr>
                <w:ilvl w:val="0"/>
                <w:numId w:val="8"/>
              </w:numPr>
            </w:pPr>
            <w:r>
              <w:t>Warehouse(External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9"/>
              </w:numPr>
            </w:pPr>
            <w:r>
              <w:t>Procurement – Interested in the inventory level of the company</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customer requests a special order from the employee. The work id and name of the employee trying to place the order is verified. If the details are verified the items’ id and name is searched to determine whether there is any stock in storage. If there is no stock of the item an email containing the items’ id, name and the amount needed is sent via email to the supplier. An email is also sent to the customer verifying the order. The order is recorded and saved for future reference.</w:t>
            </w:r>
          </w:p>
        </w:tc>
      </w:tr>
    </w:tbl>
    <w:p w:rsidR="00A87A50" w:rsidRDefault="00A87A50" w:rsidP="00A87A50"/>
    <w:p w:rsidR="007D1A23" w:rsidRDefault="007D1A23"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Remove stock</w:t>
            </w:r>
          </w:p>
        </w:tc>
        <w:tc>
          <w:tcPr>
            <w:tcW w:w="3006" w:type="dxa"/>
            <w:vMerge w:val="restart"/>
          </w:tcPr>
          <w:p w:rsidR="00A87A50" w:rsidRDefault="00A87A50" w:rsidP="0067447B">
            <w:r>
              <w:t>Use-Case Type</w:t>
            </w:r>
          </w:p>
          <w:p w:rsidR="00A87A50" w:rsidRDefault="00A87A50" w:rsidP="0067447B">
            <w:r>
              <w:t xml:space="preserve">Business Requirements: </w:t>
            </w:r>
            <w:r w:rsidR="00E86F1C">
              <w:object w:dxaOrig="876" w:dyaOrig="840">
                <v:shape id="_x0000_i1033" type="#_x0000_t75" style="width:12pt;height:11.4pt" o:ole="">
                  <v:imagedata r:id="rId12" o:title=""/>
                </v:shape>
                <o:OLEObject Type="Embed" ProgID="PBrush" ShapeID="_x0000_i1033" DrawAspect="Content" ObjectID="_1525496039" r:id="rId21"/>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CCSI-ID-009</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9"/>
              </w:numPr>
            </w:pPr>
            <w:r>
              <w:t>Warehouse(External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9"/>
              </w:numPr>
            </w:pPr>
            <w:r>
              <w:t>Procurement – Interested in the levels of inventory within the business.</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manager removes faulty, fake or incorrect stock. The work id and name of the manager are entered and used to verify the users’ access level and legitimacy. If the id and name are verified the user selects the stock to be removed. A reason for the removal as well as the item id and name are sent via email to HQ. If HQ approves of the removal an email containing the item id and name is sent to the warehouses.</w:t>
            </w:r>
          </w:p>
        </w:tc>
      </w:tr>
    </w:tbl>
    <w:p w:rsidR="00A87A50" w:rsidRDefault="00A87A50" w:rsidP="00A87A50"/>
    <w:p w:rsidR="000C71E5" w:rsidRDefault="000C71E5"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Revise Order</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4" type="#_x0000_t75" style="width:12pt;height:11.4pt" o:ole="">
                  <v:imagedata r:id="rId12" o:title=""/>
                </v:shape>
                <o:OLEObject Type="Embed" ProgID="PBrush" ShapeID="_x0000_i1034" DrawAspect="Content" ObjectID="_1525496040" r:id="rId22"/>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CCSI-ID-010</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10"/>
              </w:numPr>
            </w:pPr>
            <w:r>
              <w:t>Supplier(External server)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10"/>
              </w:numPr>
            </w:pPr>
            <w:r>
              <w:t>Procurement – Interested in stock levels of the company</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manager revises a placed order. The managers’ work id and name are entered for verification. If the details are verified the order number and item id are entered. If the details that were entered are verified all the information concerning the order is shown to the user. If changes are made to the order, the order number and changes are sent to the supplier via email.</w:t>
            </w:r>
          </w:p>
        </w:tc>
      </w:tr>
    </w:tbl>
    <w:p w:rsidR="00A87A50" w:rsidRDefault="00A87A50" w:rsidP="00A87A50"/>
    <w:p w:rsidR="00A87A50" w:rsidRDefault="00A87A50"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Update Stock</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5" type="#_x0000_t75" style="width:12pt;height:11.4pt" o:ole="">
                  <v:imagedata r:id="rId12" o:title=""/>
                </v:shape>
                <o:OLEObject Type="Embed" ProgID="PBrush" ShapeID="_x0000_i1035" DrawAspect="Content" ObjectID="_1525496041" r:id="rId23"/>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CCSI-ID-011</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Employee</w:t>
            </w:r>
          </w:p>
          <w:p w:rsidR="005207C4" w:rsidRDefault="005207C4"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5207C4" w:rsidRDefault="005207C4" w:rsidP="0067447B">
            <w:r>
              <w:t>Employee</w:t>
            </w:r>
          </w:p>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r>
              <w:t>N\A</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 xml:space="preserve">This use-case describes the event where the manager </w:t>
            </w:r>
            <w:r w:rsidR="005207C4">
              <w:t xml:space="preserve">or employee </w:t>
            </w:r>
            <w:r>
              <w:t>changes the details of stock owned by the company. The work id and name of the user is verified. If the user has the adequate access level, the system requests the user to enter the item id and name of the stock that the user wishes to update. If the item id and name are verified the information concerning the stock is shown. Any changes made to the stock is recorded and saved as well as the date on which it was changed and the name and work id of the user who made the changes.</w:t>
            </w:r>
          </w:p>
        </w:tc>
      </w:tr>
    </w:tbl>
    <w:p w:rsidR="007D1A23" w:rsidRDefault="007D1A23" w:rsidP="00A87A50"/>
    <w:p w:rsidR="00A87A50" w:rsidRDefault="00A87A50" w:rsidP="00A87A50">
      <w:r>
        <w:lastRenderedPageBreak/>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Update user</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6" type="#_x0000_t75" style="width:12pt;height:11.4pt" o:ole="">
                  <v:imagedata r:id="rId12" o:title=""/>
                </v:shape>
                <o:OLEObject Type="Embed" ProgID="PBrush" ShapeID="_x0000_i1036" DrawAspect="Content" ObjectID="_1525496042" r:id="rId24"/>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CCSI-ID-012</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10"/>
              </w:numPr>
            </w:pPr>
            <w:r>
              <w:t>Human Resources – Interested in the information of the employees of the company</w:t>
            </w:r>
          </w:p>
        </w:tc>
      </w:tr>
      <w:tr w:rsidR="00A87A50" w:rsidTr="0067447B">
        <w:tc>
          <w:tcPr>
            <w:tcW w:w="3235" w:type="dxa"/>
          </w:tcPr>
          <w:p w:rsidR="00A87A50" w:rsidRDefault="00A87A50" w:rsidP="0067447B">
            <w:r>
              <w:t>Description:</w:t>
            </w:r>
          </w:p>
        </w:tc>
        <w:tc>
          <w:tcPr>
            <w:tcW w:w="5781" w:type="dxa"/>
            <w:gridSpan w:val="2"/>
          </w:tcPr>
          <w:p w:rsidR="00A87A50" w:rsidRDefault="00A87A50" w:rsidP="005207C4">
            <w:r>
              <w:t>This use-case describes the event where the manager adds, removes or changes the information of a user. The users’ work id and name are entered to verify that the user has the required access level. Once the details are verified the user is asked if he wants to add, remove or update a user</w:t>
            </w:r>
            <w:r w:rsidR="005207C4">
              <w:t xml:space="preserve">. </w:t>
            </w:r>
            <w:r>
              <w:t>When a user is added or updated the information of t</w:t>
            </w:r>
            <w:r w:rsidR="005207C4">
              <w:t>he user is saved as well as the</w:t>
            </w:r>
            <w:r>
              <w:t xml:space="preserve"> changes</w:t>
            </w:r>
            <w:r w:rsidR="005207C4">
              <w:t xml:space="preserve"> that</w:t>
            </w:r>
            <w:r>
              <w:t xml:space="preserve"> were made. If a user is removed all relevant information is deleted.</w:t>
            </w:r>
          </w:p>
        </w:tc>
      </w:tr>
    </w:tbl>
    <w:p w:rsidR="00A87A50" w:rsidRDefault="00A87A50" w:rsidP="00A87A50"/>
    <w:p w:rsidR="00A87A50" w:rsidRDefault="00A87A50"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Verify promotion</w:t>
            </w:r>
          </w:p>
        </w:tc>
        <w:tc>
          <w:tcPr>
            <w:tcW w:w="3006" w:type="dxa"/>
            <w:vMerge w:val="restart"/>
          </w:tcPr>
          <w:p w:rsidR="00A87A50" w:rsidRDefault="00A87A50" w:rsidP="0067447B">
            <w:r>
              <w:t xml:space="preserve">Use-Case Type </w:t>
            </w:r>
          </w:p>
          <w:p w:rsidR="00A87A50" w:rsidRDefault="00A87A50" w:rsidP="0067447B">
            <w:r>
              <w:t>Business Requirements:</w:t>
            </w:r>
            <w:r w:rsidR="00E86F1C">
              <w:t xml:space="preserve"> </w:t>
            </w:r>
            <w:r w:rsidR="00E86F1C">
              <w:object w:dxaOrig="876" w:dyaOrig="840">
                <v:shape id="_x0000_i1037" type="#_x0000_t75" style="width:12pt;height:11.4pt" o:ole="">
                  <v:imagedata r:id="rId12" o:title=""/>
                </v:shape>
                <o:OLEObject Type="Embed" ProgID="PBrush" ShapeID="_x0000_i1037" DrawAspect="Content" ObjectID="_1525496043" r:id="rId25"/>
              </w:object>
            </w:r>
            <w:r>
              <w:t xml:space="preserve"> </w:t>
            </w:r>
          </w:p>
        </w:tc>
      </w:tr>
      <w:tr w:rsidR="00A87A50" w:rsidTr="0067447B">
        <w:tc>
          <w:tcPr>
            <w:tcW w:w="3235" w:type="dxa"/>
          </w:tcPr>
          <w:p w:rsidR="00A87A50" w:rsidRDefault="00A87A50" w:rsidP="0067447B">
            <w:r>
              <w:t>Use-Case ID:</w:t>
            </w:r>
          </w:p>
        </w:tc>
        <w:tc>
          <w:tcPr>
            <w:tcW w:w="2775" w:type="dxa"/>
          </w:tcPr>
          <w:p w:rsidR="00A87A50" w:rsidRDefault="00A87A50" w:rsidP="0067447B">
            <w:r>
              <w:t>CCSI-ID-013</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Medium</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5207C4" w:rsidP="0067447B">
            <w:r>
              <w:t>Customer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Employee</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pPr>
              <w:pStyle w:val="ListParagraph"/>
              <w:numPr>
                <w:ilvl w:val="0"/>
                <w:numId w:val="10"/>
              </w:numPr>
            </w:pPr>
            <w:r>
              <w:t>Customer(External receiver)</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r>
              <w:t>N\A</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customer wants to make a purchase based on a promotion. The item id and name are entered for verification. If the details are verified the system determines if the item is listed on the promotions list.</w:t>
            </w:r>
          </w:p>
        </w:tc>
      </w:tr>
    </w:tbl>
    <w:p w:rsidR="00A87A50" w:rsidRDefault="00A87A50" w:rsidP="00A87A50"/>
    <w:p w:rsidR="000C71E5" w:rsidRDefault="000C71E5" w:rsidP="00A87A50"/>
    <w:p w:rsidR="000C71E5" w:rsidRDefault="000C71E5" w:rsidP="00A87A50"/>
    <w:p w:rsidR="000C71E5" w:rsidRDefault="000C71E5" w:rsidP="00A87A50"/>
    <w:p w:rsidR="007D1A23" w:rsidRDefault="007D1A23" w:rsidP="00A87A50"/>
    <w:p w:rsidR="00AF69DC" w:rsidRDefault="00AF69DC" w:rsidP="00A87A50"/>
    <w:p w:rsidR="00A87A50" w:rsidRDefault="00A87A50" w:rsidP="00A87A50">
      <w:r>
        <w:lastRenderedPageBreak/>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Verify stock</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8" type="#_x0000_t75" style="width:12pt;height:11.4pt" o:ole="">
                  <v:imagedata r:id="rId12" o:title=""/>
                </v:shape>
                <o:OLEObject Type="Embed" ProgID="PBrush" ShapeID="_x0000_i1038" DrawAspect="Content" ObjectID="_1525496044" r:id="rId26"/>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CCSI-ID-014</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High</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F648B5" w:rsidRDefault="00F648B5" w:rsidP="0067447B">
            <w:r>
              <w:t>Employee</w:t>
            </w:r>
          </w:p>
          <w:p w:rsidR="00A87A50" w:rsidRDefault="005207C4" w:rsidP="0067447B">
            <w:r>
              <w:t>Manager</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F648B5" w:rsidRDefault="00F648B5" w:rsidP="0067447B">
            <w:r>
              <w:t>Employee</w:t>
            </w:r>
          </w:p>
          <w:p w:rsidR="00A87A50" w:rsidRDefault="00A87A50" w:rsidP="0067447B">
            <w:r>
              <w:t>Manager</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r>
              <w:t>N\A</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the manager wants to verify the legitimacy of stock. The users’ work id and name are verified by the system. The user gets prompted to enter the items’ id and name. If the items’ details are verified all relevant information for the item as well as all the information concerning any change in the quantity of the item are shown to the user.</w:t>
            </w:r>
          </w:p>
        </w:tc>
      </w:tr>
    </w:tbl>
    <w:p w:rsidR="00A87A50" w:rsidRDefault="00A87A50" w:rsidP="00A87A50"/>
    <w:p w:rsidR="007D1A23" w:rsidRDefault="007D1A23" w:rsidP="00A87A50"/>
    <w:p w:rsidR="00A87A50" w:rsidRDefault="00A87A50" w:rsidP="00A87A50">
      <w:r>
        <w:t xml:space="preserve">Author(s): </w:t>
      </w:r>
      <w:r w:rsidRPr="00011FA8">
        <w:t xml:space="preserve">codedCoffee </w:t>
      </w:r>
      <w:r>
        <w:tab/>
      </w:r>
      <w:r>
        <w:tab/>
      </w:r>
      <w:r>
        <w:tab/>
      </w:r>
      <w:r>
        <w:tab/>
      </w:r>
      <w:r>
        <w:tab/>
        <w:t xml:space="preserve">      Date: 18 May 2016</w:t>
      </w:r>
    </w:p>
    <w:p w:rsidR="00A87A50" w:rsidRDefault="00A87A50" w:rsidP="00A87A50">
      <w:r>
        <w:tab/>
      </w:r>
      <w:r>
        <w:tab/>
      </w:r>
      <w:r>
        <w:tab/>
      </w:r>
      <w:r>
        <w:tab/>
      </w:r>
      <w:r>
        <w:tab/>
      </w:r>
      <w:r>
        <w:tab/>
      </w:r>
      <w:r>
        <w:tab/>
      </w:r>
      <w:r>
        <w:tab/>
        <w:t xml:space="preserve">      Version: CCSI.V.01</w:t>
      </w:r>
    </w:p>
    <w:p w:rsidR="00A87A50" w:rsidRDefault="00A87A50" w:rsidP="00A87A50"/>
    <w:tbl>
      <w:tblPr>
        <w:tblStyle w:val="TableGrid"/>
        <w:tblW w:w="0" w:type="auto"/>
        <w:tblLook w:val="04A0" w:firstRow="1" w:lastRow="0" w:firstColumn="1" w:lastColumn="0" w:noHBand="0" w:noVBand="1"/>
      </w:tblPr>
      <w:tblGrid>
        <w:gridCol w:w="3235"/>
        <w:gridCol w:w="2775"/>
        <w:gridCol w:w="3006"/>
      </w:tblGrid>
      <w:tr w:rsidR="00A87A50" w:rsidTr="0067447B">
        <w:tc>
          <w:tcPr>
            <w:tcW w:w="3235" w:type="dxa"/>
          </w:tcPr>
          <w:p w:rsidR="00A87A50" w:rsidRDefault="00A87A50" w:rsidP="0067447B">
            <w:r>
              <w:t>Use-Case Name:</w:t>
            </w:r>
          </w:p>
        </w:tc>
        <w:tc>
          <w:tcPr>
            <w:tcW w:w="2775" w:type="dxa"/>
          </w:tcPr>
          <w:p w:rsidR="00A87A50" w:rsidRDefault="00A87A50" w:rsidP="0067447B">
            <w:r>
              <w:t>Verify user</w:t>
            </w:r>
          </w:p>
        </w:tc>
        <w:tc>
          <w:tcPr>
            <w:tcW w:w="3006" w:type="dxa"/>
            <w:vMerge w:val="restart"/>
          </w:tcPr>
          <w:p w:rsidR="00A87A50" w:rsidRDefault="00A87A50" w:rsidP="0067447B">
            <w:r>
              <w:t xml:space="preserve">Use-Case Type </w:t>
            </w:r>
          </w:p>
          <w:p w:rsidR="00A87A50" w:rsidRDefault="00A87A50" w:rsidP="0067447B">
            <w:r>
              <w:t xml:space="preserve">Business Requirements: </w:t>
            </w:r>
            <w:r w:rsidR="00E86F1C">
              <w:object w:dxaOrig="876" w:dyaOrig="840">
                <v:shape id="_x0000_i1039" type="#_x0000_t75" style="width:12pt;height:11.4pt" o:ole="">
                  <v:imagedata r:id="rId12" o:title=""/>
                </v:shape>
                <o:OLEObject Type="Embed" ProgID="PBrush" ShapeID="_x0000_i1039" DrawAspect="Content" ObjectID="_1525496045" r:id="rId27"/>
              </w:object>
            </w:r>
          </w:p>
        </w:tc>
      </w:tr>
      <w:tr w:rsidR="00A87A50" w:rsidTr="0067447B">
        <w:tc>
          <w:tcPr>
            <w:tcW w:w="3235" w:type="dxa"/>
          </w:tcPr>
          <w:p w:rsidR="00A87A50" w:rsidRDefault="00A87A50" w:rsidP="0067447B">
            <w:r>
              <w:t>Use-Case ID:</w:t>
            </w:r>
          </w:p>
        </w:tc>
        <w:tc>
          <w:tcPr>
            <w:tcW w:w="2775" w:type="dxa"/>
          </w:tcPr>
          <w:p w:rsidR="00A87A50" w:rsidRDefault="00A87A50" w:rsidP="0067447B">
            <w:r>
              <w:t>CCSI-ID-015</w:t>
            </w:r>
          </w:p>
        </w:tc>
        <w:tc>
          <w:tcPr>
            <w:tcW w:w="3006" w:type="dxa"/>
            <w:vMerge/>
          </w:tcPr>
          <w:p w:rsidR="00A87A50" w:rsidRDefault="00A87A50" w:rsidP="0067447B"/>
        </w:tc>
      </w:tr>
      <w:tr w:rsidR="00A87A50" w:rsidTr="0067447B">
        <w:tc>
          <w:tcPr>
            <w:tcW w:w="3235" w:type="dxa"/>
          </w:tcPr>
          <w:p w:rsidR="00A87A50" w:rsidRDefault="00A87A50" w:rsidP="0067447B">
            <w:r>
              <w:t>Priority:</w:t>
            </w:r>
          </w:p>
        </w:tc>
        <w:tc>
          <w:tcPr>
            <w:tcW w:w="2775" w:type="dxa"/>
          </w:tcPr>
          <w:p w:rsidR="00A87A50" w:rsidRDefault="00A87A50" w:rsidP="0067447B">
            <w:r>
              <w:t>High</w:t>
            </w:r>
          </w:p>
        </w:tc>
        <w:tc>
          <w:tcPr>
            <w:tcW w:w="3006" w:type="dxa"/>
            <w:vMerge/>
          </w:tcPr>
          <w:p w:rsidR="00A87A50" w:rsidRDefault="00A87A50" w:rsidP="0067447B"/>
        </w:tc>
      </w:tr>
      <w:tr w:rsidR="00A87A50" w:rsidTr="0067447B">
        <w:tc>
          <w:tcPr>
            <w:tcW w:w="3235" w:type="dxa"/>
          </w:tcPr>
          <w:p w:rsidR="00A87A50" w:rsidRDefault="00A87A50" w:rsidP="0067447B">
            <w:r>
              <w:t>Source:</w:t>
            </w:r>
          </w:p>
        </w:tc>
        <w:tc>
          <w:tcPr>
            <w:tcW w:w="2775" w:type="dxa"/>
          </w:tcPr>
          <w:p w:rsidR="00A87A50" w:rsidRDefault="009301EA" w:rsidP="0067447B">
            <w:r>
              <w:t>N\A</w:t>
            </w:r>
          </w:p>
        </w:tc>
        <w:tc>
          <w:tcPr>
            <w:tcW w:w="3006" w:type="dxa"/>
            <w:vMerge/>
          </w:tcPr>
          <w:p w:rsidR="00A87A50" w:rsidRDefault="00A87A50" w:rsidP="0067447B"/>
        </w:tc>
      </w:tr>
      <w:tr w:rsidR="00A87A50" w:rsidTr="0067447B">
        <w:tc>
          <w:tcPr>
            <w:tcW w:w="3235" w:type="dxa"/>
          </w:tcPr>
          <w:p w:rsidR="00A87A50" w:rsidRDefault="00A87A50" w:rsidP="0067447B">
            <w:r>
              <w:t>Primary Business Actor:</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Participating Actors:</w:t>
            </w:r>
          </w:p>
        </w:tc>
        <w:tc>
          <w:tcPr>
            <w:tcW w:w="5781" w:type="dxa"/>
            <w:gridSpan w:val="2"/>
          </w:tcPr>
          <w:p w:rsidR="00A87A50" w:rsidRDefault="00A87A50" w:rsidP="0067447B">
            <w:r>
              <w:t>N\A</w:t>
            </w:r>
          </w:p>
        </w:tc>
      </w:tr>
      <w:tr w:rsidR="00A87A50" w:rsidTr="0067447B">
        <w:tc>
          <w:tcPr>
            <w:tcW w:w="3235" w:type="dxa"/>
          </w:tcPr>
          <w:p w:rsidR="00A87A50" w:rsidRDefault="00A87A50" w:rsidP="0067447B">
            <w:r>
              <w:t>Other Interested Stakeholders:</w:t>
            </w:r>
          </w:p>
        </w:tc>
        <w:tc>
          <w:tcPr>
            <w:tcW w:w="5781" w:type="dxa"/>
            <w:gridSpan w:val="2"/>
          </w:tcPr>
          <w:p w:rsidR="00A87A50" w:rsidRDefault="00A87A50" w:rsidP="0067447B">
            <w:pPr>
              <w:pStyle w:val="ListParagraph"/>
              <w:numPr>
                <w:ilvl w:val="0"/>
                <w:numId w:val="10"/>
              </w:numPr>
            </w:pPr>
            <w:r>
              <w:t>Management – Interested in the security of the system</w:t>
            </w:r>
          </w:p>
        </w:tc>
      </w:tr>
      <w:tr w:rsidR="00A87A50" w:rsidTr="0067447B">
        <w:tc>
          <w:tcPr>
            <w:tcW w:w="3235" w:type="dxa"/>
          </w:tcPr>
          <w:p w:rsidR="00A87A50" w:rsidRDefault="00A87A50" w:rsidP="0067447B">
            <w:r>
              <w:t>Description:</w:t>
            </w:r>
          </w:p>
        </w:tc>
        <w:tc>
          <w:tcPr>
            <w:tcW w:w="5781" w:type="dxa"/>
            <w:gridSpan w:val="2"/>
          </w:tcPr>
          <w:p w:rsidR="00A87A50" w:rsidRDefault="00A87A50" w:rsidP="0067447B">
            <w:r>
              <w:t>This use-case describes the event where a user that is attempting to log in, is validated for existence. The username and password are entered and cross-referenced by the system to determine whether or not they exist. If the username and password exist the system sends the username, password and access level to login use-case.</w:t>
            </w:r>
          </w:p>
        </w:tc>
      </w:tr>
    </w:tbl>
    <w:p w:rsidR="00A87A50" w:rsidRDefault="00A87A50" w:rsidP="00A87A50"/>
    <w:p w:rsidR="00AF69DC" w:rsidRDefault="00AF69DC">
      <w:pPr>
        <w:rPr>
          <w:rFonts w:asciiTheme="majorHAnsi" w:eastAsiaTheme="majorEastAsia" w:hAnsiTheme="majorHAnsi" w:cstheme="majorBidi"/>
          <w:color w:val="2E74B5" w:themeColor="accent1" w:themeShade="BF"/>
          <w:sz w:val="32"/>
          <w:szCs w:val="32"/>
        </w:rPr>
      </w:pPr>
      <w:bookmarkStart w:id="17" w:name="_Toc451694862"/>
      <w:r>
        <w:br w:type="page"/>
      </w:r>
    </w:p>
    <w:p w:rsidR="00A87A50" w:rsidRDefault="00C35D28" w:rsidP="00C35D28">
      <w:pPr>
        <w:pStyle w:val="Heading1"/>
      </w:pPr>
      <w:bookmarkStart w:id="18" w:name="_Toc451724628"/>
      <w:r>
        <w:lastRenderedPageBreak/>
        <w:t>3. Data Models</w:t>
      </w:r>
      <w:bookmarkEnd w:id="17"/>
      <w:bookmarkEnd w:id="18"/>
    </w:p>
    <w:p w:rsidR="0098714C" w:rsidRDefault="00770908" w:rsidP="0098714C">
      <w:r>
        <w:t>Data modelling is defined as a “technique for organizing and documenting a system’s data” (Bentley, 2007:309)</w:t>
      </w:r>
      <w:r w:rsidR="003B2633">
        <w:t>. The actual model</w:t>
      </w:r>
      <w:r>
        <w:t>, is often referred to as an entity relationship diagram (ERD), since it depicts the data in relation to the entities and relationships portrayed by the data.</w:t>
      </w:r>
      <w:r w:rsidR="00521456">
        <w:t xml:space="preserve"> Bentley (2007:309) </w:t>
      </w:r>
      <w:r w:rsidR="00624DF1">
        <w:t xml:space="preserve">defines </w:t>
      </w:r>
      <w:r w:rsidR="00521456">
        <w:t>an entity</w:t>
      </w:r>
      <w:r w:rsidR="00624DF1">
        <w:t xml:space="preserve"> as</w:t>
      </w:r>
      <w:r w:rsidR="00521456">
        <w:t xml:space="preserve"> “something about which the business needs to store data”, which could include people, things, ideas, </w:t>
      </w:r>
      <w:r w:rsidR="00C5486F">
        <w:t>and places</w:t>
      </w:r>
      <w:r w:rsidR="00521456">
        <w:t>.</w:t>
      </w:r>
      <w:r w:rsidR="00EB7193">
        <w:t xml:space="preserve"> In this document, stockI.T’s context, key-based and fully attributed data models will be depicted.</w:t>
      </w:r>
    </w:p>
    <w:p w:rsidR="0098714C" w:rsidRPr="0098714C" w:rsidRDefault="0098714C" w:rsidP="0098714C"/>
    <w:p w:rsidR="00C35D28" w:rsidRDefault="00C35D28" w:rsidP="00C35D28">
      <w:pPr>
        <w:pStyle w:val="Heading2"/>
      </w:pPr>
      <w:bookmarkStart w:id="19" w:name="_Toc451694863"/>
      <w:bookmarkStart w:id="20" w:name="_Toc451724629"/>
      <w:r>
        <w:t>3.1 Context Data Model</w:t>
      </w:r>
      <w:bookmarkEnd w:id="19"/>
      <w:bookmarkEnd w:id="20"/>
    </w:p>
    <w:p w:rsidR="005D5EC9" w:rsidRDefault="005D5EC9" w:rsidP="005D5EC9">
      <w:r>
        <w:t xml:space="preserve">A context data model is a data model that excludes attributes and only depicts entities and relationships. </w:t>
      </w:r>
      <w:r w:rsidR="006A7DAF">
        <w:t>An attribute is a “descriptive property or characteristic of an entity” (Bentley, 2007:272)</w:t>
      </w:r>
      <w:r w:rsidR="00AA2776">
        <w:t>, while a relationship is a natural business association between entities.</w:t>
      </w:r>
      <w:r w:rsidR="00F75075">
        <w:t xml:space="preserve"> Figure 1 depicts the context data model of stockI.T.</w:t>
      </w:r>
      <w:r w:rsidR="00AA2776">
        <w:t xml:space="preserve"> </w:t>
      </w:r>
    </w:p>
    <w:p w:rsidR="00257DB8" w:rsidRPr="005D5EC9" w:rsidRDefault="00257DB8" w:rsidP="005D5EC9"/>
    <w:p w:rsidR="00AB2F14" w:rsidRDefault="00AB2F14" w:rsidP="00AB2F14">
      <w:pPr>
        <w:pStyle w:val="Caption"/>
        <w:keepNext/>
      </w:pPr>
      <w:bookmarkStart w:id="21" w:name="_Toc451723276"/>
      <w:bookmarkStart w:id="22" w:name="_Toc451724575"/>
      <w:bookmarkStart w:id="23" w:name="_Toc451753932"/>
      <w:r>
        <w:t xml:space="preserve">Figure </w:t>
      </w:r>
      <w:r w:rsidR="00F83167">
        <w:fldChar w:fldCharType="begin"/>
      </w:r>
      <w:r w:rsidR="00F83167">
        <w:instrText xml:space="preserve"> SEQ Figure \* ARABIC </w:instrText>
      </w:r>
      <w:r w:rsidR="00F83167">
        <w:fldChar w:fldCharType="separate"/>
      </w:r>
      <w:r w:rsidR="00732FC3">
        <w:rPr>
          <w:noProof/>
        </w:rPr>
        <w:t>1</w:t>
      </w:r>
      <w:r w:rsidR="00F83167">
        <w:rPr>
          <w:noProof/>
        </w:rPr>
        <w:fldChar w:fldCharType="end"/>
      </w:r>
      <w:r>
        <w:t>: Context Data Model</w:t>
      </w:r>
      <w:bookmarkEnd w:id="21"/>
      <w:bookmarkEnd w:id="22"/>
      <w:bookmarkEnd w:id="23"/>
    </w:p>
    <w:p w:rsidR="00C35D28" w:rsidRPr="00C35D28" w:rsidRDefault="00614CAF" w:rsidP="00BA0811">
      <w:pPr>
        <w:tabs>
          <w:tab w:val="left" w:pos="2910"/>
        </w:tabs>
      </w:pPr>
      <w:r>
        <w:rPr>
          <w:noProof/>
          <w:sz w:val="28"/>
          <w:szCs w:val="28"/>
        </w:rPr>
        <w:drawing>
          <wp:inline distT="0" distB="0" distL="0" distR="0">
            <wp:extent cx="5943600" cy="432943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9430"/>
                    </a:xfrm>
                    <a:prstGeom prst="rect">
                      <a:avLst/>
                    </a:prstGeom>
                    <a:noFill/>
                    <a:ln>
                      <a:noFill/>
                    </a:ln>
                  </pic:spPr>
                </pic:pic>
              </a:graphicData>
            </a:graphic>
          </wp:inline>
        </w:drawing>
      </w:r>
      <w:r w:rsidR="00C35D28">
        <w:rPr>
          <w:sz w:val="28"/>
          <w:szCs w:val="28"/>
        </w:rPr>
        <w:t xml:space="preserve"> </w:t>
      </w:r>
    </w:p>
    <w:p w:rsidR="00C35D28" w:rsidRDefault="00C35D28" w:rsidP="00C35D28">
      <w:pPr>
        <w:pStyle w:val="Heading2"/>
      </w:pPr>
      <w:bookmarkStart w:id="24" w:name="_Toc451694864"/>
      <w:bookmarkStart w:id="25" w:name="_Toc451724630"/>
      <w:r>
        <w:lastRenderedPageBreak/>
        <w:t>3.2 Key-Based Data Model</w:t>
      </w:r>
      <w:bookmarkEnd w:id="24"/>
      <w:bookmarkEnd w:id="25"/>
    </w:p>
    <w:p w:rsidR="00106EA4" w:rsidRDefault="001A417B" w:rsidP="00C35D28">
      <w:r>
        <w:t>Bentley (2007:</w:t>
      </w:r>
      <w:r w:rsidR="00EB694A">
        <w:t>286</w:t>
      </w:r>
      <w:r>
        <w:t>) defines a key-based data model as a</w:t>
      </w:r>
      <w:r w:rsidR="00C35D28">
        <w:t xml:space="preserve"> </w:t>
      </w:r>
      <w:r>
        <w:t>“</w:t>
      </w:r>
      <w:r w:rsidR="00C35D28">
        <w:t>data model that includes entities and relationships with precise cardinalities resolving non-specific relationships into associative entities, and also includi</w:t>
      </w:r>
      <w:r w:rsidR="00665778">
        <w:t>ng primary and alternate keys”.</w:t>
      </w:r>
      <w:r w:rsidR="00512BDC">
        <w:t xml:space="preserve"> Cardinality defines the minimum and maximum occurrences that might be associated with a single instance of another entity.</w:t>
      </w:r>
      <w:r w:rsidR="0077634C">
        <w:t xml:space="preserve"> </w:t>
      </w:r>
      <w:r w:rsidR="001763D4">
        <w:t>Most of the relationships in stockI.T’s key-based data model is non-specific relationships, which are relationships wherein each participating entity has its own primary key.</w:t>
      </w:r>
      <w:r w:rsidR="00BB1B1B">
        <w:t xml:space="preserve"> </w:t>
      </w:r>
      <w:r w:rsidR="00106EA4">
        <w:t>A candidate key is defined as “one of a number of keys that may serve as the primary key of an entity” (Bentley, 2007:274).</w:t>
      </w:r>
    </w:p>
    <w:p w:rsidR="00C35D28" w:rsidRDefault="00BB1B1B" w:rsidP="00C35D28">
      <w:r>
        <w:t xml:space="preserve">A primary key is </w:t>
      </w:r>
      <w:r w:rsidR="00B339DF">
        <w:t>a candidate key that will in most cases be used to uniquely identify an entity instance, while the remaining keys are known as alternate keys.</w:t>
      </w:r>
    </w:p>
    <w:p w:rsidR="00AB2F14" w:rsidRDefault="00AB2F14" w:rsidP="00C35D28"/>
    <w:p w:rsidR="00AB2F14" w:rsidRDefault="00AB2F14" w:rsidP="00AB2F14">
      <w:pPr>
        <w:pStyle w:val="Caption"/>
        <w:keepNext/>
      </w:pPr>
      <w:bookmarkStart w:id="26" w:name="_Toc451723277"/>
      <w:bookmarkStart w:id="27" w:name="_Toc451724576"/>
      <w:bookmarkStart w:id="28" w:name="_Toc451753933"/>
      <w:r>
        <w:t xml:space="preserve">Figure </w:t>
      </w:r>
      <w:r w:rsidR="00F83167">
        <w:fldChar w:fldCharType="begin"/>
      </w:r>
      <w:r w:rsidR="00F83167">
        <w:instrText xml:space="preserve"> SEQ Figure \* ARABIC </w:instrText>
      </w:r>
      <w:r w:rsidR="00F83167">
        <w:fldChar w:fldCharType="separate"/>
      </w:r>
      <w:r w:rsidR="00732FC3">
        <w:rPr>
          <w:noProof/>
        </w:rPr>
        <w:t>2</w:t>
      </w:r>
      <w:r w:rsidR="00F83167">
        <w:rPr>
          <w:noProof/>
        </w:rPr>
        <w:fldChar w:fldCharType="end"/>
      </w:r>
      <w:r>
        <w:t>: Key-Based Data Model</w:t>
      </w:r>
      <w:bookmarkEnd w:id="26"/>
      <w:bookmarkEnd w:id="27"/>
      <w:bookmarkEnd w:id="28"/>
    </w:p>
    <w:p w:rsidR="00C35D28" w:rsidRDefault="00614CAF" w:rsidP="00A87A50">
      <w:r>
        <w:rPr>
          <w:noProof/>
        </w:rPr>
        <w:drawing>
          <wp:inline distT="0" distB="0" distL="0" distR="0">
            <wp:extent cx="5936615" cy="4274185"/>
            <wp:effectExtent l="0" t="0" r="698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274185"/>
                    </a:xfrm>
                    <a:prstGeom prst="rect">
                      <a:avLst/>
                    </a:prstGeom>
                    <a:noFill/>
                    <a:ln>
                      <a:noFill/>
                    </a:ln>
                  </pic:spPr>
                </pic:pic>
              </a:graphicData>
            </a:graphic>
          </wp:inline>
        </w:drawing>
      </w:r>
    </w:p>
    <w:p w:rsidR="00C35D28" w:rsidRDefault="00C35D28" w:rsidP="00A87A50"/>
    <w:p w:rsidR="00F75AC3" w:rsidRDefault="00F75AC3" w:rsidP="00E36810">
      <w:pPr>
        <w:pStyle w:val="Heading2"/>
      </w:pPr>
    </w:p>
    <w:p w:rsidR="00DF5D85" w:rsidRDefault="00DF5D85">
      <w:pPr>
        <w:rPr>
          <w:rFonts w:asciiTheme="majorHAnsi" w:eastAsiaTheme="majorEastAsia" w:hAnsiTheme="majorHAnsi" w:cstheme="majorBidi"/>
          <w:color w:val="2E74B5" w:themeColor="accent1" w:themeShade="BF"/>
          <w:sz w:val="26"/>
          <w:szCs w:val="26"/>
        </w:rPr>
      </w:pPr>
    </w:p>
    <w:p w:rsidR="00C35D28" w:rsidRDefault="00C35D28" w:rsidP="00E36810">
      <w:pPr>
        <w:pStyle w:val="Heading2"/>
      </w:pPr>
      <w:bookmarkStart w:id="29" w:name="_Toc451694865"/>
      <w:bookmarkStart w:id="30" w:name="_Toc451724631"/>
      <w:r>
        <w:lastRenderedPageBreak/>
        <w:t>3.3 Fully Attributed Data Model</w:t>
      </w:r>
      <w:bookmarkEnd w:id="29"/>
      <w:bookmarkEnd w:id="30"/>
    </w:p>
    <w:p w:rsidR="00C35D28" w:rsidRDefault="00C35D28" w:rsidP="00C35D28">
      <w:r>
        <w:t>“A data model that includes all entities, attributes, relationships, sub setting criteria, and precise cardinali</w:t>
      </w:r>
      <w:r w:rsidR="00BC3EAE">
        <w:t>ties</w:t>
      </w:r>
      <w:r w:rsidR="007B22D0">
        <w:t>”</w:t>
      </w:r>
      <w:r w:rsidR="00BC3EAE">
        <w:t xml:space="preserve"> </w:t>
      </w:r>
      <w:r w:rsidR="007B22D0">
        <w:t>(Bentley, 2007:</w:t>
      </w:r>
      <w:r>
        <w:t>286)</w:t>
      </w:r>
      <w:r w:rsidR="00BC3EAE">
        <w:t>, is known as a fully attributed data model</w:t>
      </w:r>
      <w:r>
        <w:t xml:space="preserve">.  </w:t>
      </w:r>
    </w:p>
    <w:p w:rsidR="00C35D28" w:rsidRDefault="00C35D28" w:rsidP="00C35D28"/>
    <w:p w:rsidR="009D6D64" w:rsidRDefault="009D6D64" w:rsidP="00F75AC3">
      <w:pPr>
        <w:tabs>
          <w:tab w:val="left" w:pos="3810"/>
        </w:tabs>
      </w:pPr>
    </w:p>
    <w:p w:rsidR="009D6D64" w:rsidRDefault="009D6D64" w:rsidP="009D6D64">
      <w:pPr>
        <w:pStyle w:val="Caption"/>
        <w:keepNext/>
      </w:pPr>
      <w:bookmarkStart w:id="31" w:name="_Toc451723278"/>
      <w:bookmarkStart w:id="32" w:name="_Toc451724577"/>
      <w:bookmarkStart w:id="33" w:name="_Toc451753934"/>
      <w:r>
        <w:t xml:space="preserve">Figure </w:t>
      </w:r>
      <w:r w:rsidR="00F83167">
        <w:fldChar w:fldCharType="begin"/>
      </w:r>
      <w:r w:rsidR="00F83167">
        <w:instrText xml:space="preserve"> SEQ Figure \* ARABIC </w:instrText>
      </w:r>
      <w:r w:rsidR="00F83167">
        <w:fldChar w:fldCharType="separate"/>
      </w:r>
      <w:r w:rsidR="00732FC3">
        <w:rPr>
          <w:noProof/>
        </w:rPr>
        <w:t>3</w:t>
      </w:r>
      <w:r w:rsidR="00F83167">
        <w:rPr>
          <w:noProof/>
        </w:rPr>
        <w:fldChar w:fldCharType="end"/>
      </w:r>
      <w:r>
        <w:t>: Fully Attributed Data Model</w:t>
      </w:r>
      <w:bookmarkEnd w:id="31"/>
      <w:bookmarkEnd w:id="32"/>
      <w:bookmarkEnd w:id="33"/>
    </w:p>
    <w:p w:rsidR="00C35D28" w:rsidRPr="00AC1466" w:rsidRDefault="00614CAF" w:rsidP="00F75AC3">
      <w:pPr>
        <w:tabs>
          <w:tab w:val="left" w:pos="3810"/>
        </w:tabs>
        <w:rPr>
          <w:b/>
          <w:sz w:val="28"/>
          <w:szCs w:val="28"/>
        </w:rPr>
      </w:pPr>
      <w:r>
        <w:rPr>
          <w:noProof/>
        </w:rPr>
        <w:drawing>
          <wp:inline distT="0" distB="0" distL="0" distR="0">
            <wp:extent cx="5334000" cy="505714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5057140"/>
                    </a:xfrm>
                    <a:prstGeom prst="rect">
                      <a:avLst/>
                    </a:prstGeom>
                    <a:noFill/>
                    <a:ln>
                      <a:noFill/>
                    </a:ln>
                  </pic:spPr>
                </pic:pic>
              </a:graphicData>
            </a:graphic>
          </wp:inline>
        </w:drawing>
      </w:r>
      <w:r w:rsidR="00C35D28">
        <w:tab/>
        <w:t xml:space="preserve">  </w:t>
      </w:r>
      <w:r w:rsidR="00C35D28" w:rsidRPr="00AC1466">
        <w:rPr>
          <w:b/>
          <w:sz w:val="28"/>
          <w:szCs w:val="28"/>
        </w:rPr>
        <w:t xml:space="preserve">                       </w:t>
      </w:r>
    </w:p>
    <w:p w:rsidR="00C35D28" w:rsidRDefault="00C35D28" w:rsidP="00F75AC3">
      <w:pPr>
        <w:tabs>
          <w:tab w:val="left" w:pos="7455"/>
        </w:tabs>
      </w:pPr>
    </w:p>
    <w:p w:rsidR="00DF5D85" w:rsidRDefault="00DF5D85">
      <w:pPr>
        <w:rPr>
          <w:rFonts w:asciiTheme="majorHAnsi" w:eastAsiaTheme="majorEastAsia" w:hAnsiTheme="majorHAnsi" w:cstheme="majorBidi"/>
          <w:color w:val="2E74B5" w:themeColor="accent1" w:themeShade="BF"/>
          <w:sz w:val="32"/>
          <w:szCs w:val="32"/>
        </w:rPr>
      </w:pPr>
      <w:r>
        <w:br w:type="page"/>
      </w:r>
    </w:p>
    <w:p w:rsidR="00C35D28" w:rsidRDefault="00C35D28" w:rsidP="00E36810">
      <w:pPr>
        <w:pStyle w:val="Heading1"/>
      </w:pPr>
      <w:bookmarkStart w:id="34" w:name="_Toc451694866"/>
      <w:bookmarkStart w:id="35" w:name="_Toc451724632"/>
      <w:r>
        <w:lastRenderedPageBreak/>
        <w:t>4. CRUD Matrix</w:t>
      </w:r>
      <w:bookmarkEnd w:id="34"/>
      <w:bookmarkEnd w:id="35"/>
    </w:p>
    <w:p w:rsidR="00380D84" w:rsidRDefault="00380D84" w:rsidP="00380D84">
      <w:r>
        <w:t>SQL (Structured Query Language) consists of 4 statements, which are sometimes referred to as CRUD:</w:t>
      </w:r>
    </w:p>
    <w:p w:rsidR="00380D84" w:rsidRDefault="00380D84" w:rsidP="00380D84">
      <w:pPr>
        <w:pStyle w:val="ListParagraph"/>
        <w:numPr>
          <w:ilvl w:val="0"/>
          <w:numId w:val="2"/>
        </w:numPr>
      </w:pPr>
      <w:r>
        <w:t>Create – INSERT- to store new date</w:t>
      </w:r>
    </w:p>
    <w:p w:rsidR="00380D84" w:rsidRDefault="00380D84" w:rsidP="00380D84">
      <w:pPr>
        <w:pStyle w:val="ListParagraph"/>
        <w:numPr>
          <w:ilvl w:val="0"/>
          <w:numId w:val="2"/>
        </w:numPr>
      </w:pPr>
      <w:r>
        <w:t>Read – SELECT- to retrieve existing data</w:t>
      </w:r>
    </w:p>
    <w:p w:rsidR="00380D84" w:rsidRDefault="00380D84" w:rsidP="00380D84">
      <w:pPr>
        <w:pStyle w:val="ListParagraph"/>
        <w:numPr>
          <w:ilvl w:val="0"/>
          <w:numId w:val="2"/>
        </w:numPr>
      </w:pPr>
      <w:r>
        <w:t>Update – UPDATE- to modify or change existing data</w:t>
      </w:r>
    </w:p>
    <w:p w:rsidR="00380D84" w:rsidRDefault="00380D84" w:rsidP="00380D84">
      <w:pPr>
        <w:pStyle w:val="ListParagraph"/>
        <w:numPr>
          <w:ilvl w:val="0"/>
          <w:numId w:val="2"/>
        </w:numPr>
      </w:pPr>
      <w:r>
        <w:t>Delete – DELETE- to remove existing data</w:t>
      </w:r>
    </w:p>
    <w:p w:rsidR="00380D84" w:rsidRDefault="00380D84" w:rsidP="00380D84"/>
    <w:p w:rsidR="00380D84" w:rsidRDefault="00380D84" w:rsidP="00380D84">
      <w:r>
        <w:t xml:space="preserve">A CRUD matrix is a “table showing the functions in an application containing SQL statement affecting parts of a database” </w:t>
      </w:r>
      <w:r w:rsidRPr="005201E7">
        <w:t>(</w:t>
      </w:r>
      <w:r w:rsidR="005201E7" w:rsidRPr="005201E7">
        <w:t>Anon, 2001</w:t>
      </w:r>
      <w:r w:rsidRPr="005201E7">
        <w:t>)</w:t>
      </w:r>
      <w:r>
        <w:t>. This matrix is an outstanding method to identify the tables of a database which are involved in any user interaction and process. This method will reveal each table involved in any CRUD operation.</w:t>
      </w:r>
      <w:r w:rsidR="00904E00">
        <w:t xml:space="preserve"> It can be a very useful tool to identify bottlenecks in systems, since it shows which tables are heavily used along with those that are rarely used. Thus is it very valuable to include a CRUD matrix into the analysis of a system.</w:t>
      </w:r>
    </w:p>
    <w:p w:rsidR="00380D84" w:rsidRPr="00380D84" w:rsidRDefault="00380D84" w:rsidP="00380D84">
      <w:pPr>
        <w:pStyle w:val="ListParagraph"/>
      </w:pPr>
    </w:p>
    <w:p w:rsidR="00F97815" w:rsidRDefault="00C35D28" w:rsidP="00C35D28">
      <w:r>
        <w:t xml:space="preserve">The CRUD Matrix used </w:t>
      </w:r>
      <w:r w:rsidR="00A35300">
        <w:t>in this document</w:t>
      </w:r>
      <w:r w:rsidR="00D74966">
        <w:t xml:space="preserve"> (</w:t>
      </w:r>
      <w:r w:rsidR="00D74966" w:rsidRPr="00D74966">
        <w:rPr>
          <w:i/>
        </w:rPr>
        <w:t>Figure 4</w:t>
      </w:r>
      <w:r w:rsidR="00D74966">
        <w:t>)</w:t>
      </w:r>
      <w:r w:rsidR="00A35300">
        <w:t xml:space="preserve"> </w:t>
      </w:r>
      <w:r w:rsidR="00B618AB">
        <w:t>is a data-to-p</w:t>
      </w:r>
      <w:r>
        <w:t>rocess-CRUD Matrix.</w:t>
      </w:r>
      <w:r w:rsidR="00B618AB">
        <w:t xml:space="preserve"> This CRUD m</w:t>
      </w:r>
      <w:r>
        <w:t>atrix shows the linkage betwe</w:t>
      </w:r>
      <w:r w:rsidR="00B618AB">
        <w:t>en data and processes (Bentley</w:t>
      </w:r>
      <w:r>
        <w:t>, 2007:359).</w:t>
      </w:r>
    </w:p>
    <w:p w:rsidR="009D6D64" w:rsidRDefault="009D6D64" w:rsidP="009D6D64">
      <w:pPr>
        <w:pStyle w:val="Caption"/>
        <w:keepNext/>
      </w:pPr>
      <w:bookmarkStart w:id="36" w:name="_Toc451723279"/>
      <w:bookmarkStart w:id="37" w:name="_Toc451724578"/>
      <w:bookmarkStart w:id="38" w:name="_Toc451753935"/>
      <w:r>
        <w:lastRenderedPageBreak/>
        <w:t xml:space="preserve">Figure </w:t>
      </w:r>
      <w:r w:rsidR="00F83167">
        <w:fldChar w:fldCharType="begin"/>
      </w:r>
      <w:r w:rsidR="00F83167">
        <w:instrText xml:space="preserve"> SEQ Figure \* ARABIC </w:instrText>
      </w:r>
      <w:r w:rsidR="00F83167">
        <w:fldChar w:fldCharType="separate"/>
      </w:r>
      <w:r w:rsidR="00732FC3">
        <w:rPr>
          <w:noProof/>
        </w:rPr>
        <w:t>4</w:t>
      </w:r>
      <w:r w:rsidR="00F83167">
        <w:rPr>
          <w:noProof/>
        </w:rPr>
        <w:fldChar w:fldCharType="end"/>
      </w:r>
      <w:r>
        <w:t>: CRUD Matrix</w:t>
      </w:r>
      <w:bookmarkEnd w:id="36"/>
      <w:bookmarkEnd w:id="37"/>
      <w:bookmarkEnd w:id="38"/>
    </w:p>
    <w:p w:rsidR="00C35D28" w:rsidRDefault="0067447B" w:rsidP="00A87A50">
      <w:r>
        <w:rPr>
          <w:noProof/>
        </w:rPr>
        <w:drawing>
          <wp:inline distT="0" distB="0" distL="0" distR="0">
            <wp:extent cx="5952922" cy="61214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8336" cy="6178382"/>
                    </a:xfrm>
                    <a:prstGeom prst="rect">
                      <a:avLst/>
                    </a:prstGeom>
                    <a:noFill/>
                    <a:ln>
                      <a:noFill/>
                    </a:ln>
                  </pic:spPr>
                </pic:pic>
              </a:graphicData>
            </a:graphic>
          </wp:inline>
        </w:drawing>
      </w:r>
    </w:p>
    <w:p w:rsidR="00374BAA" w:rsidRDefault="00374BAA" w:rsidP="00E36810">
      <w:pPr>
        <w:pStyle w:val="Heading1"/>
      </w:pPr>
      <w:bookmarkStart w:id="39" w:name="_Toc451694867"/>
    </w:p>
    <w:p w:rsidR="00374BAA" w:rsidRDefault="00374BAA">
      <w:pPr>
        <w:rPr>
          <w:rFonts w:asciiTheme="majorHAnsi" w:eastAsiaTheme="majorEastAsia" w:hAnsiTheme="majorHAnsi" w:cstheme="majorBidi"/>
          <w:color w:val="2E74B5" w:themeColor="accent1" w:themeShade="BF"/>
          <w:sz w:val="32"/>
          <w:szCs w:val="32"/>
        </w:rPr>
      </w:pPr>
      <w:r>
        <w:br w:type="page"/>
      </w:r>
    </w:p>
    <w:p w:rsidR="00E36810" w:rsidRDefault="00E36810" w:rsidP="00E36810">
      <w:pPr>
        <w:pStyle w:val="Heading1"/>
      </w:pPr>
      <w:bookmarkStart w:id="40" w:name="_Toc451724633"/>
      <w:r>
        <w:lastRenderedPageBreak/>
        <w:t>5. Process Models</w:t>
      </w:r>
      <w:bookmarkEnd w:id="39"/>
      <w:bookmarkEnd w:id="40"/>
    </w:p>
    <w:p w:rsidR="00323635" w:rsidRDefault="00F9338A" w:rsidP="00323635">
      <w:r>
        <w:t xml:space="preserve">Process modelling is defined as a method that is used to document and organize a system’s processes. </w:t>
      </w:r>
      <w:r w:rsidR="00D32F23">
        <w:t>A process</w:t>
      </w:r>
      <w:r w:rsidR="00323635">
        <w:t xml:space="preserve">, according to Bentley (2007:322), </w:t>
      </w:r>
      <w:r w:rsidR="00D32F23">
        <w:t xml:space="preserve">is </w:t>
      </w:r>
      <w:r w:rsidR="00323635">
        <w:t>“work performed by the system in response to in</w:t>
      </w:r>
      <w:r w:rsidR="00F45A08">
        <w:t>coming data flows or conditions</w:t>
      </w:r>
      <w:r w:rsidR="00323635">
        <w:t>”</w:t>
      </w:r>
      <w:r w:rsidR="00F45A08">
        <w:t>.</w:t>
      </w:r>
      <w:r w:rsidR="00323635">
        <w:t xml:space="preserve"> Between all the processes and external agents, there are data flows, control flows and data stores. </w:t>
      </w:r>
      <w:r w:rsidR="00B20D18">
        <w:t>Any external element that interacts with the system is defined as a</w:t>
      </w:r>
      <w:r w:rsidR="00323635">
        <w:t>n external agent</w:t>
      </w:r>
      <w:r w:rsidR="00B20D18">
        <w:t>.</w:t>
      </w:r>
      <w:r w:rsidR="00323635">
        <w:t xml:space="preserve"> </w:t>
      </w:r>
      <w:r w:rsidR="009B3568">
        <w:t>A data flow</w:t>
      </w:r>
      <w:r w:rsidR="00323635">
        <w:t xml:space="preserve"> </w:t>
      </w:r>
      <w:r w:rsidR="009B3568">
        <w:t>is</w:t>
      </w:r>
      <w:r w:rsidR="00323635">
        <w:t xml:space="preserve"> “data that is input or output</w:t>
      </w:r>
      <w:r w:rsidR="00853335">
        <w:t xml:space="preserve"> to or from a process” (Bentley, </w:t>
      </w:r>
      <w:r w:rsidR="009F7719">
        <w:t>2007:325), while a control flow is</w:t>
      </w:r>
      <w:r w:rsidR="00BB5671">
        <w:t xml:space="preserve"> a</w:t>
      </w:r>
      <w:r w:rsidR="00323635">
        <w:t xml:space="preserve"> </w:t>
      </w:r>
      <w:r w:rsidR="009F7719">
        <w:t>circumstance</w:t>
      </w:r>
      <w:r w:rsidR="00323635">
        <w:t xml:space="preserve"> or non-</w:t>
      </w:r>
      <w:r w:rsidR="009F7719">
        <w:t>data</w:t>
      </w:r>
      <w:r w:rsidR="00323635">
        <w:t xml:space="preserve"> </w:t>
      </w:r>
      <w:r w:rsidR="009F7719">
        <w:t>occurrence</w:t>
      </w:r>
      <w:r w:rsidR="00BB5671">
        <w:t xml:space="preserve"> that triggers </w:t>
      </w:r>
      <w:r w:rsidR="009F7719">
        <w:t>a process</w:t>
      </w:r>
      <w:r w:rsidR="004E00C1">
        <w:t>. Data s</w:t>
      </w:r>
      <w:r w:rsidR="00323635">
        <w:t>tores are “</w:t>
      </w:r>
      <w:r w:rsidR="004E00C1">
        <w:t>s</w:t>
      </w:r>
      <w:r w:rsidR="00323635">
        <w:t>tored data intended for later use” (Bentley</w:t>
      </w:r>
      <w:r w:rsidR="007905A9">
        <w:t xml:space="preserve">, </w:t>
      </w:r>
      <w:r w:rsidR="00323635">
        <w:t>2007:320).</w:t>
      </w:r>
    </w:p>
    <w:p w:rsidR="00323635" w:rsidRPr="00323635" w:rsidRDefault="00323635" w:rsidP="00323635"/>
    <w:p w:rsidR="00914FC1" w:rsidRDefault="00914FC1" w:rsidP="00914FC1">
      <w:pPr>
        <w:pStyle w:val="Caption"/>
        <w:keepNext/>
      </w:pPr>
      <w:bookmarkStart w:id="41" w:name="_Toc451723280"/>
      <w:bookmarkStart w:id="42" w:name="_Toc451724579"/>
      <w:bookmarkStart w:id="43" w:name="_Toc451753936"/>
      <w:r>
        <w:lastRenderedPageBreak/>
        <w:t xml:space="preserve">Figure </w:t>
      </w:r>
      <w:r w:rsidR="00F83167">
        <w:fldChar w:fldCharType="begin"/>
      </w:r>
      <w:r w:rsidR="00F83167">
        <w:instrText xml:space="preserve"> SEQ Figure \* ARABIC </w:instrText>
      </w:r>
      <w:r w:rsidR="00F83167">
        <w:fldChar w:fldCharType="separate"/>
      </w:r>
      <w:r w:rsidR="00732FC3">
        <w:rPr>
          <w:noProof/>
        </w:rPr>
        <w:t>5</w:t>
      </w:r>
      <w:r w:rsidR="00F83167">
        <w:rPr>
          <w:noProof/>
        </w:rPr>
        <w:fldChar w:fldCharType="end"/>
      </w:r>
      <w:r>
        <w:t>: Order Process Model</w:t>
      </w:r>
      <w:bookmarkEnd w:id="41"/>
      <w:bookmarkEnd w:id="42"/>
      <w:bookmarkEnd w:id="43"/>
    </w:p>
    <w:p w:rsidR="00DF79B7" w:rsidRDefault="00DF79B7" w:rsidP="00DF79B7">
      <w:r>
        <w:rPr>
          <w:noProof/>
        </w:rPr>
        <w:drawing>
          <wp:inline distT="0" distB="0" distL="0" distR="0">
            <wp:extent cx="7781745" cy="5354320"/>
            <wp:effectExtent l="0" t="5715" r="4445"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801606" cy="5367986"/>
                    </a:xfrm>
                    <a:prstGeom prst="rect">
                      <a:avLst/>
                    </a:prstGeom>
                    <a:noFill/>
                    <a:ln>
                      <a:noFill/>
                    </a:ln>
                  </pic:spPr>
                </pic:pic>
              </a:graphicData>
            </a:graphic>
          </wp:inline>
        </w:drawing>
      </w:r>
    </w:p>
    <w:p w:rsidR="00914FC1" w:rsidRDefault="00914FC1" w:rsidP="00914FC1">
      <w:pPr>
        <w:pStyle w:val="Caption"/>
        <w:keepNext/>
      </w:pPr>
      <w:bookmarkStart w:id="44" w:name="_Toc451723281"/>
      <w:bookmarkStart w:id="45" w:name="_Toc451724580"/>
      <w:bookmarkStart w:id="46" w:name="_Toc451753937"/>
      <w:r>
        <w:lastRenderedPageBreak/>
        <w:t xml:space="preserve">Figure </w:t>
      </w:r>
      <w:r w:rsidR="00F83167">
        <w:fldChar w:fldCharType="begin"/>
      </w:r>
      <w:r w:rsidR="00F83167">
        <w:instrText xml:space="preserve"> SEQ Figure \* ARABIC </w:instrText>
      </w:r>
      <w:r w:rsidR="00F83167">
        <w:fldChar w:fldCharType="separate"/>
      </w:r>
      <w:r w:rsidR="00732FC3">
        <w:rPr>
          <w:noProof/>
        </w:rPr>
        <w:t>6</w:t>
      </w:r>
      <w:r w:rsidR="00F83167">
        <w:rPr>
          <w:noProof/>
        </w:rPr>
        <w:fldChar w:fldCharType="end"/>
      </w:r>
      <w:r>
        <w:t>: Stock Process Model</w:t>
      </w:r>
      <w:bookmarkEnd w:id="44"/>
      <w:bookmarkEnd w:id="45"/>
      <w:bookmarkEnd w:id="46"/>
    </w:p>
    <w:p w:rsidR="0078244E" w:rsidRDefault="0078244E" w:rsidP="00DF79B7">
      <w:r>
        <w:rPr>
          <w:noProof/>
        </w:rPr>
        <w:drawing>
          <wp:inline distT="0" distB="0" distL="0" distR="0" wp14:anchorId="34F8CDD6" wp14:editId="47FD50A6">
            <wp:extent cx="7881207" cy="4900495"/>
            <wp:effectExtent l="4445"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12537" cy="4982155"/>
                    </a:xfrm>
                    <a:prstGeom prst="rect">
                      <a:avLst/>
                    </a:prstGeom>
                    <a:noFill/>
                    <a:ln>
                      <a:noFill/>
                    </a:ln>
                  </pic:spPr>
                </pic:pic>
              </a:graphicData>
            </a:graphic>
          </wp:inline>
        </w:drawing>
      </w:r>
    </w:p>
    <w:p w:rsidR="00914FC1" w:rsidRDefault="00914FC1" w:rsidP="00914FC1">
      <w:pPr>
        <w:pStyle w:val="Caption"/>
        <w:keepNext/>
      </w:pPr>
      <w:bookmarkStart w:id="47" w:name="_Toc451723282"/>
      <w:bookmarkStart w:id="48" w:name="_Toc451724581"/>
      <w:bookmarkStart w:id="49" w:name="_Toc451753938"/>
      <w:r>
        <w:lastRenderedPageBreak/>
        <w:t xml:space="preserve">Figure </w:t>
      </w:r>
      <w:r w:rsidR="00F83167">
        <w:fldChar w:fldCharType="begin"/>
      </w:r>
      <w:r w:rsidR="00F83167">
        <w:instrText xml:space="preserve"> SEQ Figure \* ARABIC </w:instrText>
      </w:r>
      <w:r w:rsidR="00F83167">
        <w:fldChar w:fldCharType="separate"/>
      </w:r>
      <w:r w:rsidR="00732FC3">
        <w:rPr>
          <w:noProof/>
        </w:rPr>
        <w:t>7</w:t>
      </w:r>
      <w:r w:rsidR="00F83167">
        <w:rPr>
          <w:noProof/>
        </w:rPr>
        <w:fldChar w:fldCharType="end"/>
      </w:r>
      <w:r>
        <w:t>: Sales Process Model</w:t>
      </w:r>
      <w:bookmarkEnd w:id="47"/>
      <w:bookmarkEnd w:id="48"/>
      <w:bookmarkEnd w:id="49"/>
    </w:p>
    <w:p w:rsidR="0078244E" w:rsidRDefault="0078244E" w:rsidP="00DF79B7">
      <w:r>
        <w:rPr>
          <w:noProof/>
        </w:rPr>
        <w:drawing>
          <wp:inline distT="0" distB="0" distL="0" distR="0">
            <wp:extent cx="7959090" cy="5510140"/>
            <wp:effectExtent l="5397" t="0" r="9208" b="9207"/>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983335" cy="5526925"/>
                    </a:xfrm>
                    <a:prstGeom prst="rect">
                      <a:avLst/>
                    </a:prstGeom>
                    <a:noFill/>
                    <a:ln>
                      <a:noFill/>
                    </a:ln>
                  </pic:spPr>
                </pic:pic>
              </a:graphicData>
            </a:graphic>
          </wp:inline>
        </w:drawing>
      </w:r>
    </w:p>
    <w:p w:rsidR="00894EA7" w:rsidRDefault="00894EA7" w:rsidP="00894EA7">
      <w:pPr>
        <w:pStyle w:val="Heading1"/>
      </w:pPr>
      <w:bookmarkStart w:id="50" w:name="_Toc451694868"/>
      <w:bookmarkStart w:id="51" w:name="_Toc451724634"/>
      <w:r>
        <w:lastRenderedPageBreak/>
        <w:t xml:space="preserve">6. Examples </w:t>
      </w:r>
      <w:r w:rsidR="007B3F13">
        <w:t>of</w:t>
      </w:r>
      <w:r>
        <w:t xml:space="preserve"> Prototype</w:t>
      </w:r>
      <w:bookmarkEnd w:id="50"/>
      <w:bookmarkEnd w:id="51"/>
    </w:p>
    <w:p w:rsidR="00684658" w:rsidRDefault="00684658" w:rsidP="00684658">
      <w:r>
        <w:t xml:space="preserve">The following figures depict the work that has been done, to date, for the stockI.T system. </w:t>
      </w:r>
    </w:p>
    <w:p w:rsidR="00684658" w:rsidRDefault="00684658" w:rsidP="00684658"/>
    <w:p w:rsidR="00684658" w:rsidRDefault="00684658" w:rsidP="00684658">
      <w:pPr>
        <w:pStyle w:val="Heading2"/>
      </w:pPr>
      <w:bookmarkStart w:id="52" w:name="_Toc451694869"/>
      <w:bookmarkStart w:id="53" w:name="_Toc451724635"/>
      <w:r>
        <w:t xml:space="preserve">6.1 The Login </w:t>
      </w:r>
      <w:r w:rsidR="00BB07D0">
        <w:t>Interface</w:t>
      </w:r>
      <w:bookmarkEnd w:id="52"/>
      <w:bookmarkEnd w:id="53"/>
    </w:p>
    <w:p w:rsidR="008F0E38" w:rsidRDefault="008F0E38" w:rsidP="008F0E38">
      <w:r>
        <w:t>Initially when the user opens stockI.T, they will be prompted to create a new administrative account. The following is a screenshot of what the user will see when they initially open stockI.T:</w:t>
      </w:r>
    </w:p>
    <w:p w:rsidR="00A828DF" w:rsidRDefault="00A828DF" w:rsidP="008F0E38"/>
    <w:p w:rsidR="00A828DF" w:rsidRDefault="00A828DF" w:rsidP="00A828DF">
      <w:pPr>
        <w:pStyle w:val="Caption"/>
        <w:keepNext/>
      </w:pPr>
      <w:bookmarkStart w:id="54" w:name="_Toc451723283"/>
      <w:bookmarkStart w:id="55" w:name="_Toc451724582"/>
      <w:bookmarkStart w:id="56" w:name="_Toc451753939"/>
      <w:r>
        <w:t xml:space="preserve">Figure </w:t>
      </w:r>
      <w:r w:rsidR="00F83167">
        <w:fldChar w:fldCharType="begin"/>
      </w:r>
      <w:r w:rsidR="00F83167">
        <w:instrText xml:space="preserve"> SEQ Figure \* ARABIC </w:instrText>
      </w:r>
      <w:r w:rsidR="00F83167">
        <w:fldChar w:fldCharType="separate"/>
      </w:r>
      <w:r w:rsidR="00732FC3">
        <w:rPr>
          <w:noProof/>
        </w:rPr>
        <w:t>8</w:t>
      </w:r>
      <w:r w:rsidR="00F83167">
        <w:rPr>
          <w:noProof/>
        </w:rPr>
        <w:fldChar w:fldCharType="end"/>
      </w:r>
      <w:r>
        <w:t>: Login Interface</w:t>
      </w:r>
      <w:bookmarkEnd w:id="54"/>
      <w:bookmarkEnd w:id="55"/>
      <w:bookmarkEnd w:id="56"/>
    </w:p>
    <w:p w:rsidR="008F0E38" w:rsidRDefault="008F0E38" w:rsidP="008F0E38">
      <w:r>
        <w:rPr>
          <w:noProof/>
        </w:rPr>
        <w:drawing>
          <wp:inline distT="0" distB="0" distL="0" distR="0">
            <wp:extent cx="5930900" cy="33401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rsidR="00E05096" w:rsidRDefault="00E05096" w:rsidP="008F0E38">
      <w:r>
        <w:t>Note: The following representations</w:t>
      </w:r>
      <w:r w:rsidR="00022750">
        <w:t xml:space="preserve"> and descriptions</w:t>
      </w:r>
      <w:r>
        <w:t xml:space="preserve"> may change as the development of stockI.T progresses, as this is only the prototype</w:t>
      </w:r>
      <w:r w:rsidR="00DB11F4">
        <w:t xml:space="preserve"> which is used to test the functionality of the program.</w:t>
      </w:r>
    </w:p>
    <w:p w:rsidR="00956EC0" w:rsidRDefault="00956EC0" w:rsidP="008F0E38"/>
    <w:p w:rsidR="00956EC0" w:rsidRDefault="00956EC0" w:rsidP="00956EC0">
      <w:pPr>
        <w:pStyle w:val="ListParagraph"/>
        <w:ind w:left="0"/>
      </w:pPr>
      <w:r w:rsidRPr="002611D5">
        <w:t xml:space="preserve">This screen will be used in the future to log into the program and to use the program. If it is still the initial start-up, the user will have to enter a username and password to be used in the future. Since this is the administrative account, the account details will have to be </w:t>
      </w:r>
      <w:r>
        <w:t xml:space="preserve">remembered. If the account details are forgotten or lost, the </w:t>
      </w:r>
      <w:r w:rsidR="00F81623">
        <w:t>stockI.T</w:t>
      </w:r>
      <w:r>
        <w:t xml:space="preserve"> Support will have to be contacted to provide further support. The username can be entered according to the user’s specifications, but the password will have to meet the following conditions:</w:t>
      </w:r>
    </w:p>
    <w:p w:rsidR="00956EC0" w:rsidRDefault="00956EC0" w:rsidP="00956EC0">
      <w:pPr>
        <w:pStyle w:val="ListParagraph"/>
        <w:numPr>
          <w:ilvl w:val="0"/>
          <w:numId w:val="24"/>
        </w:numPr>
        <w:spacing w:after="160"/>
        <w:ind w:left="540"/>
      </w:pPr>
      <w:r>
        <w:t>The password must be 8 characters long</w:t>
      </w:r>
    </w:p>
    <w:p w:rsidR="00956EC0" w:rsidRDefault="00956EC0" w:rsidP="008F0E38">
      <w:pPr>
        <w:pStyle w:val="ListParagraph"/>
        <w:numPr>
          <w:ilvl w:val="0"/>
          <w:numId w:val="24"/>
        </w:numPr>
        <w:spacing w:after="160"/>
        <w:ind w:left="540"/>
      </w:pPr>
      <w:r>
        <w:t>The password may not contain a “#” or a “,” symbol</w:t>
      </w:r>
    </w:p>
    <w:p w:rsidR="00BB07D0" w:rsidRDefault="008F0E38" w:rsidP="008F0E38">
      <w:r>
        <w:lastRenderedPageBreak/>
        <w:t>After the user has entered valid details for the account, the account will be created and the user will be required to immediately log in with the same account. After logging in they will be transferred to the following screen:</w:t>
      </w:r>
    </w:p>
    <w:p w:rsidR="00A53BB0" w:rsidRDefault="00A53BB0" w:rsidP="008F0E38"/>
    <w:p w:rsidR="00BB07D0" w:rsidRPr="008F0E38" w:rsidRDefault="00BB07D0" w:rsidP="00BB07D0">
      <w:pPr>
        <w:pStyle w:val="Heading2"/>
      </w:pPr>
      <w:bookmarkStart w:id="57" w:name="_Toc451694870"/>
      <w:bookmarkStart w:id="58" w:name="_Toc451724636"/>
      <w:r>
        <w:t>6.2 Main Interface</w:t>
      </w:r>
      <w:bookmarkEnd w:id="57"/>
      <w:bookmarkEnd w:id="58"/>
    </w:p>
    <w:p w:rsidR="00A828DF" w:rsidRDefault="00A828DF" w:rsidP="00A828DF">
      <w:pPr>
        <w:pStyle w:val="Caption"/>
        <w:keepNext/>
      </w:pPr>
      <w:bookmarkStart w:id="59" w:name="_Toc451723284"/>
      <w:bookmarkStart w:id="60" w:name="_Toc451724583"/>
      <w:bookmarkStart w:id="61" w:name="_Toc451753940"/>
      <w:r>
        <w:t xml:space="preserve">Figure </w:t>
      </w:r>
      <w:r w:rsidR="00F83167">
        <w:fldChar w:fldCharType="begin"/>
      </w:r>
      <w:r w:rsidR="00F83167">
        <w:instrText xml:space="preserve"> SEQ Figure \* ARABIC </w:instrText>
      </w:r>
      <w:r w:rsidR="00F83167">
        <w:fldChar w:fldCharType="separate"/>
      </w:r>
      <w:r w:rsidR="00732FC3">
        <w:rPr>
          <w:noProof/>
        </w:rPr>
        <w:t>9</w:t>
      </w:r>
      <w:r w:rsidR="00F83167">
        <w:rPr>
          <w:noProof/>
        </w:rPr>
        <w:fldChar w:fldCharType="end"/>
      </w:r>
      <w:r>
        <w:t>: Main Interface</w:t>
      </w:r>
      <w:bookmarkEnd w:id="59"/>
      <w:bookmarkEnd w:id="60"/>
      <w:bookmarkEnd w:id="61"/>
    </w:p>
    <w:p w:rsidR="008F0E38" w:rsidRDefault="00E05096" w:rsidP="008F0E38">
      <w:r>
        <w:rPr>
          <w:noProof/>
        </w:rPr>
        <w:drawing>
          <wp:inline distT="0" distB="0" distL="0" distR="0">
            <wp:extent cx="6063635" cy="36449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8059" cy="3653570"/>
                    </a:xfrm>
                    <a:prstGeom prst="rect">
                      <a:avLst/>
                    </a:prstGeom>
                    <a:noFill/>
                    <a:ln>
                      <a:noFill/>
                    </a:ln>
                  </pic:spPr>
                </pic:pic>
              </a:graphicData>
            </a:graphic>
          </wp:inline>
        </w:drawing>
      </w:r>
    </w:p>
    <w:p w:rsidR="00E05096" w:rsidRDefault="00E35AAC" w:rsidP="008F0E38">
      <w:r>
        <w:t>From this screen the user will be able to be transferred to each respective component’s interface, which in turn will have its own functionality.</w:t>
      </w:r>
      <w:r w:rsidR="00917FAF" w:rsidRPr="00917FAF">
        <w:t xml:space="preserve"> </w:t>
      </w:r>
      <w:r w:rsidR="00917FAF">
        <w:t xml:space="preserve">This </w:t>
      </w:r>
      <w:r w:rsidR="00917FAF">
        <w:t>interface</w:t>
      </w:r>
      <w:r w:rsidR="00A81FF4">
        <w:t xml:space="preserve"> will serve as a “central </w:t>
      </w:r>
      <w:r w:rsidR="00917FAF">
        <w:t>hub” for the rest of the interfaces.</w:t>
      </w:r>
    </w:p>
    <w:p w:rsidR="005619D0" w:rsidRDefault="005619D0" w:rsidP="008F0E38">
      <w:r>
        <w:t>The main interface will have to following options:</w:t>
      </w:r>
    </w:p>
    <w:p w:rsidR="005619D0" w:rsidRDefault="005619D0" w:rsidP="005619D0">
      <w:pPr>
        <w:pStyle w:val="ListParagraph"/>
        <w:numPr>
          <w:ilvl w:val="0"/>
          <w:numId w:val="25"/>
        </w:numPr>
      </w:pPr>
      <w:r>
        <w:t>Logout</w:t>
      </w:r>
    </w:p>
    <w:p w:rsidR="005619D0" w:rsidRDefault="005619D0" w:rsidP="005619D0">
      <w:pPr>
        <w:pStyle w:val="ListParagraph"/>
        <w:numPr>
          <w:ilvl w:val="0"/>
          <w:numId w:val="25"/>
        </w:numPr>
      </w:pPr>
      <w:r>
        <w:t>Stock</w:t>
      </w:r>
    </w:p>
    <w:p w:rsidR="005619D0" w:rsidRDefault="005619D0" w:rsidP="005619D0">
      <w:pPr>
        <w:pStyle w:val="ListParagraph"/>
        <w:numPr>
          <w:ilvl w:val="0"/>
          <w:numId w:val="25"/>
        </w:numPr>
      </w:pPr>
      <w:r>
        <w:t>Sales</w:t>
      </w:r>
    </w:p>
    <w:p w:rsidR="005619D0" w:rsidRDefault="005619D0" w:rsidP="005619D0">
      <w:pPr>
        <w:pStyle w:val="ListParagraph"/>
        <w:numPr>
          <w:ilvl w:val="0"/>
          <w:numId w:val="25"/>
        </w:numPr>
      </w:pPr>
      <w:r>
        <w:t>Employees</w:t>
      </w:r>
    </w:p>
    <w:p w:rsidR="005619D0" w:rsidRDefault="005619D0" w:rsidP="005619D0">
      <w:pPr>
        <w:pStyle w:val="ListParagraph"/>
        <w:numPr>
          <w:ilvl w:val="0"/>
          <w:numId w:val="25"/>
        </w:numPr>
      </w:pPr>
      <w:r>
        <w:t xml:space="preserve">Orders </w:t>
      </w:r>
      <w:r>
        <w:t>(to be added</w:t>
      </w:r>
      <w:r w:rsidR="007C3830">
        <w:t xml:space="preserve"> in the future</w:t>
      </w:r>
      <w:r>
        <w:t>)</w:t>
      </w:r>
    </w:p>
    <w:p w:rsidR="005619D0" w:rsidRDefault="005619D0" w:rsidP="005619D0">
      <w:pPr>
        <w:pStyle w:val="ListParagraph"/>
        <w:numPr>
          <w:ilvl w:val="0"/>
          <w:numId w:val="25"/>
        </w:numPr>
      </w:pPr>
      <w:r>
        <w:t xml:space="preserve">End of day </w:t>
      </w:r>
      <w:r>
        <w:t>(to be added</w:t>
      </w:r>
      <w:r w:rsidR="007C3830">
        <w:t xml:space="preserve"> in the future</w:t>
      </w:r>
      <w:r>
        <w:t>)</w:t>
      </w:r>
    </w:p>
    <w:p w:rsidR="005619D0" w:rsidRDefault="005619D0" w:rsidP="005619D0">
      <w:pPr>
        <w:pStyle w:val="ListParagraph"/>
        <w:numPr>
          <w:ilvl w:val="0"/>
          <w:numId w:val="25"/>
        </w:numPr>
      </w:pPr>
      <w:r>
        <w:t xml:space="preserve">Technical </w:t>
      </w:r>
      <w:r>
        <w:t>(to be added</w:t>
      </w:r>
      <w:r w:rsidR="007C3830">
        <w:t xml:space="preserve"> </w:t>
      </w:r>
      <w:r w:rsidR="007C3830">
        <w:t>in the future</w:t>
      </w:r>
      <w:r>
        <w:t>)</w:t>
      </w:r>
    </w:p>
    <w:p w:rsidR="005619D0" w:rsidRDefault="005619D0" w:rsidP="00450C70">
      <w:pPr>
        <w:pStyle w:val="ListParagraph"/>
        <w:numPr>
          <w:ilvl w:val="0"/>
          <w:numId w:val="25"/>
        </w:numPr>
      </w:pPr>
      <w:r>
        <w:t>Headquarters (to be added</w:t>
      </w:r>
      <w:r w:rsidR="007C3830">
        <w:t xml:space="preserve"> </w:t>
      </w:r>
      <w:r w:rsidR="007C3830">
        <w:t>in the future</w:t>
      </w:r>
      <w:r>
        <w:t>)</w:t>
      </w:r>
    </w:p>
    <w:p w:rsidR="00450C70" w:rsidRDefault="00450C70" w:rsidP="00450C70">
      <w:pPr>
        <w:pStyle w:val="ListParagraph"/>
        <w:numPr>
          <w:ilvl w:val="0"/>
          <w:numId w:val="25"/>
        </w:numPr>
      </w:pPr>
      <w:r>
        <w:lastRenderedPageBreak/>
        <w:t>Other (functions only available to an administrative account)</w:t>
      </w:r>
    </w:p>
    <w:p w:rsidR="00B56CE6" w:rsidRDefault="00B56CE6" w:rsidP="00B56CE6">
      <w:r>
        <w:t>Whenever a user logs into or out of the system, it will be recorded in an activity log. The activity log will not only help administration to see who used the system at a specific time, but also which employee completed an activity that has a direct relation to the data of the company.</w:t>
      </w:r>
    </w:p>
    <w:p w:rsidR="005D6A65" w:rsidRDefault="005D6A65" w:rsidP="00B56CE6"/>
    <w:p w:rsidR="00E35AAC" w:rsidRDefault="00E35AAC" w:rsidP="008F0E38">
      <w:r>
        <w:t>The user is also currently able to create other users through the following interface:</w:t>
      </w:r>
    </w:p>
    <w:p w:rsidR="0025149F" w:rsidRDefault="0025149F" w:rsidP="008F0E38"/>
    <w:p w:rsidR="0025149F" w:rsidRDefault="0025149F" w:rsidP="0025149F">
      <w:pPr>
        <w:pStyle w:val="Heading2"/>
      </w:pPr>
      <w:bookmarkStart w:id="62" w:name="_Toc451694871"/>
      <w:bookmarkStart w:id="63" w:name="_Toc451724637"/>
      <w:r>
        <w:t>6.3 Secondary Interfaces</w:t>
      </w:r>
      <w:bookmarkEnd w:id="62"/>
      <w:bookmarkEnd w:id="63"/>
    </w:p>
    <w:p w:rsidR="00A828DF" w:rsidRDefault="00A828DF" w:rsidP="00A828DF">
      <w:pPr>
        <w:pStyle w:val="Caption"/>
        <w:keepNext/>
      </w:pPr>
      <w:bookmarkStart w:id="64" w:name="_Toc451723285"/>
      <w:bookmarkStart w:id="65" w:name="_Toc451724584"/>
      <w:bookmarkStart w:id="66" w:name="_Toc451753941"/>
      <w:r>
        <w:t xml:space="preserve">Figure </w:t>
      </w:r>
      <w:r w:rsidR="00F83167">
        <w:fldChar w:fldCharType="begin"/>
      </w:r>
      <w:r w:rsidR="00F83167">
        <w:instrText xml:space="preserve"> SEQ Figure \* ARABIC </w:instrText>
      </w:r>
      <w:r w:rsidR="00F83167">
        <w:fldChar w:fldCharType="separate"/>
      </w:r>
      <w:r w:rsidR="00732FC3">
        <w:rPr>
          <w:noProof/>
        </w:rPr>
        <w:t>10</w:t>
      </w:r>
      <w:r w:rsidR="00F83167">
        <w:rPr>
          <w:noProof/>
        </w:rPr>
        <w:fldChar w:fldCharType="end"/>
      </w:r>
      <w:r>
        <w:t>: Add User Interface</w:t>
      </w:r>
      <w:bookmarkEnd w:id="64"/>
      <w:bookmarkEnd w:id="65"/>
      <w:bookmarkEnd w:id="66"/>
    </w:p>
    <w:p w:rsidR="00E35AAC" w:rsidRDefault="00E35AAC" w:rsidP="008F0E38">
      <w:r>
        <w:rPr>
          <w:noProof/>
        </w:rPr>
        <w:drawing>
          <wp:inline distT="0" distB="0" distL="0" distR="0">
            <wp:extent cx="5943600" cy="33432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5AAC" w:rsidRDefault="00E35AAC" w:rsidP="008F0E38">
      <w:r>
        <w:t>The user will be able to specify the new user’s username and its authorization level (which is used to determine to which functions the user has access to, where a 10 is the highest), but not its password. An administrative account will be required to enter its details into the right-hand side of the interface. If the new account’s username is valid and the authorization account’s detail are correct, the password of the newly created account will be e-mailed to the authorization account’s e-mail address. Within this e-mail it gives the details of the account, along with the username of the account that authorized the account to be created.</w:t>
      </w:r>
    </w:p>
    <w:p w:rsidR="009066BD" w:rsidRDefault="009066BD" w:rsidP="008F0E38">
      <w:r>
        <w:t>Each component on the main interface (of which there will be six in the finished version of stockI.T) will transfer the user to its respective interface. The following is a possible representation of what the finalized interfaces might look like:</w:t>
      </w:r>
    </w:p>
    <w:p w:rsidR="00210EFF" w:rsidRDefault="00210EFF" w:rsidP="008F0E38">
      <w:r>
        <w:lastRenderedPageBreak/>
        <w:t>Through this interface, the user will be able to add, remove, search stock.</w:t>
      </w:r>
    </w:p>
    <w:p w:rsidR="00A828DF" w:rsidRDefault="00A828DF" w:rsidP="008F0E38"/>
    <w:p w:rsidR="00A828DF" w:rsidRDefault="00A828DF" w:rsidP="00A828DF">
      <w:pPr>
        <w:pStyle w:val="Caption"/>
        <w:keepNext/>
      </w:pPr>
      <w:bookmarkStart w:id="67" w:name="_Toc451723286"/>
      <w:bookmarkStart w:id="68" w:name="_Toc451724585"/>
      <w:bookmarkStart w:id="69" w:name="_Toc451753942"/>
      <w:r>
        <w:t xml:space="preserve">Figure </w:t>
      </w:r>
      <w:r w:rsidR="00F83167">
        <w:fldChar w:fldCharType="begin"/>
      </w:r>
      <w:r w:rsidR="00F83167">
        <w:instrText xml:space="preserve"> SEQ Figure \* ARABIC </w:instrText>
      </w:r>
      <w:r w:rsidR="00F83167">
        <w:fldChar w:fldCharType="separate"/>
      </w:r>
      <w:r w:rsidR="00732FC3">
        <w:rPr>
          <w:noProof/>
        </w:rPr>
        <w:t>11</w:t>
      </w:r>
      <w:r w:rsidR="00F83167">
        <w:rPr>
          <w:noProof/>
        </w:rPr>
        <w:fldChar w:fldCharType="end"/>
      </w:r>
      <w:r>
        <w:t>: Stock Interface</w:t>
      </w:r>
      <w:bookmarkEnd w:id="67"/>
      <w:bookmarkEnd w:id="68"/>
      <w:bookmarkEnd w:id="69"/>
    </w:p>
    <w:p w:rsidR="00210EFF" w:rsidRDefault="00210EFF" w:rsidP="008F0E38">
      <w:r>
        <w:rPr>
          <w:noProof/>
        </w:rPr>
        <w:drawing>
          <wp:inline distT="0" distB="0" distL="0" distR="0">
            <wp:extent cx="5943600" cy="33528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BE516C" w:rsidRDefault="00BE516C" w:rsidP="008F0E38"/>
    <w:p w:rsidR="00BE516C" w:rsidRDefault="00F4286F" w:rsidP="008F0E38">
      <w:r>
        <w:t>The following</w:t>
      </w:r>
      <w:r w:rsidR="00BE516C">
        <w:t xml:space="preserve"> interface</w:t>
      </w:r>
      <w:r w:rsidR="001B7499">
        <w:t xml:space="preserve"> (figure 12)</w:t>
      </w:r>
      <w:r w:rsidR="00BE516C">
        <w:t xml:space="preserve"> will allow the user to add other employees, given that they have the required authorization level. It will also allow the user to remove other employees from the company’s database and extract the details of a current employee.</w:t>
      </w:r>
    </w:p>
    <w:p w:rsidR="00A828DF" w:rsidRDefault="00A828DF" w:rsidP="00A828DF">
      <w:pPr>
        <w:pStyle w:val="Caption"/>
        <w:keepNext/>
      </w:pPr>
      <w:bookmarkStart w:id="70" w:name="_Toc451723287"/>
      <w:bookmarkStart w:id="71" w:name="_Toc451724586"/>
      <w:bookmarkStart w:id="72" w:name="_Toc451753943"/>
      <w:r>
        <w:lastRenderedPageBreak/>
        <w:t xml:space="preserve">Figure </w:t>
      </w:r>
      <w:r w:rsidR="00F83167">
        <w:fldChar w:fldCharType="begin"/>
      </w:r>
      <w:r w:rsidR="00F83167">
        <w:instrText xml:space="preserve"> SEQ Figure \* ARABIC </w:instrText>
      </w:r>
      <w:r w:rsidR="00F83167">
        <w:fldChar w:fldCharType="separate"/>
      </w:r>
      <w:r w:rsidR="00732FC3">
        <w:rPr>
          <w:noProof/>
        </w:rPr>
        <w:t>12</w:t>
      </w:r>
      <w:r w:rsidR="00F83167">
        <w:rPr>
          <w:noProof/>
        </w:rPr>
        <w:fldChar w:fldCharType="end"/>
      </w:r>
      <w:r>
        <w:t>: Employee Interface</w:t>
      </w:r>
      <w:bookmarkEnd w:id="70"/>
      <w:bookmarkEnd w:id="71"/>
      <w:bookmarkEnd w:id="72"/>
    </w:p>
    <w:p w:rsidR="00BE516C" w:rsidRDefault="00BE516C" w:rsidP="008F0E38">
      <w:r>
        <w:rPr>
          <w:noProof/>
        </w:rPr>
        <w:drawing>
          <wp:inline distT="0" distB="0" distL="0" distR="0">
            <wp:extent cx="5935345" cy="3335655"/>
            <wp:effectExtent l="0" t="0" r="825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rsidR="00B34537" w:rsidRDefault="00B34537" w:rsidP="008F0E38">
      <w:r>
        <w:t>The following interface will allow the user to complete a sale by selecting the items to be sold in the “Available Stock” area. The user will also be able to review past sales for errors and validity.</w:t>
      </w:r>
    </w:p>
    <w:p w:rsidR="00A828DF" w:rsidRDefault="00A828DF" w:rsidP="008F0E38"/>
    <w:p w:rsidR="00A828DF" w:rsidRDefault="00A828DF" w:rsidP="00A828DF">
      <w:pPr>
        <w:pStyle w:val="Caption"/>
        <w:keepNext/>
      </w:pPr>
      <w:bookmarkStart w:id="73" w:name="_Toc451723288"/>
      <w:bookmarkStart w:id="74" w:name="_Toc451724587"/>
      <w:bookmarkStart w:id="75" w:name="_Toc451753944"/>
      <w:r>
        <w:t xml:space="preserve">Figure </w:t>
      </w:r>
      <w:r w:rsidR="00F83167">
        <w:fldChar w:fldCharType="begin"/>
      </w:r>
      <w:r w:rsidR="00F83167">
        <w:instrText xml:space="preserve"> SEQ Figure \* ARABIC </w:instrText>
      </w:r>
      <w:r w:rsidR="00F83167">
        <w:fldChar w:fldCharType="separate"/>
      </w:r>
      <w:r w:rsidR="00732FC3">
        <w:rPr>
          <w:noProof/>
        </w:rPr>
        <w:t>13</w:t>
      </w:r>
      <w:r w:rsidR="00F83167">
        <w:rPr>
          <w:noProof/>
        </w:rPr>
        <w:fldChar w:fldCharType="end"/>
      </w:r>
      <w:r>
        <w:t>: Sale Interface</w:t>
      </w:r>
      <w:bookmarkEnd w:id="73"/>
      <w:bookmarkEnd w:id="74"/>
      <w:bookmarkEnd w:id="75"/>
    </w:p>
    <w:p w:rsidR="00A828DF" w:rsidRDefault="00B34537" w:rsidP="00A828DF">
      <w:r>
        <w:rPr>
          <w:noProof/>
        </w:rPr>
        <w:drawing>
          <wp:inline distT="0" distB="0" distL="0" distR="0">
            <wp:extent cx="5943600" cy="33528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bookmarkStart w:id="76" w:name="_Toc451694872"/>
    </w:p>
    <w:p w:rsidR="0098229D" w:rsidRDefault="0098229D" w:rsidP="00A828DF">
      <w:pPr>
        <w:pStyle w:val="Heading2"/>
      </w:pPr>
      <w:bookmarkStart w:id="77" w:name="_Toc451724638"/>
      <w:r>
        <w:lastRenderedPageBreak/>
        <w:t>6.4 Database Prototype</w:t>
      </w:r>
      <w:bookmarkEnd w:id="76"/>
      <w:bookmarkEnd w:id="77"/>
    </w:p>
    <w:p w:rsidR="0098229D" w:rsidRDefault="0098229D" w:rsidP="008F0E38">
      <w:r>
        <w:t>The data in the database will be as indicated by the fully attributed data model in this document. The following are examples of data that could be present in the database:</w:t>
      </w:r>
    </w:p>
    <w:p w:rsidR="0098229D" w:rsidRDefault="0098229D" w:rsidP="008F0E38"/>
    <w:p w:rsidR="0098229D" w:rsidRDefault="0098229D" w:rsidP="008F0E38">
      <w:r>
        <w:t>Note: Not all data in the prototype database is valid, as the database has been mass populated with random data for the sole purpose of testing the functionality of the program.</w:t>
      </w:r>
    </w:p>
    <w:p w:rsidR="00A828DF" w:rsidRDefault="00A828DF" w:rsidP="00A828DF">
      <w:pPr>
        <w:pStyle w:val="Caption"/>
        <w:keepNext/>
      </w:pPr>
      <w:bookmarkStart w:id="78" w:name="_Toc451723289"/>
      <w:bookmarkStart w:id="79" w:name="_Toc451724588"/>
      <w:bookmarkStart w:id="80" w:name="_Toc451753945"/>
      <w:r>
        <w:t xml:space="preserve">Figure </w:t>
      </w:r>
      <w:r w:rsidR="00F83167">
        <w:fldChar w:fldCharType="begin"/>
      </w:r>
      <w:r w:rsidR="00F83167">
        <w:instrText xml:space="preserve"> SEQ Figure \* ARABIC </w:instrText>
      </w:r>
      <w:r w:rsidR="00F83167">
        <w:fldChar w:fldCharType="separate"/>
      </w:r>
      <w:r w:rsidR="00732FC3">
        <w:rPr>
          <w:noProof/>
        </w:rPr>
        <w:t>14</w:t>
      </w:r>
      <w:r w:rsidR="00F83167">
        <w:rPr>
          <w:noProof/>
        </w:rPr>
        <w:fldChar w:fldCharType="end"/>
      </w:r>
      <w:r>
        <w:t>: Branches Table</w:t>
      </w:r>
      <w:bookmarkEnd w:id="78"/>
      <w:bookmarkEnd w:id="79"/>
      <w:bookmarkEnd w:id="80"/>
    </w:p>
    <w:p w:rsidR="0098229D" w:rsidRDefault="0098229D" w:rsidP="008F0E38">
      <w:r>
        <w:rPr>
          <w:noProof/>
        </w:rPr>
        <w:drawing>
          <wp:inline distT="0" distB="0" distL="0" distR="0">
            <wp:extent cx="5943600" cy="27095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rsidR="008D421B" w:rsidRDefault="008D421B" w:rsidP="008F0E38"/>
    <w:p w:rsidR="00A828DF" w:rsidRDefault="00A828DF" w:rsidP="00A828DF">
      <w:pPr>
        <w:pStyle w:val="Caption"/>
        <w:keepNext/>
      </w:pPr>
      <w:bookmarkStart w:id="81" w:name="_Toc451723290"/>
      <w:bookmarkStart w:id="82" w:name="_Toc451724589"/>
      <w:bookmarkStart w:id="83" w:name="_Toc451753946"/>
      <w:r>
        <w:t xml:space="preserve">Figure </w:t>
      </w:r>
      <w:r w:rsidR="00F83167">
        <w:fldChar w:fldCharType="begin"/>
      </w:r>
      <w:r w:rsidR="00F83167">
        <w:instrText xml:space="preserve"> SEQ Figure \* ARABIC </w:instrText>
      </w:r>
      <w:r w:rsidR="00F83167">
        <w:fldChar w:fldCharType="separate"/>
      </w:r>
      <w:r w:rsidR="00732FC3">
        <w:rPr>
          <w:noProof/>
        </w:rPr>
        <w:t>15</w:t>
      </w:r>
      <w:r w:rsidR="00F83167">
        <w:rPr>
          <w:noProof/>
        </w:rPr>
        <w:fldChar w:fldCharType="end"/>
      </w:r>
      <w:r>
        <w:t>: Employees Table</w:t>
      </w:r>
      <w:bookmarkEnd w:id="81"/>
      <w:bookmarkEnd w:id="82"/>
      <w:bookmarkEnd w:id="83"/>
    </w:p>
    <w:p w:rsidR="008C4941" w:rsidRDefault="008C4941" w:rsidP="008F0E38">
      <w:r>
        <w:rPr>
          <w:noProof/>
        </w:rPr>
        <w:drawing>
          <wp:inline distT="0" distB="0" distL="0" distR="0">
            <wp:extent cx="5943600" cy="26479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F03CF" w:rsidRDefault="00DF03CF" w:rsidP="008F0E38">
      <w:pPr>
        <w:rPr>
          <w:noProof/>
        </w:rPr>
      </w:pPr>
    </w:p>
    <w:p w:rsidR="00A828DF" w:rsidRDefault="00A828DF" w:rsidP="00A828DF">
      <w:pPr>
        <w:pStyle w:val="Caption"/>
        <w:keepNext/>
      </w:pPr>
      <w:bookmarkStart w:id="84" w:name="_Toc451723291"/>
      <w:bookmarkStart w:id="85" w:name="_Toc451724590"/>
      <w:bookmarkStart w:id="86" w:name="_Toc451753947"/>
      <w:r>
        <w:lastRenderedPageBreak/>
        <w:t xml:space="preserve">Figure </w:t>
      </w:r>
      <w:r w:rsidR="00F83167">
        <w:fldChar w:fldCharType="begin"/>
      </w:r>
      <w:r w:rsidR="00F83167">
        <w:instrText xml:space="preserve"> SEQ Figure \* ARABIC </w:instrText>
      </w:r>
      <w:r w:rsidR="00F83167">
        <w:fldChar w:fldCharType="separate"/>
      </w:r>
      <w:r w:rsidR="00732FC3">
        <w:rPr>
          <w:noProof/>
        </w:rPr>
        <w:t>16</w:t>
      </w:r>
      <w:r w:rsidR="00F83167">
        <w:rPr>
          <w:noProof/>
        </w:rPr>
        <w:fldChar w:fldCharType="end"/>
      </w:r>
      <w:r>
        <w:t>: Orders Table</w:t>
      </w:r>
      <w:bookmarkEnd w:id="84"/>
      <w:bookmarkEnd w:id="85"/>
      <w:bookmarkEnd w:id="86"/>
    </w:p>
    <w:p w:rsidR="00DF03CF" w:rsidRDefault="00DF03CF" w:rsidP="008F0E38">
      <w:r>
        <w:rPr>
          <w:noProof/>
        </w:rPr>
        <w:drawing>
          <wp:inline distT="0" distB="0" distL="0" distR="0">
            <wp:extent cx="5934075" cy="26193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8D421B" w:rsidRDefault="008D421B" w:rsidP="008F0E38"/>
    <w:p w:rsidR="00A828DF" w:rsidRDefault="00A828DF" w:rsidP="00A828DF">
      <w:pPr>
        <w:pStyle w:val="Caption"/>
        <w:keepNext/>
      </w:pPr>
      <w:bookmarkStart w:id="87" w:name="_Toc451723292"/>
      <w:bookmarkStart w:id="88" w:name="_Toc451724591"/>
      <w:bookmarkStart w:id="89" w:name="_Toc451753948"/>
      <w:r>
        <w:t xml:space="preserve">Figure </w:t>
      </w:r>
      <w:r w:rsidR="00F83167">
        <w:fldChar w:fldCharType="begin"/>
      </w:r>
      <w:r w:rsidR="00F83167">
        <w:instrText xml:space="preserve"> SEQ Figure \* ARABIC </w:instrText>
      </w:r>
      <w:r w:rsidR="00F83167">
        <w:fldChar w:fldCharType="separate"/>
      </w:r>
      <w:r w:rsidR="00732FC3">
        <w:rPr>
          <w:noProof/>
        </w:rPr>
        <w:t>17</w:t>
      </w:r>
      <w:r w:rsidR="00F83167">
        <w:rPr>
          <w:noProof/>
        </w:rPr>
        <w:fldChar w:fldCharType="end"/>
      </w:r>
      <w:r>
        <w:t>: Stock Table</w:t>
      </w:r>
      <w:bookmarkEnd w:id="87"/>
      <w:bookmarkEnd w:id="88"/>
      <w:bookmarkEnd w:id="89"/>
    </w:p>
    <w:p w:rsidR="00DF03CF" w:rsidRDefault="00DF03CF" w:rsidP="008F0E38">
      <w:r>
        <w:rPr>
          <w:noProof/>
        </w:rPr>
        <w:drawing>
          <wp:inline distT="0" distB="0" distL="0" distR="0">
            <wp:extent cx="5934075" cy="26193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057E51" w:rsidRDefault="00057E51" w:rsidP="008F0E38"/>
    <w:p w:rsidR="00057E51" w:rsidRDefault="00057E51" w:rsidP="008F0E38"/>
    <w:p w:rsidR="00732FC3" w:rsidRDefault="00732FC3" w:rsidP="00732FC3">
      <w:pPr>
        <w:pStyle w:val="Caption"/>
        <w:keepNext/>
      </w:pPr>
      <w:bookmarkStart w:id="90" w:name="_Toc451753949"/>
      <w:r>
        <w:lastRenderedPageBreak/>
        <w:t xml:space="preserve">Figure </w:t>
      </w:r>
      <w:fldSimple w:instr=" SEQ Figure \* ARABIC ">
        <w:r>
          <w:rPr>
            <w:noProof/>
          </w:rPr>
          <w:t>18</w:t>
        </w:r>
      </w:fldSimple>
      <w:r>
        <w:t>: Sales Table</w:t>
      </w:r>
      <w:bookmarkEnd w:id="90"/>
    </w:p>
    <w:p w:rsidR="00057E51" w:rsidRDefault="00732FC3" w:rsidP="008F0E38">
      <w:r>
        <w:rPr>
          <w:noProof/>
        </w:rPr>
        <w:drawing>
          <wp:inline distT="0" distB="0" distL="0" distR="0">
            <wp:extent cx="59436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057E51" w:rsidRDefault="00057E51" w:rsidP="008F0E38"/>
    <w:p w:rsidR="00057E51" w:rsidRDefault="00057E51" w:rsidP="008F0E38"/>
    <w:p w:rsidR="00057E51" w:rsidRDefault="00057E51" w:rsidP="008F0E38"/>
    <w:p w:rsidR="00057E51" w:rsidRDefault="00057E51" w:rsidP="008F0E38"/>
    <w:p w:rsidR="00057E51" w:rsidRDefault="00057E51" w:rsidP="008F0E38"/>
    <w:p w:rsidR="00B26516" w:rsidRDefault="00B26516" w:rsidP="00057E51">
      <w:pPr>
        <w:pStyle w:val="Heading1"/>
      </w:pPr>
      <w:bookmarkStart w:id="91" w:name="_Toc451724639"/>
    </w:p>
    <w:p w:rsidR="00B26516" w:rsidRDefault="00B26516" w:rsidP="00057E51">
      <w:pPr>
        <w:pStyle w:val="Heading1"/>
      </w:pPr>
    </w:p>
    <w:p w:rsidR="00B26516" w:rsidRDefault="00B26516" w:rsidP="00057E51">
      <w:pPr>
        <w:pStyle w:val="Heading1"/>
      </w:pPr>
    </w:p>
    <w:p w:rsidR="00B26516" w:rsidRDefault="00B26516" w:rsidP="00057E51">
      <w:pPr>
        <w:pStyle w:val="Heading1"/>
      </w:pPr>
    </w:p>
    <w:p w:rsidR="00B26516" w:rsidRDefault="00B26516" w:rsidP="00057E51">
      <w:pPr>
        <w:pStyle w:val="Heading1"/>
      </w:pPr>
    </w:p>
    <w:p w:rsidR="00B26516" w:rsidRDefault="00B26516">
      <w:pPr>
        <w:rPr>
          <w:rFonts w:asciiTheme="majorHAnsi" w:eastAsiaTheme="majorEastAsia" w:hAnsiTheme="majorHAnsi" w:cstheme="majorBidi"/>
          <w:color w:val="2E74B5" w:themeColor="accent1" w:themeShade="BF"/>
          <w:sz w:val="32"/>
          <w:szCs w:val="32"/>
        </w:rPr>
      </w:pPr>
      <w:r>
        <w:br w:type="page"/>
      </w:r>
    </w:p>
    <w:p w:rsidR="00057E51" w:rsidRDefault="00057E51" w:rsidP="00057E51">
      <w:pPr>
        <w:pStyle w:val="Heading1"/>
      </w:pPr>
      <w:r>
        <w:lastRenderedPageBreak/>
        <w:t>7. Summary</w:t>
      </w:r>
      <w:bookmarkEnd w:id="91"/>
    </w:p>
    <w:p w:rsidR="001B016C" w:rsidRDefault="000B6E83" w:rsidP="001B016C">
      <w:r>
        <w:t>As a result of the analysis of stockI.T, has a better understanding of how all of the actors and use-cases communicate and coincide</w:t>
      </w:r>
      <w:r w:rsidR="004443C7">
        <w:t>, as well as when and how each use-case is initialized and used by its respective actor(s),</w:t>
      </w:r>
      <w:r w:rsidR="00D83218">
        <w:t xml:space="preserve"> been established</w:t>
      </w:r>
      <w:r w:rsidR="004443C7">
        <w:t>.</w:t>
      </w:r>
      <w:r w:rsidR="00E91C2E">
        <w:t xml:space="preserve"> By outlining the use-case narratives the where and when of the implementation, by the system,</w:t>
      </w:r>
      <w:r w:rsidR="00C1185B">
        <w:t xml:space="preserve"> of each use</w:t>
      </w:r>
      <w:r w:rsidR="00E91C2E">
        <w:t>-case</w:t>
      </w:r>
      <w:r w:rsidR="00C1185B">
        <w:t xml:space="preserve"> and their dependencies</w:t>
      </w:r>
      <w:r w:rsidR="00E91C2E">
        <w:t xml:space="preserve"> has been determined</w:t>
      </w:r>
      <w:r w:rsidR="00C1185B">
        <w:t>.</w:t>
      </w:r>
    </w:p>
    <w:p w:rsidR="0045490B" w:rsidRDefault="0045490B" w:rsidP="001B016C">
      <w:r>
        <w:t xml:space="preserve">By depicting the data models of stockI.T, the required data for each entity has been highlighted, which allows the team to reduce redundant data processed by the system. </w:t>
      </w:r>
      <w:r w:rsidR="00DD78A4">
        <w:t>As a result of the reduced redundancy of the data, the efficiency of the user will be increased, which is one of the main goals of the project.</w:t>
      </w:r>
    </w:p>
    <w:p w:rsidR="00B36E12" w:rsidRDefault="00CC266C" w:rsidP="001B016C">
      <w:r>
        <w:t>By determining the interactions between the processes and attributes of the entities, the required actions of each process, as well as the data each entity has to provide, has been defined.</w:t>
      </w:r>
      <w:r w:rsidR="00A220BF">
        <w:t xml:space="preserve"> It has also been established how each external actor is involved with each process and data store(s).</w:t>
      </w:r>
      <w:r w:rsidR="005C7BE8">
        <w:t>The prototype has provided the team with a fixed visual idea of what the final system will look like.</w:t>
      </w:r>
    </w:p>
    <w:p w:rsidR="00B36E12" w:rsidRDefault="00B36E12" w:rsidP="00B36E12">
      <w:r>
        <w:br w:type="page"/>
      </w:r>
    </w:p>
    <w:p w:rsidR="005C7BE8" w:rsidRDefault="00B36E12" w:rsidP="00B36E12">
      <w:pPr>
        <w:pStyle w:val="Heading1"/>
      </w:pPr>
      <w:bookmarkStart w:id="92" w:name="_Toc451724640"/>
      <w:r>
        <w:lastRenderedPageBreak/>
        <w:t>Bibliography</w:t>
      </w:r>
      <w:bookmarkEnd w:id="92"/>
    </w:p>
    <w:p w:rsidR="00B36E12" w:rsidRDefault="00B36E12" w:rsidP="00B36E12">
      <w:r>
        <w:t xml:space="preserve">Anon. 2001. A CRUD Matrix. </w:t>
      </w:r>
      <w:hyperlink r:id="rId46" w:history="1">
        <w:r w:rsidRPr="00543836">
          <w:rPr>
            <w:rStyle w:val="Hyperlink"/>
          </w:rPr>
          <w:t>www.databaseanswers.org/data_migration/crud_matrix.html</w:t>
        </w:r>
      </w:hyperlink>
      <w:r>
        <w:t xml:space="preserve"> Date of access: 21 May 2016.</w:t>
      </w:r>
    </w:p>
    <w:p w:rsidR="00B36E12" w:rsidRDefault="00B36E12" w:rsidP="00B36E12">
      <w:r>
        <w:t>Bentley, L &amp; Whitten, J. 2007. System Analysis and Design Methods. 7th ed. McGraw Hill.</w:t>
      </w:r>
    </w:p>
    <w:p w:rsidR="001C768A" w:rsidRDefault="001C768A" w:rsidP="00B36E12">
      <w:r>
        <w:t xml:space="preserve">Merriam-Webster’s </w:t>
      </w:r>
      <w:r w:rsidR="00B15134">
        <w:t>l</w:t>
      </w:r>
      <w:r>
        <w:t xml:space="preserve">earner’s </w:t>
      </w:r>
      <w:r w:rsidR="00B15134">
        <w:t xml:space="preserve">dictionary 2016. System Analysis. </w:t>
      </w:r>
      <w:hyperlink r:id="rId47" w:history="1">
        <w:r w:rsidR="00B15134" w:rsidRPr="00543836">
          <w:rPr>
            <w:rStyle w:val="Hyperlink"/>
          </w:rPr>
          <w:t>www.merriam-webster.com/dictionary/systems%20analysis</w:t>
        </w:r>
      </w:hyperlink>
      <w:r w:rsidR="00B15134">
        <w:t xml:space="preserve"> Date of access: 22 May 2016</w:t>
      </w:r>
    </w:p>
    <w:p w:rsidR="00B36E12" w:rsidRPr="00B36E12" w:rsidRDefault="00B36E12" w:rsidP="00B36E12"/>
    <w:sectPr w:rsidR="00B36E12" w:rsidRPr="00B36E12" w:rsidSect="00277203">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167" w:rsidRDefault="00F83167" w:rsidP="005B4236">
      <w:pPr>
        <w:spacing w:line="240" w:lineRule="auto"/>
      </w:pPr>
      <w:r>
        <w:separator/>
      </w:r>
    </w:p>
  </w:endnote>
  <w:endnote w:type="continuationSeparator" w:id="0">
    <w:p w:rsidR="00F83167" w:rsidRDefault="00F83167" w:rsidP="005B42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203" w:rsidRDefault="00277203">
    <w:pPr>
      <w:pStyle w:val="Footer"/>
      <w:jc w:val="right"/>
    </w:pPr>
  </w:p>
  <w:p w:rsidR="00277203" w:rsidRDefault="002772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924181"/>
      <w:docPartObj>
        <w:docPartGallery w:val="Page Numbers (Bottom of Page)"/>
        <w:docPartUnique/>
      </w:docPartObj>
    </w:sdtPr>
    <w:sdtEndPr>
      <w:rPr>
        <w:noProof/>
      </w:rPr>
    </w:sdtEndPr>
    <w:sdtContent>
      <w:p w:rsidR="00277203" w:rsidRDefault="00277203">
        <w:pPr>
          <w:pStyle w:val="Footer"/>
          <w:jc w:val="right"/>
        </w:pPr>
        <w:r>
          <w:fldChar w:fldCharType="begin"/>
        </w:r>
        <w:r>
          <w:instrText xml:space="preserve"> PAGE   \* MERGEFORMAT </w:instrText>
        </w:r>
        <w:r>
          <w:fldChar w:fldCharType="separate"/>
        </w:r>
        <w:r w:rsidR="00234A62">
          <w:rPr>
            <w:noProof/>
          </w:rPr>
          <w:t>18</w:t>
        </w:r>
        <w:r>
          <w:rPr>
            <w:noProof/>
          </w:rPr>
          <w:fldChar w:fldCharType="end"/>
        </w:r>
      </w:p>
    </w:sdtContent>
  </w:sdt>
  <w:p w:rsidR="00277203" w:rsidRDefault="002772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167" w:rsidRDefault="00F83167" w:rsidP="005B4236">
      <w:pPr>
        <w:spacing w:line="240" w:lineRule="auto"/>
      </w:pPr>
      <w:r>
        <w:separator/>
      </w:r>
    </w:p>
  </w:footnote>
  <w:footnote w:type="continuationSeparator" w:id="0">
    <w:p w:rsidR="00F83167" w:rsidRDefault="00F83167" w:rsidP="005B42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21600"/>
    <w:multiLevelType w:val="hybridMultilevel"/>
    <w:tmpl w:val="416A09C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
    <w:nsid w:val="050B338B"/>
    <w:multiLevelType w:val="hybridMultilevel"/>
    <w:tmpl w:val="48A40FE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
    <w:nsid w:val="05DA1F86"/>
    <w:multiLevelType w:val="hybridMultilevel"/>
    <w:tmpl w:val="CDFE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96D8D"/>
    <w:multiLevelType w:val="hybridMultilevel"/>
    <w:tmpl w:val="0AA0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621527"/>
    <w:multiLevelType w:val="hybridMultilevel"/>
    <w:tmpl w:val="F830F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4343317"/>
    <w:multiLevelType w:val="multilevel"/>
    <w:tmpl w:val="504828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F6226"/>
    <w:multiLevelType w:val="hybridMultilevel"/>
    <w:tmpl w:val="47C83150"/>
    <w:lvl w:ilvl="0" w:tplc="04360001">
      <w:start w:val="1"/>
      <w:numFmt w:val="bullet"/>
      <w:lvlText w:val=""/>
      <w:lvlJc w:val="left"/>
      <w:pPr>
        <w:ind w:left="900" w:hanging="360"/>
      </w:pPr>
      <w:rPr>
        <w:rFonts w:ascii="Symbol" w:hAnsi="Symbol" w:hint="default"/>
      </w:rPr>
    </w:lvl>
    <w:lvl w:ilvl="1" w:tplc="04360003" w:tentative="1">
      <w:start w:val="1"/>
      <w:numFmt w:val="bullet"/>
      <w:lvlText w:val="o"/>
      <w:lvlJc w:val="left"/>
      <w:pPr>
        <w:ind w:left="1620" w:hanging="360"/>
      </w:pPr>
      <w:rPr>
        <w:rFonts w:ascii="Courier New" w:hAnsi="Courier New" w:cs="Courier New" w:hint="default"/>
      </w:rPr>
    </w:lvl>
    <w:lvl w:ilvl="2" w:tplc="04360005" w:tentative="1">
      <w:start w:val="1"/>
      <w:numFmt w:val="bullet"/>
      <w:lvlText w:val=""/>
      <w:lvlJc w:val="left"/>
      <w:pPr>
        <w:ind w:left="2340" w:hanging="360"/>
      </w:pPr>
      <w:rPr>
        <w:rFonts w:ascii="Wingdings" w:hAnsi="Wingdings" w:hint="default"/>
      </w:rPr>
    </w:lvl>
    <w:lvl w:ilvl="3" w:tplc="04360001" w:tentative="1">
      <w:start w:val="1"/>
      <w:numFmt w:val="bullet"/>
      <w:lvlText w:val=""/>
      <w:lvlJc w:val="left"/>
      <w:pPr>
        <w:ind w:left="3060" w:hanging="360"/>
      </w:pPr>
      <w:rPr>
        <w:rFonts w:ascii="Symbol" w:hAnsi="Symbol" w:hint="default"/>
      </w:rPr>
    </w:lvl>
    <w:lvl w:ilvl="4" w:tplc="04360003" w:tentative="1">
      <w:start w:val="1"/>
      <w:numFmt w:val="bullet"/>
      <w:lvlText w:val="o"/>
      <w:lvlJc w:val="left"/>
      <w:pPr>
        <w:ind w:left="3780" w:hanging="360"/>
      </w:pPr>
      <w:rPr>
        <w:rFonts w:ascii="Courier New" w:hAnsi="Courier New" w:cs="Courier New" w:hint="default"/>
      </w:rPr>
    </w:lvl>
    <w:lvl w:ilvl="5" w:tplc="04360005" w:tentative="1">
      <w:start w:val="1"/>
      <w:numFmt w:val="bullet"/>
      <w:lvlText w:val=""/>
      <w:lvlJc w:val="left"/>
      <w:pPr>
        <w:ind w:left="4500" w:hanging="360"/>
      </w:pPr>
      <w:rPr>
        <w:rFonts w:ascii="Wingdings" w:hAnsi="Wingdings" w:hint="default"/>
      </w:rPr>
    </w:lvl>
    <w:lvl w:ilvl="6" w:tplc="04360001" w:tentative="1">
      <w:start w:val="1"/>
      <w:numFmt w:val="bullet"/>
      <w:lvlText w:val=""/>
      <w:lvlJc w:val="left"/>
      <w:pPr>
        <w:ind w:left="5220" w:hanging="360"/>
      </w:pPr>
      <w:rPr>
        <w:rFonts w:ascii="Symbol" w:hAnsi="Symbol" w:hint="default"/>
      </w:rPr>
    </w:lvl>
    <w:lvl w:ilvl="7" w:tplc="04360003" w:tentative="1">
      <w:start w:val="1"/>
      <w:numFmt w:val="bullet"/>
      <w:lvlText w:val="o"/>
      <w:lvlJc w:val="left"/>
      <w:pPr>
        <w:ind w:left="5940" w:hanging="360"/>
      </w:pPr>
      <w:rPr>
        <w:rFonts w:ascii="Courier New" w:hAnsi="Courier New" w:cs="Courier New" w:hint="default"/>
      </w:rPr>
    </w:lvl>
    <w:lvl w:ilvl="8" w:tplc="04360005" w:tentative="1">
      <w:start w:val="1"/>
      <w:numFmt w:val="bullet"/>
      <w:lvlText w:val=""/>
      <w:lvlJc w:val="left"/>
      <w:pPr>
        <w:ind w:left="6660" w:hanging="360"/>
      </w:pPr>
      <w:rPr>
        <w:rFonts w:ascii="Wingdings" w:hAnsi="Wingdings" w:hint="default"/>
      </w:rPr>
    </w:lvl>
  </w:abstractNum>
  <w:abstractNum w:abstractNumId="7">
    <w:nsid w:val="1B5D7FBD"/>
    <w:multiLevelType w:val="hybridMultilevel"/>
    <w:tmpl w:val="B906AE2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
    <w:nsid w:val="1C8D723C"/>
    <w:multiLevelType w:val="hybridMultilevel"/>
    <w:tmpl w:val="6A34A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8A16D7"/>
    <w:multiLevelType w:val="hybridMultilevel"/>
    <w:tmpl w:val="BDF6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62374"/>
    <w:multiLevelType w:val="hybridMultilevel"/>
    <w:tmpl w:val="E8CA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834DC7"/>
    <w:multiLevelType w:val="hybridMultilevel"/>
    <w:tmpl w:val="4122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664EF1"/>
    <w:multiLevelType w:val="hybridMultilevel"/>
    <w:tmpl w:val="5CFE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B5635"/>
    <w:multiLevelType w:val="hybridMultilevel"/>
    <w:tmpl w:val="8D1CE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9CC072A"/>
    <w:multiLevelType w:val="hybridMultilevel"/>
    <w:tmpl w:val="DCE49584"/>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5">
    <w:nsid w:val="3DE36E31"/>
    <w:multiLevelType w:val="hybridMultilevel"/>
    <w:tmpl w:val="446A0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577933"/>
    <w:multiLevelType w:val="hybridMultilevel"/>
    <w:tmpl w:val="C75CB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BB6052"/>
    <w:multiLevelType w:val="hybridMultilevel"/>
    <w:tmpl w:val="742C459C"/>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8">
    <w:nsid w:val="44D428E3"/>
    <w:multiLevelType w:val="hybridMultilevel"/>
    <w:tmpl w:val="87A2D7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nsid w:val="47233FD4"/>
    <w:multiLevelType w:val="hybridMultilevel"/>
    <w:tmpl w:val="1B6C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D51975"/>
    <w:multiLevelType w:val="hybridMultilevel"/>
    <w:tmpl w:val="5C22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5E15AA"/>
    <w:multiLevelType w:val="hybridMultilevel"/>
    <w:tmpl w:val="A234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142FC5"/>
    <w:multiLevelType w:val="hybridMultilevel"/>
    <w:tmpl w:val="96DCF1F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3">
    <w:nsid w:val="60E44923"/>
    <w:multiLevelType w:val="hybridMultilevel"/>
    <w:tmpl w:val="DBC8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583770"/>
    <w:multiLevelType w:val="hybridMultilevel"/>
    <w:tmpl w:val="C39A6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
  </w:num>
  <w:num w:numId="4">
    <w:abstractNumId w:val="0"/>
  </w:num>
  <w:num w:numId="5">
    <w:abstractNumId w:val="7"/>
  </w:num>
  <w:num w:numId="6">
    <w:abstractNumId w:val="14"/>
  </w:num>
  <w:num w:numId="7">
    <w:abstractNumId w:val="18"/>
  </w:num>
  <w:num w:numId="8">
    <w:abstractNumId w:val="22"/>
  </w:num>
  <w:num w:numId="9">
    <w:abstractNumId w:val="17"/>
  </w:num>
  <w:num w:numId="10">
    <w:abstractNumId w:val="13"/>
  </w:num>
  <w:num w:numId="11">
    <w:abstractNumId w:val="16"/>
  </w:num>
  <w:num w:numId="12">
    <w:abstractNumId w:val="20"/>
  </w:num>
  <w:num w:numId="13">
    <w:abstractNumId w:val="19"/>
  </w:num>
  <w:num w:numId="14">
    <w:abstractNumId w:val="11"/>
  </w:num>
  <w:num w:numId="15">
    <w:abstractNumId w:val="10"/>
  </w:num>
  <w:num w:numId="16">
    <w:abstractNumId w:val="12"/>
  </w:num>
  <w:num w:numId="17">
    <w:abstractNumId w:val="15"/>
  </w:num>
  <w:num w:numId="18">
    <w:abstractNumId w:val="8"/>
  </w:num>
  <w:num w:numId="19">
    <w:abstractNumId w:val="3"/>
  </w:num>
  <w:num w:numId="20">
    <w:abstractNumId w:val="9"/>
  </w:num>
  <w:num w:numId="21">
    <w:abstractNumId w:val="21"/>
  </w:num>
  <w:num w:numId="22">
    <w:abstractNumId w:val="2"/>
  </w:num>
  <w:num w:numId="23">
    <w:abstractNumId w:val="5"/>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C2F"/>
    <w:rsid w:val="00016A99"/>
    <w:rsid w:val="00022750"/>
    <w:rsid w:val="00031FF6"/>
    <w:rsid w:val="00057E51"/>
    <w:rsid w:val="00073FC9"/>
    <w:rsid w:val="00086C4E"/>
    <w:rsid w:val="000B057B"/>
    <w:rsid w:val="000B6E83"/>
    <w:rsid w:val="000C71E5"/>
    <w:rsid w:val="00106EA4"/>
    <w:rsid w:val="00126C0A"/>
    <w:rsid w:val="00156E66"/>
    <w:rsid w:val="001763D4"/>
    <w:rsid w:val="001A417B"/>
    <w:rsid w:val="001B016C"/>
    <w:rsid w:val="001B02D5"/>
    <w:rsid w:val="001B7499"/>
    <w:rsid w:val="001C768A"/>
    <w:rsid w:val="001F0A15"/>
    <w:rsid w:val="002078AC"/>
    <w:rsid w:val="00210EFF"/>
    <w:rsid w:val="00234A62"/>
    <w:rsid w:val="0025149F"/>
    <w:rsid w:val="00257DB8"/>
    <w:rsid w:val="00277203"/>
    <w:rsid w:val="002B04B5"/>
    <w:rsid w:val="002F3273"/>
    <w:rsid w:val="003175DC"/>
    <w:rsid w:val="00323635"/>
    <w:rsid w:val="003462ED"/>
    <w:rsid w:val="00364E06"/>
    <w:rsid w:val="00374705"/>
    <w:rsid w:val="00374BAA"/>
    <w:rsid w:val="00380D84"/>
    <w:rsid w:val="003B2633"/>
    <w:rsid w:val="004443C7"/>
    <w:rsid w:val="00450C70"/>
    <w:rsid w:val="0045387A"/>
    <w:rsid w:val="0045490B"/>
    <w:rsid w:val="0048069A"/>
    <w:rsid w:val="004E00C1"/>
    <w:rsid w:val="004F7734"/>
    <w:rsid w:val="00512BDC"/>
    <w:rsid w:val="005201E7"/>
    <w:rsid w:val="005207C4"/>
    <w:rsid w:val="00521456"/>
    <w:rsid w:val="0053044F"/>
    <w:rsid w:val="00546A27"/>
    <w:rsid w:val="00557EFB"/>
    <w:rsid w:val="005619D0"/>
    <w:rsid w:val="005662E5"/>
    <w:rsid w:val="005720EB"/>
    <w:rsid w:val="00591B45"/>
    <w:rsid w:val="0059752F"/>
    <w:rsid w:val="005A07E7"/>
    <w:rsid w:val="005B4236"/>
    <w:rsid w:val="005C7BE8"/>
    <w:rsid w:val="005D5EC9"/>
    <w:rsid w:val="005D6A65"/>
    <w:rsid w:val="006059E2"/>
    <w:rsid w:val="00614CAF"/>
    <w:rsid w:val="00624DF1"/>
    <w:rsid w:val="00637F4D"/>
    <w:rsid w:val="00652F0A"/>
    <w:rsid w:val="00664F50"/>
    <w:rsid w:val="00665778"/>
    <w:rsid w:val="0067447B"/>
    <w:rsid w:val="006832CC"/>
    <w:rsid w:val="00684658"/>
    <w:rsid w:val="006A4973"/>
    <w:rsid w:val="006A7DAF"/>
    <w:rsid w:val="006B5CA7"/>
    <w:rsid w:val="006C6BCA"/>
    <w:rsid w:val="007032D6"/>
    <w:rsid w:val="00704FAF"/>
    <w:rsid w:val="00706825"/>
    <w:rsid w:val="00732FC3"/>
    <w:rsid w:val="00735F5C"/>
    <w:rsid w:val="00745DF8"/>
    <w:rsid w:val="00745FA8"/>
    <w:rsid w:val="00751555"/>
    <w:rsid w:val="00770908"/>
    <w:rsid w:val="00773701"/>
    <w:rsid w:val="0077634C"/>
    <w:rsid w:val="0078244E"/>
    <w:rsid w:val="007905A9"/>
    <w:rsid w:val="007B22D0"/>
    <w:rsid w:val="007B3F13"/>
    <w:rsid w:val="007C3830"/>
    <w:rsid w:val="007C5FEF"/>
    <w:rsid w:val="007D1A23"/>
    <w:rsid w:val="007D26DF"/>
    <w:rsid w:val="007E52A0"/>
    <w:rsid w:val="00804140"/>
    <w:rsid w:val="00821CC9"/>
    <w:rsid w:val="00833732"/>
    <w:rsid w:val="00841E2B"/>
    <w:rsid w:val="00853335"/>
    <w:rsid w:val="008748E5"/>
    <w:rsid w:val="008836DD"/>
    <w:rsid w:val="00894EA7"/>
    <w:rsid w:val="008C4941"/>
    <w:rsid w:val="008C6A40"/>
    <w:rsid w:val="008C7139"/>
    <w:rsid w:val="008D421B"/>
    <w:rsid w:val="008E3F31"/>
    <w:rsid w:val="008F0E38"/>
    <w:rsid w:val="008F6143"/>
    <w:rsid w:val="00904E00"/>
    <w:rsid w:val="009066BD"/>
    <w:rsid w:val="00911A1F"/>
    <w:rsid w:val="00914FC1"/>
    <w:rsid w:val="00917405"/>
    <w:rsid w:val="00917FAF"/>
    <w:rsid w:val="0092666D"/>
    <w:rsid w:val="009301EA"/>
    <w:rsid w:val="0093408D"/>
    <w:rsid w:val="00956EC0"/>
    <w:rsid w:val="00957AD6"/>
    <w:rsid w:val="00973129"/>
    <w:rsid w:val="0098229D"/>
    <w:rsid w:val="0098714C"/>
    <w:rsid w:val="00990533"/>
    <w:rsid w:val="00996CDC"/>
    <w:rsid w:val="009B3568"/>
    <w:rsid w:val="009C5BBC"/>
    <w:rsid w:val="009D6D64"/>
    <w:rsid w:val="009F7719"/>
    <w:rsid w:val="00A16197"/>
    <w:rsid w:val="00A220BF"/>
    <w:rsid w:val="00A35300"/>
    <w:rsid w:val="00A53BB0"/>
    <w:rsid w:val="00A56890"/>
    <w:rsid w:val="00A62ABB"/>
    <w:rsid w:val="00A751D9"/>
    <w:rsid w:val="00A81FF4"/>
    <w:rsid w:val="00A828DF"/>
    <w:rsid w:val="00A87A50"/>
    <w:rsid w:val="00AA2776"/>
    <w:rsid w:val="00AB2F14"/>
    <w:rsid w:val="00AC4111"/>
    <w:rsid w:val="00AF69DC"/>
    <w:rsid w:val="00B15134"/>
    <w:rsid w:val="00B20D18"/>
    <w:rsid w:val="00B26516"/>
    <w:rsid w:val="00B339DF"/>
    <w:rsid w:val="00B34537"/>
    <w:rsid w:val="00B36E12"/>
    <w:rsid w:val="00B50330"/>
    <w:rsid w:val="00B504D0"/>
    <w:rsid w:val="00B558DA"/>
    <w:rsid w:val="00B56CE6"/>
    <w:rsid w:val="00B618AB"/>
    <w:rsid w:val="00B6783A"/>
    <w:rsid w:val="00B93E1F"/>
    <w:rsid w:val="00BA0811"/>
    <w:rsid w:val="00BB07D0"/>
    <w:rsid w:val="00BB1B1B"/>
    <w:rsid w:val="00BB5671"/>
    <w:rsid w:val="00BC3EAE"/>
    <w:rsid w:val="00BE516C"/>
    <w:rsid w:val="00BF07FF"/>
    <w:rsid w:val="00C1185B"/>
    <w:rsid w:val="00C14624"/>
    <w:rsid w:val="00C20EED"/>
    <w:rsid w:val="00C35D28"/>
    <w:rsid w:val="00C5486F"/>
    <w:rsid w:val="00C75169"/>
    <w:rsid w:val="00C87305"/>
    <w:rsid w:val="00CA1953"/>
    <w:rsid w:val="00CC266C"/>
    <w:rsid w:val="00CD5B35"/>
    <w:rsid w:val="00CD627B"/>
    <w:rsid w:val="00CE463A"/>
    <w:rsid w:val="00D10446"/>
    <w:rsid w:val="00D32F23"/>
    <w:rsid w:val="00D44366"/>
    <w:rsid w:val="00D74966"/>
    <w:rsid w:val="00D83218"/>
    <w:rsid w:val="00DB11F4"/>
    <w:rsid w:val="00DD78A4"/>
    <w:rsid w:val="00DE5083"/>
    <w:rsid w:val="00DF03CF"/>
    <w:rsid w:val="00DF5D85"/>
    <w:rsid w:val="00DF79B7"/>
    <w:rsid w:val="00E02716"/>
    <w:rsid w:val="00E05096"/>
    <w:rsid w:val="00E35AAC"/>
    <w:rsid w:val="00E36810"/>
    <w:rsid w:val="00E72DEC"/>
    <w:rsid w:val="00E86F1C"/>
    <w:rsid w:val="00E91C2E"/>
    <w:rsid w:val="00E943B4"/>
    <w:rsid w:val="00EA33AE"/>
    <w:rsid w:val="00EB694A"/>
    <w:rsid w:val="00EB7193"/>
    <w:rsid w:val="00EE155A"/>
    <w:rsid w:val="00EE2F42"/>
    <w:rsid w:val="00F0785B"/>
    <w:rsid w:val="00F15127"/>
    <w:rsid w:val="00F4286F"/>
    <w:rsid w:val="00F45A08"/>
    <w:rsid w:val="00F5181C"/>
    <w:rsid w:val="00F54608"/>
    <w:rsid w:val="00F645EB"/>
    <w:rsid w:val="00F648B5"/>
    <w:rsid w:val="00F75075"/>
    <w:rsid w:val="00F75AC3"/>
    <w:rsid w:val="00F81623"/>
    <w:rsid w:val="00F83167"/>
    <w:rsid w:val="00F9338A"/>
    <w:rsid w:val="00F97815"/>
    <w:rsid w:val="00FD0234"/>
    <w:rsid w:val="00FD0C94"/>
    <w:rsid w:val="00FD2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DF3E0-0240-4E76-81B2-8C1FAA68D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A50"/>
  </w:style>
  <w:style w:type="paragraph" w:styleId="Heading1">
    <w:name w:val="heading 1"/>
    <w:basedOn w:val="Normal"/>
    <w:next w:val="Normal"/>
    <w:link w:val="Heading1Char"/>
    <w:uiPriority w:val="9"/>
    <w:qFormat/>
    <w:rsid w:val="00C35D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7A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057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7A5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87A50"/>
    <w:pPr>
      <w:ind w:left="720"/>
      <w:contextualSpacing/>
    </w:pPr>
  </w:style>
  <w:style w:type="table" w:styleId="TableGrid">
    <w:name w:val="Table Grid"/>
    <w:basedOn w:val="TableNormal"/>
    <w:uiPriority w:val="39"/>
    <w:rsid w:val="00A87A5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35D2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4E06"/>
    <w:pPr>
      <w:spacing w:line="259" w:lineRule="auto"/>
      <w:jc w:val="left"/>
      <w:outlineLvl w:val="9"/>
    </w:pPr>
  </w:style>
  <w:style w:type="paragraph" w:styleId="TOC2">
    <w:name w:val="toc 2"/>
    <w:basedOn w:val="Normal"/>
    <w:next w:val="Normal"/>
    <w:autoRedefine/>
    <w:uiPriority w:val="39"/>
    <w:unhideWhenUsed/>
    <w:rsid w:val="00364E06"/>
    <w:pPr>
      <w:spacing w:after="100"/>
      <w:ind w:left="220"/>
    </w:pPr>
  </w:style>
  <w:style w:type="paragraph" w:styleId="TOC1">
    <w:name w:val="toc 1"/>
    <w:basedOn w:val="Normal"/>
    <w:next w:val="Normal"/>
    <w:autoRedefine/>
    <w:uiPriority w:val="39"/>
    <w:unhideWhenUsed/>
    <w:rsid w:val="00364E06"/>
    <w:pPr>
      <w:spacing w:after="100"/>
    </w:pPr>
  </w:style>
  <w:style w:type="character" w:styleId="Hyperlink">
    <w:name w:val="Hyperlink"/>
    <w:basedOn w:val="DefaultParagraphFont"/>
    <w:uiPriority w:val="99"/>
    <w:unhideWhenUsed/>
    <w:rsid w:val="00364E06"/>
    <w:rPr>
      <w:color w:val="0563C1" w:themeColor="hyperlink"/>
      <w:u w:val="single"/>
    </w:rPr>
  </w:style>
  <w:style w:type="paragraph" w:styleId="Caption">
    <w:name w:val="caption"/>
    <w:basedOn w:val="Normal"/>
    <w:next w:val="Normal"/>
    <w:uiPriority w:val="35"/>
    <w:semiHidden/>
    <w:unhideWhenUsed/>
    <w:qFormat/>
    <w:rsid w:val="00AB2F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4111"/>
  </w:style>
  <w:style w:type="paragraph" w:styleId="Header">
    <w:name w:val="header"/>
    <w:basedOn w:val="Normal"/>
    <w:link w:val="HeaderChar"/>
    <w:uiPriority w:val="99"/>
    <w:unhideWhenUsed/>
    <w:rsid w:val="005B4236"/>
    <w:pPr>
      <w:tabs>
        <w:tab w:val="center" w:pos="4680"/>
        <w:tab w:val="right" w:pos="9360"/>
      </w:tabs>
      <w:spacing w:line="240" w:lineRule="auto"/>
    </w:pPr>
  </w:style>
  <w:style w:type="character" w:customStyle="1" w:styleId="HeaderChar">
    <w:name w:val="Header Char"/>
    <w:basedOn w:val="DefaultParagraphFont"/>
    <w:link w:val="Header"/>
    <w:uiPriority w:val="99"/>
    <w:rsid w:val="005B4236"/>
  </w:style>
  <w:style w:type="paragraph" w:styleId="Footer">
    <w:name w:val="footer"/>
    <w:basedOn w:val="Normal"/>
    <w:link w:val="FooterChar"/>
    <w:uiPriority w:val="99"/>
    <w:unhideWhenUsed/>
    <w:rsid w:val="005B4236"/>
    <w:pPr>
      <w:tabs>
        <w:tab w:val="center" w:pos="4680"/>
        <w:tab w:val="right" w:pos="9360"/>
      </w:tabs>
      <w:spacing w:line="240" w:lineRule="auto"/>
    </w:pPr>
  </w:style>
  <w:style w:type="character" w:customStyle="1" w:styleId="FooterChar">
    <w:name w:val="Footer Char"/>
    <w:basedOn w:val="DefaultParagraphFont"/>
    <w:link w:val="Footer"/>
    <w:uiPriority w:val="99"/>
    <w:rsid w:val="005B4236"/>
  </w:style>
  <w:style w:type="paragraph" w:styleId="NoSpacing">
    <w:name w:val="No Spacing"/>
    <w:link w:val="NoSpacingChar"/>
    <w:uiPriority w:val="1"/>
    <w:qFormat/>
    <w:rsid w:val="00F5181C"/>
    <w:pPr>
      <w:spacing w:line="240" w:lineRule="auto"/>
      <w:jc w:val="left"/>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5181C"/>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0B05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B05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6.bin"/><Relationship Id="rId26" Type="http://schemas.openxmlformats.org/officeDocument/2006/relationships/oleObject" Target="embeddings/oleObject14.bin"/><Relationship Id="rId39" Type="http://schemas.openxmlformats.org/officeDocument/2006/relationships/image" Target="media/image15.png"/><Relationship Id="rId21" Type="http://schemas.openxmlformats.org/officeDocument/2006/relationships/oleObject" Target="embeddings/oleObject9.bin"/><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merriam-webster.com/dictionary/systems%20analysis"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oleObject" Target="embeddings/oleObject12.bin"/><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7.bin"/><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databaseanswers.org/data_migration/crud_matrix.html" TargetMode="External"/><Relationship Id="rId20" Type="http://schemas.openxmlformats.org/officeDocument/2006/relationships/oleObject" Target="embeddings/oleObject8.bin"/><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65079310BD436989B242253E1C6D8F"/>
        <w:category>
          <w:name w:val="General"/>
          <w:gallery w:val="placeholder"/>
        </w:category>
        <w:types>
          <w:type w:val="bbPlcHdr"/>
        </w:types>
        <w:behaviors>
          <w:behavior w:val="content"/>
        </w:behaviors>
        <w:guid w:val="{EC25DED9-577E-4574-8EC1-96A93F78A477}"/>
      </w:docPartPr>
      <w:docPartBody>
        <w:p w:rsidR="00CB1834" w:rsidRDefault="00D66DEA" w:rsidP="00D66DEA">
          <w:pPr>
            <w:pStyle w:val="C765079310BD436989B242253E1C6D8F"/>
          </w:pPr>
          <w:r>
            <w:rPr>
              <w:rFonts w:asciiTheme="majorHAnsi" w:eastAsiaTheme="majorEastAsia" w:hAnsiTheme="majorHAnsi" w:cstheme="majorBidi"/>
              <w:caps/>
              <w:color w:val="5B9BD5" w:themeColor="accent1"/>
              <w:sz w:val="80"/>
              <w:szCs w:val="80"/>
            </w:rPr>
            <w:t>[Document title]</w:t>
          </w:r>
        </w:p>
      </w:docPartBody>
    </w:docPart>
    <w:docPart>
      <w:docPartPr>
        <w:name w:val="160A68C4A84843D09386231959F7CD28"/>
        <w:category>
          <w:name w:val="General"/>
          <w:gallery w:val="placeholder"/>
        </w:category>
        <w:types>
          <w:type w:val="bbPlcHdr"/>
        </w:types>
        <w:behaviors>
          <w:behavior w:val="content"/>
        </w:behaviors>
        <w:guid w:val="{F6774F7C-3155-41B8-A4D2-472084B58711}"/>
      </w:docPartPr>
      <w:docPartBody>
        <w:p w:rsidR="00CB1834" w:rsidRDefault="00D66DEA" w:rsidP="00D66DEA">
          <w:pPr>
            <w:pStyle w:val="160A68C4A84843D09386231959F7CD2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DEA"/>
    <w:rsid w:val="002C148C"/>
    <w:rsid w:val="005064DA"/>
    <w:rsid w:val="009D25DF"/>
    <w:rsid w:val="00CB1834"/>
    <w:rsid w:val="00D66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65079310BD436989B242253E1C6D8F">
    <w:name w:val="C765079310BD436989B242253E1C6D8F"/>
    <w:rsid w:val="00D66DEA"/>
  </w:style>
  <w:style w:type="paragraph" w:customStyle="1" w:styleId="160A68C4A84843D09386231959F7CD28">
    <w:name w:val="160A68C4A84843D09386231959F7CD28"/>
    <w:rsid w:val="00D66D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ITRW 213-Report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151333-98C4-4B44-9063-16E829D0B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33</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MARCO TALJAARD 26694379, CLARISE BOUWER 26152673, DYLAN JANSEN VAN VUUREN 26009528, QUINTIN JACOBS 26147629, ZANDER JAGALS 25855883, BRAAM VAN DER BERG 25849182,             STEFAN MALAN 26128225</Company>
  <LinksUpToDate>false</LinksUpToDate>
  <CharactersWithSpaces>33358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document</dc:title>
  <dc:subject>codedCoffee</dc:subject>
  <dc:creator>Marco</dc:creator>
  <cp:keywords/>
  <dc:description/>
  <cp:lastModifiedBy>Marco</cp:lastModifiedBy>
  <cp:revision>223</cp:revision>
  <dcterms:created xsi:type="dcterms:W3CDTF">2016-05-21T10:30:00Z</dcterms:created>
  <dcterms:modified xsi:type="dcterms:W3CDTF">2016-05-23T06:03:00Z</dcterms:modified>
</cp:coreProperties>
</file>