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FD09B" w14:textId="5FA1DE63" w:rsidR="008D6BA2" w:rsidRDefault="00483FE0" w:rsidP="00483FE0">
      <w:pPr>
        <w:pStyle w:val="Titel"/>
      </w:pPr>
      <w:proofErr w:type="spellStart"/>
      <w:r>
        <w:t>Asymetrische</w:t>
      </w:r>
      <w:proofErr w:type="spellEnd"/>
      <w:r>
        <w:t xml:space="preserve"> Verschlüsselung</w:t>
      </w:r>
    </w:p>
    <w:sectPr w:rsidR="008D6BA2" w:rsidSect="00E16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0"/>
    <w:rsid w:val="00483FE0"/>
    <w:rsid w:val="008D6BA2"/>
    <w:rsid w:val="00E1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887A"/>
  <w15:chartTrackingRefBased/>
  <w15:docId w15:val="{E1F528AE-D521-40A2-9F45-3CD4BE1E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</dc:creator>
  <cp:keywords/>
  <dc:description/>
  <cp:lastModifiedBy>Lorenz</cp:lastModifiedBy>
  <cp:revision>1</cp:revision>
  <dcterms:created xsi:type="dcterms:W3CDTF">2021-01-18T09:37:00Z</dcterms:created>
  <dcterms:modified xsi:type="dcterms:W3CDTF">2021-01-18T09:41:00Z</dcterms:modified>
</cp:coreProperties>
</file>