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E7917E1">
      <w:r w:rsidR="725ACE1E">
        <w:rPr/>
        <w:t xml:space="preserve">The first steps were </w:t>
      </w:r>
      <w:r w:rsidR="187CBB67">
        <w:rPr/>
        <w:t>importing the required libraries</w:t>
      </w:r>
      <w:r w:rsidR="56917726">
        <w:rPr/>
        <w:t>,</w:t>
      </w:r>
      <w:r w:rsidR="187CBB67">
        <w:rPr/>
        <w:t xml:space="preserve"> creating the functions we will use </w:t>
      </w:r>
      <w:r w:rsidR="187CBB67">
        <w:rPr/>
        <w:t>frequently</w:t>
      </w:r>
      <w:r w:rsidR="187CBB67">
        <w:rPr/>
        <w:t xml:space="preserve"> (show image and plot comparison</w:t>
      </w:r>
      <w:r w:rsidR="358A8644">
        <w:rPr/>
        <w:t>)</w:t>
      </w:r>
      <w:r w:rsidR="5B6CE99F">
        <w:rPr/>
        <w:t xml:space="preserve">, and reading the images using </w:t>
      </w:r>
      <w:r w:rsidR="5B6CE99F">
        <w:rPr/>
        <w:t>io.imread</w:t>
      </w:r>
      <w:r w:rsidR="5B6CE99F">
        <w:rPr/>
        <w:t xml:space="preserve"> to set up the whole situation</w:t>
      </w:r>
      <w:r w:rsidR="4C45A0F3">
        <w:rPr/>
        <w:t xml:space="preserve">. </w:t>
      </w:r>
    </w:p>
    <w:p w:rsidR="6C050634" w:rsidRDefault="6C050634" w14:paraId="20680154" w14:textId="06A08A7F"/>
    <w:p w:rsidR="4C45A0F3" w:rsidP="6C050634" w:rsidRDefault="4C45A0F3" w14:paraId="2584C5DD" w14:textId="765E106A">
      <w:pPr>
        <w:rPr>
          <w:b w:val="1"/>
          <w:bCs w:val="1"/>
        </w:rPr>
      </w:pPr>
      <w:r w:rsidRPr="6C050634" w:rsidR="4C45A0F3">
        <w:rPr>
          <w:b w:val="1"/>
          <w:bCs w:val="1"/>
        </w:rPr>
        <w:t>Task 1</w:t>
      </w:r>
    </w:p>
    <w:p w:rsidR="4C45A0F3" w:rsidRDefault="4C45A0F3" w14:paraId="631622A4" w14:textId="668F01CF">
      <w:r w:rsidR="4C45A0F3">
        <w:rPr/>
        <w:t>To fix the damaged image we did as follows:</w:t>
      </w:r>
    </w:p>
    <w:p w:rsidR="4C45A0F3" w:rsidP="6C050634" w:rsidRDefault="4C45A0F3" w14:paraId="623508D8" w14:textId="74AE2D28">
      <w:pPr>
        <w:pStyle w:val="ListParagraph"/>
        <w:numPr>
          <w:ilvl w:val="0"/>
          <w:numId w:val="1"/>
        </w:numPr>
        <w:rPr/>
      </w:pPr>
      <w:r w:rsidR="4C45A0F3">
        <w:rPr/>
        <w:t xml:space="preserve">Reshape the image to 512 by 512 (as previously it </w:t>
      </w:r>
      <w:r w:rsidR="4C45A0F3">
        <w:rPr/>
        <w:t>wouldn’t</w:t>
      </w:r>
      <w:r w:rsidR="4C45A0F3">
        <w:rPr/>
        <w:t xml:space="preserve"> </w:t>
      </w:r>
      <w:r w:rsidR="1F9DC6AB">
        <w:rPr/>
        <w:t>fix the damaged part properly)</w:t>
      </w:r>
    </w:p>
    <w:p w:rsidR="618AE830" w:rsidP="6C050634" w:rsidRDefault="618AE830" w14:paraId="2FC4DB1D" w14:textId="02B2ED83">
      <w:pPr>
        <w:pStyle w:val="Normal"/>
        <w:ind w:left="0"/>
        <w:jc w:val="center"/>
      </w:pPr>
      <w:r w:rsidR="618AE830">
        <w:rPr/>
        <w:t xml:space="preserve"> </w:t>
      </w:r>
      <w:r w:rsidR="618AE830">
        <w:drawing>
          <wp:inline wp14:editId="7429B3A2" wp14:anchorId="48DF6B5B">
            <wp:extent cx="2743582" cy="638264"/>
            <wp:effectExtent l="0" t="0" r="0" b="0"/>
            <wp:docPr id="1305187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8c7b7d6d5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AE830" w:rsidP="6C050634" w:rsidRDefault="618AE830" w14:paraId="2AD10F79" w14:textId="28433A41">
      <w:pPr>
        <w:pStyle w:val="ListParagraph"/>
        <w:numPr>
          <w:ilvl w:val="0"/>
          <w:numId w:val="1"/>
        </w:numPr>
        <w:rPr/>
      </w:pPr>
      <w:r w:rsidR="618AE830">
        <w:rPr/>
        <w:t>Create the defect mask using the shape of the original image then by pure trial and error to find the correct area for the d</w:t>
      </w:r>
      <w:r w:rsidR="126947BC">
        <w:rPr/>
        <w:t>amaged part (and including some neighbors)</w:t>
      </w:r>
    </w:p>
    <w:p w:rsidR="3D067098" w:rsidP="6C050634" w:rsidRDefault="3D067098" w14:paraId="28BF6E3E" w14:textId="0CE755AD">
      <w:pPr>
        <w:pStyle w:val="ListParagraph"/>
        <w:ind w:left="720"/>
        <w:jc w:val="center"/>
      </w:pPr>
      <w:r w:rsidR="3D067098">
        <w:drawing>
          <wp:inline wp14:editId="53E7DD37" wp14:anchorId="618DFAFE">
            <wp:extent cx="3238952" cy="543001"/>
            <wp:effectExtent l="0" t="0" r="0" b="0"/>
            <wp:docPr id="1248462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6844ccf8b246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AEC51" w:rsidP="6C050634" w:rsidRDefault="47CAEC51" w14:paraId="75FAB3CE" w14:textId="186E23A5">
      <w:pPr>
        <w:pStyle w:val="ListParagraph"/>
        <w:ind w:left="720"/>
        <w:jc w:val="center"/>
      </w:pPr>
      <w:r w:rsidR="47CAEC51">
        <w:drawing>
          <wp:inline wp14:editId="7A9AB96F" wp14:anchorId="74BE2DC1">
            <wp:extent cx="4201112" cy="3867690"/>
            <wp:effectExtent l="0" t="0" r="0" b="0"/>
            <wp:docPr id="285499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155d5c8a6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50634" w:rsidP="6C050634" w:rsidRDefault="6C050634" w14:paraId="3951A9BE" w14:textId="69736F93">
      <w:pPr>
        <w:pStyle w:val="ListParagraph"/>
        <w:ind w:left="720"/>
        <w:jc w:val="center"/>
      </w:pPr>
    </w:p>
    <w:p w:rsidR="4D71055A" w:rsidP="6C050634" w:rsidRDefault="4D71055A" w14:paraId="79030C0B" w14:textId="4778FB4D">
      <w:pPr>
        <w:pStyle w:val="ListParagraph"/>
        <w:numPr>
          <w:ilvl w:val="0"/>
          <w:numId w:val="3"/>
        </w:numPr>
        <w:jc w:val="left"/>
        <w:rPr/>
      </w:pPr>
      <w:r w:rsidR="4D71055A">
        <w:rPr/>
        <w:t xml:space="preserve">Use </w:t>
      </w:r>
      <w:r w:rsidR="4D71055A">
        <w:rPr/>
        <w:t>inpaint_biharmonic</w:t>
      </w:r>
      <w:r w:rsidR="4D71055A">
        <w:rPr/>
        <w:t xml:space="preserve"> with channel axis = -1 to get the </w:t>
      </w:r>
      <w:r w:rsidR="4D71055A">
        <w:rPr/>
        <w:t>rgb</w:t>
      </w:r>
      <w:r w:rsidR="4D71055A">
        <w:rPr/>
        <w:t xml:space="preserve"> channel specifically then plot comparison</w:t>
      </w:r>
    </w:p>
    <w:p w:rsidR="5C940B10" w:rsidP="6C050634" w:rsidRDefault="5C940B10" w14:paraId="5092F811" w14:textId="239B6551">
      <w:pPr>
        <w:pStyle w:val="Normal"/>
        <w:ind w:left="0"/>
        <w:jc w:val="center"/>
      </w:pPr>
      <w:r w:rsidR="5C940B10">
        <w:drawing>
          <wp:inline wp14:editId="7D423DDC" wp14:anchorId="116184A7">
            <wp:extent cx="5487652" cy="3209925"/>
            <wp:effectExtent l="0" t="0" r="0" b="0"/>
            <wp:docPr id="84748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4d6f048994e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50634" w:rsidRDefault="6C050634" w14:paraId="50E4D147" w14:textId="2E3A06FF">
      <w:r>
        <w:br w:type="page"/>
      </w:r>
    </w:p>
    <w:p w:rsidR="670F4BCC" w:rsidP="6C050634" w:rsidRDefault="670F4BCC" w14:paraId="401FD0C3" w14:textId="27DB5D51">
      <w:pPr>
        <w:pStyle w:val="Normal"/>
        <w:ind w:left="0"/>
        <w:jc w:val="left"/>
        <w:rPr>
          <w:b w:val="1"/>
          <w:bCs w:val="1"/>
        </w:rPr>
      </w:pPr>
      <w:r w:rsidRPr="6C050634" w:rsidR="670F4BCC">
        <w:rPr>
          <w:b w:val="1"/>
          <w:bCs w:val="1"/>
        </w:rPr>
        <w:t>Task 2 and Task 3</w:t>
      </w:r>
    </w:p>
    <w:p w:rsidR="670F4BCC" w:rsidP="6C050634" w:rsidRDefault="670F4BCC" w14:paraId="580A997D" w14:textId="11B2852C">
      <w:pPr>
        <w:pStyle w:val="Normal"/>
        <w:ind w:left="0"/>
        <w:jc w:val="left"/>
        <w:rPr>
          <w:b w:val="0"/>
          <w:bCs w:val="0"/>
        </w:rPr>
      </w:pPr>
      <w:r w:rsidR="670F4BCC">
        <w:rPr>
          <w:b w:val="0"/>
          <w:bCs w:val="0"/>
        </w:rPr>
        <w:t xml:space="preserve">To solve both together, we applied the following steps: </w:t>
      </w:r>
    </w:p>
    <w:p w:rsidR="670F4BCC" w:rsidP="6C050634" w:rsidRDefault="670F4BCC" w14:paraId="635C9297" w14:textId="414D1FF3">
      <w:pPr>
        <w:pStyle w:val="ListParagraph"/>
        <w:numPr>
          <w:ilvl w:val="0"/>
          <w:numId w:val="4"/>
        </w:numPr>
        <w:jc w:val="left"/>
        <w:rPr>
          <w:b w:val="0"/>
          <w:bCs w:val="0"/>
        </w:rPr>
      </w:pPr>
      <w:r w:rsidR="670F4BCC">
        <w:rPr>
          <w:b w:val="0"/>
          <w:bCs w:val="0"/>
        </w:rPr>
        <w:t>Find the defect mask for the text at the top right corner of the image and the logo at the bottom right corner of the image</w:t>
      </w:r>
    </w:p>
    <w:p w:rsidR="4504A637" w:rsidP="6C050634" w:rsidRDefault="4504A637" w14:paraId="10230C52" w14:textId="4CB9A75F">
      <w:pPr>
        <w:pStyle w:val="Normal"/>
        <w:ind w:left="0"/>
        <w:jc w:val="center"/>
      </w:pPr>
      <w:r w:rsidR="4504A637">
        <w:drawing>
          <wp:inline wp14:editId="799B02C6" wp14:anchorId="58C5F767">
            <wp:extent cx="4638338" cy="3790950"/>
            <wp:effectExtent l="0" t="0" r="0" b="0"/>
            <wp:docPr id="1285733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e6a3436ea44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338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F829" w:rsidP="6C050634" w:rsidRDefault="2C0CF829" w14:paraId="3EAF268E" w14:textId="11295C52">
      <w:pPr>
        <w:pStyle w:val="ListParagraph"/>
        <w:numPr>
          <w:ilvl w:val="0"/>
          <w:numId w:val="5"/>
        </w:numPr>
        <w:jc w:val="left"/>
        <w:rPr/>
      </w:pPr>
      <w:r w:rsidR="2C0CF829">
        <w:rPr/>
        <w:t xml:space="preserve">Use </w:t>
      </w:r>
      <w:r w:rsidR="2C0CF829">
        <w:rPr/>
        <w:t>inpaint_biharmonic</w:t>
      </w:r>
      <w:r w:rsidR="2C0CF829">
        <w:rPr/>
        <w:t xml:space="preserve"> with channel axis = -1 to get the </w:t>
      </w:r>
      <w:r w:rsidR="2C0CF829">
        <w:rPr/>
        <w:t>rgb</w:t>
      </w:r>
      <w:r w:rsidR="2C0CF829">
        <w:rPr/>
        <w:t xml:space="preserve"> channel specifically then plot comparison but this time the mask covers both the logo and the text.</w:t>
      </w:r>
    </w:p>
    <w:p w:rsidR="2C0CF829" w:rsidP="6C050634" w:rsidRDefault="2C0CF829" w14:paraId="26C721E1" w14:textId="05C8D24F">
      <w:pPr>
        <w:pStyle w:val="Normal"/>
        <w:ind w:left="0"/>
        <w:jc w:val="center"/>
      </w:pPr>
      <w:r w:rsidR="2C0CF829">
        <w:drawing>
          <wp:inline wp14:editId="66EF7FF8" wp14:anchorId="6DD82B7B">
            <wp:extent cx="4895850" cy="2220394"/>
            <wp:effectExtent l="0" t="0" r="0" b="0"/>
            <wp:docPr id="573111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473da49880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2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50634" w:rsidP="6C050634" w:rsidRDefault="6C050634" w14:paraId="41E07B6D" w14:textId="3831E509">
      <w:pPr>
        <w:pStyle w:val="Normal"/>
        <w:ind w:left="0"/>
        <w:jc w:val="center"/>
      </w:pPr>
    </w:p>
    <w:p w:rsidR="6C050634" w:rsidP="6C050634" w:rsidRDefault="6C050634" w14:paraId="7195767B" w14:textId="4FA4AE3C">
      <w:pPr>
        <w:pStyle w:val="ListParagraph"/>
        <w:ind w:left="72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6063e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d934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c56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3e1d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b1c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BEA40B"/>
    <w:rsid w:val="09F44556"/>
    <w:rsid w:val="0F94B739"/>
    <w:rsid w:val="1057275C"/>
    <w:rsid w:val="112693C1"/>
    <w:rsid w:val="126947BC"/>
    <w:rsid w:val="13239F75"/>
    <w:rsid w:val="187CBB67"/>
    <w:rsid w:val="19B433F0"/>
    <w:rsid w:val="1C44BD33"/>
    <w:rsid w:val="1F9DC6AB"/>
    <w:rsid w:val="2849DBDC"/>
    <w:rsid w:val="2B7F69DC"/>
    <w:rsid w:val="2C0CF829"/>
    <w:rsid w:val="2D7CA5F5"/>
    <w:rsid w:val="358A8644"/>
    <w:rsid w:val="38EA4146"/>
    <w:rsid w:val="397A05E2"/>
    <w:rsid w:val="3D067098"/>
    <w:rsid w:val="3DC2EE3F"/>
    <w:rsid w:val="4504A637"/>
    <w:rsid w:val="45F3589B"/>
    <w:rsid w:val="45F3589B"/>
    <w:rsid w:val="47CAEC51"/>
    <w:rsid w:val="4C45A0F3"/>
    <w:rsid w:val="4D71055A"/>
    <w:rsid w:val="51DF03C3"/>
    <w:rsid w:val="532304A7"/>
    <w:rsid w:val="54C00A23"/>
    <w:rsid w:val="5679BD0F"/>
    <w:rsid w:val="56917726"/>
    <w:rsid w:val="58B65078"/>
    <w:rsid w:val="5B2572BF"/>
    <w:rsid w:val="5B6CE99F"/>
    <w:rsid w:val="5C940B10"/>
    <w:rsid w:val="618AE830"/>
    <w:rsid w:val="63B26ED3"/>
    <w:rsid w:val="64F6BA68"/>
    <w:rsid w:val="670F4BCC"/>
    <w:rsid w:val="67F17033"/>
    <w:rsid w:val="6C050634"/>
    <w:rsid w:val="725ACE1E"/>
    <w:rsid w:val="7351F7FE"/>
    <w:rsid w:val="7A78699A"/>
    <w:rsid w:val="7AEE2F3D"/>
    <w:rsid w:val="7BBEA40B"/>
    <w:rsid w:val="7D2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A40B"/>
  <w15:chartTrackingRefBased/>
  <w15:docId w15:val="{51DA6D9F-6EE0-4D46-B500-EC681840B9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C05063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e8c7b7d6d5457e" /><Relationship Type="http://schemas.openxmlformats.org/officeDocument/2006/relationships/image" Target="/media/image2.png" Id="Rd26844ccf8b24659" /><Relationship Type="http://schemas.openxmlformats.org/officeDocument/2006/relationships/image" Target="/media/image3.png" Id="R4d3155d5c8a64420" /><Relationship Type="http://schemas.openxmlformats.org/officeDocument/2006/relationships/image" Target="/media/image4.png" Id="Rb854d6f048994ed4" /><Relationship Type="http://schemas.openxmlformats.org/officeDocument/2006/relationships/image" Target="/media/image5.png" Id="R49ee6a3436ea44e0" /><Relationship Type="http://schemas.openxmlformats.org/officeDocument/2006/relationships/image" Target="/media/image6.png" Id="Rfb473da4988049fb" /><Relationship Type="http://schemas.openxmlformats.org/officeDocument/2006/relationships/numbering" Target="numbering.xml" Id="R78e19ba0dc994e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2024-10-29T10:03:49.2414851Z</dcterms:created>
  <dcterms:modified xsi:type="dcterms:W3CDTF">2024-10-29T11:53:03.5036596Z</dcterms:modified>
  <dc:creator>Mostafa Elnahas,Y. Youssef</dc:creator>
  <lastModifiedBy>Mostafa Elnahas,Y. Youssef</lastModifiedBy>
</coreProperties>
</file>