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31CD9" w14:textId="77777777" w:rsidR="005F190A" w:rsidRDefault="002E03F7">
      <w:pPr>
        <w:spacing w:after="223" w:line="259" w:lineRule="auto"/>
        <w:ind w:left="0" w:right="4" w:firstLine="0"/>
        <w:jc w:val="center"/>
      </w:pPr>
      <w:r>
        <w:rPr>
          <w:color w:val="156082"/>
          <w:sz w:val="40"/>
        </w:rPr>
        <w:t xml:space="preserve">Anatomia de um Ataque Cibernético </w:t>
      </w:r>
    </w:p>
    <w:p w14:paraId="10267578" w14:textId="77777777" w:rsidR="005F190A" w:rsidRDefault="002E03F7">
      <w:pPr>
        <w:spacing w:after="115" w:line="259" w:lineRule="auto"/>
        <w:ind w:left="0" w:right="0" w:firstLine="0"/>
        <w:jc w:val="left"/>
      </w:pPr>
      <w:r>
        <w:rPr>
          <w:color w:val="156082"/>
          <w:sz w:val="40"/>
        </w:rPr>
        <w:t xml:space="preserve"> </w:t>
      </w:r>
    </w:p>
    <w:p w14:paraId="2E753EC2" w14:textId="77777777" w:rsidR="005F190A" w:rsidRDefault="002E03F7">
      <w:pPr>
        <w:pStyle w:val="Ttulo1"/>
        <w:ind w:left="-5"/>
      </w:pPr>
      <w:r>
        <w:t xml:space="preserve">Vulnerabilidades  </w:t>
      </w:r>
    </w:p>
    <w:p w14:paraId="62F55ADC" w14:textId="77777777" w:rsidR="005F190A" w:rsidRDefault="002E03F7">
      <w:pPr>
        <w:ind w:left="-5" w:right="0"/>
      </w:pPr>
      <w:r>
        <w:t xml:space="preserve">Uma das vulnerabilidades de um ataque craker para conseguir o acesso é bem simples: usar a ignorância da vítima. Eles manipulam a pessoa para ganhar acesso às credenciais ou à informação. Isso acontece porque a vítima não confere ou não tem conhecimento para analisar se o e-mail, site ou mensagem é real ou não. </w:t>
      </w:r>
    </w:p>
    <w:p w14:paraId="79ABA793" w14:textId="77777777" w:rsidR="005F190A" w:rsidRDefault="002E03F7">
      <w:pPr>
        <w:ind w:left="-5" w:right="0"/>
      </w:pPr>
      <w:r>
        <w:t xml:space="preserve"> Outra vulnerabilidade comum é o uso de senhas fracas, sistemas desatualizados e/ou programas mal configurados, que acabam deixando uma brecha pro invasor explorar.  </w:t>
      </w:r>
    </w:p>
    <w:p w14:paraId="4948A3B2" w14:textId="77777777" w:rsidR="005F190A" w:rsidRDefault="002E03F7">
      <w:pPr>
        <w:spacing w:after="237" w:line="259" w:lineRule="auto"/>
        <w:ind w:left="0" w:right="0" w:firstLine="0"/>
        <w:jc w:val="left"/>
      </w:pPr>
      <w:r>
        <w:t xml:space="preserve"> </w:t>
      </w:r>
    </w:p>
    <w:p w14:paraId="02BCAFB8" w14:textId="77777777" w:rsidR="005F190A" w:rsidRDefault="002E03F7">
      <w:pPr>
        <w:pStyle w:val="Ttulo1"/>
        <w:ind w:left="-5"/>
      </w:pPr>
      <w:r>
        <w:t xml:space="preserve">Tipos e Técnicas de Ataque Utilizados  </w:t>
      </w:r>
    </w:p>
    <w:p w14:paraId="1BADE755" w14:textId="77777777" w:rsidR="005F190A" w:rsidRDefault="002E03F7">
      <w:pPr>
        <w:ind w:left="-5" w:right="0"/>
      </w:pPr>
      <w:r>
        <w:t xml:space="preserve">O craker segue alguns passos para invadir. Primeiro ele faz o reconhecimento, para saber quem é a vítima e qual sistema ela usa. Com essas informações, prepara a armadilha, que pode ser um e-mail falso, um site clonado ou até um arquivo com vírus.  </w:t>
      </w:r>
    </w:p>
    <w:p w14:paraId="79907847" w14:textId="77777777" w:rsidR="005F190A" w:rsidRDefault="002E03F7">
      <w:pPr>
        <w:ind w:left="-5" w:right="0"/>
      </w:pPr>
      <w:r>
        <w:t xml:space="preserve">Quando a vítima clica no link ou baixa um arquivo, ele já consegue explorar a falha. A partir daí, o craker instala um malware, que pode derrubar o sistema, tendo acesso total ao computador da vítima. Também existem casos em que os crakers usam a força bruta, tentando senha por senha até conseguir entrar.  </w:t>
      </w:r>
    </w:p>
    <w:p w14:paraId="366328D1" w14:textId="77777777" w:rsidR="005F190A" w:rsidRDefault="002E03F7">
      <w:pPr>
        <w:spacing w:after="237" w:line="259" w:lineRule="auto"/>
        <w:ind w:left="0" w:right="0" w:firstLine="0"/>
        <w:jc w:val="left"/>
      </w:pPr>
      <w:r>
        <w:t xml:space="preserve"> </w:t>
      </w:r>
    </w:p>
    <w:p w14:paraId="1521987E" w14:textId="77777777" w:rsidR="005F190A" w:rsidRDefault="002E03F7">
      <w:pPr>
        <w:pStyle w:val="Ttulo1"/>
        <w:ind w:left="-5"/>
      </w:pPr>
      <w:r>
        <w:t xml:space="preserve">Motivação do Craker </w:t>
      </w:r>
      <w:r>
        <w:rPr>
          <w:color w:val="000000"/>
        </w:rPr>
        <w:t xml:space="preserve"> </w:t>
      </w:r>
    </w:p>
    <w:p w14:paraId="44E3E6F3" w14:textId="77777777" w:rsidR="005F190A" w:rsidRDefault="002E03F7">
      <w:pPr>
        <w:ind w:left="-5" w:right="0"/>
      </w:pPr>
      <w:r>
        <w:t xml:space="preserve">Na maioria das vezes os crakers fazem isso por dinheiro, questões ideológicas ou ainda por vingança, diferente de hackers éticos que atacam para testar o sistema, mediante um contrato de consultoria. Em algumas situações, o invasor faz isso apenas por diversão ou para testar suas habilidades. </w:t>
      </w:r>
    </w:p>
    <w:p w14:paraId="761FD58F" w14:textId="77777777" w:rsidR="005F190A" w:rsidRDefault="002E03F7">
      <w:pPr>
        <w:spacing w:after="199" w:line="259" w:lineRule="auto"/>
        <w:ind w:left="0" w:right="0" w:firstLine="0"/>
        <w:jc w:val="left"/>
      </w:pPr>
      <w:r>
        <w:t xml:space="preserve"> </w:t>
      </w:r>
    </w:p>
    <w:p w14:paraId="3E50D49F" w14:textId="77777777" w:rsidR="005F190A" w:rsidRDefault="002E03F7">
      <w:pPr>
        <w:spacing w:after="201" w:line="259" w:lineRule="auto"/>
        <w:ind w:left="0" w:right="0" w:firstLine="0"/>
        <w:jc w:val="left"/>
      </w:pPr>
      <w:r>
        <w:t xml:space="preserve">Vídeo de referência: </w:t>
      </w:r>
      <w:r>
        <w:rPr>
          <w:color w:val="467886"/>
          <w:u w:val="single" w:color="467886"/>
        </w:rPr>
        <w:t>https://www.youtube.com/watch?v=NF3w2aukgpU</w:t>
      </w:r>
      <w:r>
        <w:t xml:space="preserve"> </w:t>
      </w:r>
    </w:p>
    <w:p w14:paraId="3DF9B366" w14:textId="77777777" w:rsidR="005F190A" w:rsidRDefault="002E03F7">
      <w:pPr>
        <w:spacing w:after="199" w:line="259" w:lineRule="auto"/>
        <w:ind w:left="0" w:right="0" w:firstLine="0"/>
        <w:jc w:val="left"/>
      </w:pPr>
      <w:r>
        <w:t xml:space="preserve"> </w:t>
      </w:r>
    </w:p>
    <w:p w14:paraId="2F642F84" w14:textId="77777777" w:rsidR="005F190A" w:rsidRDefault="002E03F7">
      <w:pPr>
        <w:ind w:left="-5" w:right="0"/>
      </w:pPr>
      <w:r>
        <w:t xml:space="preserve">Nomes:  </w:t>
      </w:r>
    </w:p>
    <w:p w14:paraId="317F9E2A" w14:textId="77777777" w:rsidR="005F190A" w:rsidRDefault="002E03F7">
      <w:pPr>
        <w:ind w:left="-5" w:right="0"/>
      </w:pPr>
      <w:r>
        <w:t xml:space="preserve">Rodolfo Regis de Souza RA 825113514 </w:t>
      </w:r>
    </w:p>
    <w:p w14:paraId="07E3887A" w14:textId="77777777" w:rsidR="005F190A" w:rsidRDefault="002E03F7">
      <w:pPr>
        <w:spacing w:after="0" w:line="431" w:lineRule="auto"/>
        <w:ind w:left="-5" w:right="6060"/>
      </w:pPr>
      <w:r>
        <w:t xml:space="preserve">Sergio Rycbzak Junior RA 825154823 Pietro Oliveira Silva RA 825113483 </w:t>
      </w:r>
    </w:p>
    <w:p w14:paraId="3EF77448" w14:textId="77777777" w:rsidR="005F190A" w:rsidRDefault="002E03F7">
      <w:pPr>
        <w:ind w:left="-5" w:right="0"/>
      </w:pPr>
      <w:r>
        <w:t xml:space="preserve">Gabriel Souza Santos RA 825113168 </w:t>
      </w:r>
    </w:p>
    <w:sectPr w:rsidR="005F190A">
      <w:pgSz w:w="11906" w:h="16838"/>
      <w:pgMar w:top="1440" w:right="71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9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90A"/>
    <w:rsid w:val="002E03F7"/>
    <w:rsid w:val="005E5854"/>
    <w:rsid w:val="005F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C6561D"/>
  <w15:docId w15:val="{7EAB9765-D001-2E43-9ACD-B07B4AE4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93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66" w:line="259" w:lineRule="auto"/>
      <w:ind w:left="10" w:hanging="10"/>
      <w:outlineLvl w:val="0"/>
    </w:pPr>
    <w:rPr>
      <w:rFonts w:ascii="Times New Roman" w:eastAsia="Times New Roman" w:hAnsi="Times New Roman" w:cs="Times New Roman"/>
      <w:color w:val="156082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15608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Novo(a) Documento do Microsoft Word</dc:title>
  <dc:subject/>
  <dc:creator>Rycbczak</dc:creator>
  <cp:keywords/>
  <cp:lastModifiedBy>Renan Regis</cp:lastModifiedBy>
  <cp:revision>2</cp:revision>
  <dcterms:created xsi:type="dcterms:W3CDTF">2025-09-06T22:46:00Z</dcterms:created>
  <dcterms:modified xsi:type="dcterms:W3CDTF">2025-09-06T22:46:00Z</dcterms:modified>
</cp:coreProperties>
</file>