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অমুসলিম পিতার সাথেও সদাচরণ করা আবশ্যক</w:t>
        <w:br/>
        <w:br/>
        <w:t>[২৪] সাদ ইবনু আবু ওয়াক্কাস রাদিয়াল্লাহু আনহু থেকে বর্ণিত__আমার সম্পর্কে</w:t>
        <w:br/>
        <w:t>আল্লাহর কিতাবের চারটি আয়াত নাধিল হয়। (১) আমার মা শপথ করেন যে,</w:t>
        <w:br/>
        <w:t>আমি যতক্ষণ মুহাম্মাদ সাল্লাল্লাহু আলাইহি ওয়াসাল্লামকে ত্যাগ না করবো, ততক্ষণ</w:t>
        <w:br/>
        <w:t>পর্যন্ত তিনি পানাহার করবেন না। এই প্রসঙ্গে মহান আল্লাহ তাআলা নাধিল</w:t>
        <w:br/>
        <w:t>করেন__“পিতা-মাতা যদি তোমাকে আমার সাথে এমন কিছু শরিক করতে চাপ</w:t>
        <w:br/>
        <w:t>দেয়, যে বিষয়ে তোমার কোনো জ্ঞান নেই (ইবনু মাজাহ)। তবে তুমি তাদের</w:t>
        <w:br/>
        <w:t>আনুগত্য করবে না এবং দুনিয়াতে তাদের সাথে সভ্ভাবে বসবাস করবে।” (সুরা</w:t>
        <w:br/>
        <w:t>লোকমান : ১৫)। (২) একখানি তরবারি আমার পছন্দ হলে আমি তা গ্রহণ করে</w:t>
        <w:br/>
        <w:t>বললাম, ইয়া রাসূলাল্লাহ! আমাকে এটা দান করুন। তখন নাধিল হলো-_“লোকে</w:t>
        <w:br/>
        <w:t>আপনার নিকট যুদ্ধলব্ধ দ্রব্যসন্তার সম্পর্কে জিজ্ঞেস করে” (সুরা আনফাল : ১)।</w:t>
        <w:br/>
        <w:t>(৩) আমি রোগাক্রান্ত হলে রাসূলুল্লাহ সাল্লাল্লাহু আলাইহি ওয়াসাল্লাম আমাকে</w:t>
        <w:br/>
        <w:t>সম্পদ বণ্টন করে দিতে চাই। আমি কি আমার অর্ধেক সম্পত্তি সম্পর্কে অসিয়ত</w:t>
        <w:br/>
        <w:t>করবো? তিনি বলেন__না। আমি বললাম__তাহলে এক-তৃতীয়াংশ? তিনি নিরুত্তর</w:t>
        <w:br/>
        <w:t>থাকলেন।' শেষে. এক-তৃতীয়াংশ অসিয়ত বৈধ করা হয়। (8) আমি কতক</w:t>
        <w:br/>
        <w:t>আনসারীর সাথে মদপান করি। তাদের মধ্যকার এক ব্যক্তি উটের নীচের চোয়ালের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