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418"/>
        <w:gridCol w:w="415"/>
        <w:gridCol w:w="415"/>
        <w:gridCol w:w="418"/>
        <w:gridCol w:w="415"/>
        <w:gridCol w:w="3370"/>
        <w:gridCol w:w="475"/>
        <w:gridCol w:w="475"/>
        <w:gridCol w:w="538"/>
        <w:gridCol w:w="475"/>
        <w:gridCol w:w="475"/>
      </w:tblGrid>
      <w:tr>
        <w:trPr>
          <w:trHeight w:val="370" w:hRule="exact"/>
        </w:trPr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pacing w:val="-1"/>
                <w:sz w:val="24"/>
              </w:rPr>
              <w:t>P</w:t>
            </w:r>
            <w:r>
              <w:rPr>
                <w:rFonts w:ascii="細明體-ExtB"/>
                <w:spacing w:val="-1"/>
                <w:sz w:val="12"/>
              </w:rPr>
              <w:t>1,1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1,2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1,3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1,4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1,5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1,6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新細明體" w:hAnsi="新細明體" w:cs="新細明體" w:eastAsia="新細明體"/>
                <w:sz w:val="24"/>
                <w:szCs w:val="24"/>
              </w:rPr>
            </w:pPr>
            <w:r>
              <w:rPr>
                <w:rFonts w:ascii="新細明體" w:hAnsi="新細明體" w:cs="新細明體" w:eastAsia="新細明體"/>
                <w:sz w:val="24"/>
                <w:szCs w:val="24"/>
              </w:rPr>
              <w:t>…………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1,46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1,47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1,481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1,49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1,50</w:t>
            </w:r>
          </w:p>
        </w:tc>
      </w:tr>
      <w:tr>
        <w:trPr>
          <w:trHeight w:val="370" w:hRule="exact"/>
        </w:trPr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pacing w:val="-1"/>
                <w:sz w:val="24"/>
              </w:rPr>
              <w:t>P</w:t>
            </w:r>
            <w:r>
              <w:rPr>
                <w:rFonts w:ascii="細明體-ExtB"/>
                <w:spacing w:val="-1"/>
                <w:sz w:val="12"/>
              </w:rPr>
              <w:t>2,1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2,2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2,3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2,4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2,5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2,6</w:t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2,46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2,47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2,481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2,49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2,50</w:t>
            </w:r>
          </w:p>
        </w:tc>
      </w:tr>
      <w:tr>
        <w:trPr>
          <w:trHeight w:val="1111" w:hRule="exact"/>
        </w:trPr>
        <w:tc>
          <w:tcPr>
            <w:tcW w:w="8306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01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24"/>
                <w:szCs w:val="24"/>
              </w:rPr>
            </w:pPr>
            <w:r>
              <w:rPr>
                <w:rFonts w:ascii="細明體-ExtB"/>
                <w:sz w:val="24"/>
              </w:rPr>
              <w:t>. . .</w:t>
            </w:r>
          </w:p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細明體-ExtB" w:hAnsi="細明體-ExtB" w:cs="細明體-ExtB" w:eastAsia="細明體-ExtB"/>
                <w:sz w:val="24"/>
                <w:szCs w:val="24"/>
              </w:rPr>
            </w:pPr>
            <w:r>
              <w:rPr>
                <w:rFonts w:ascii="細明體-ExtB"/>
                <w:sz w:val="24"/>
              </w:rPr>
              <w:t>.</w:t>
            </w:r>
            <w:r>
              <w:rPr>
                <w:rFonts w:ascii="細明體-ExtB"/>
                <w:spacing w:val="-1"/>
                <w:sz w:val="24"/>
              </w:rPr>
              <w:t> </w:t>
            </w:r>
            <w:r>
              <w:rPr>
                <w:rFonts w:ascii="細明體-ExtB"/>
                <w:sz w:val="24"/>
              </w:rPr>
              <w:t>. .</w:t>
            </w:r>
          </w:p>
          <w:p>
            <w:pPr>
              <w:pStyle w:val="TableParagraph"/>
              <w:spacing w:line="240" w:lineRule="auto" w:before="46"/>
              <w:ind w:left="23" w:right="0"/>
              <w:jc w:val="left"/>
              <w:rPr>
                <w:rFonts w:ascii="細明體-ExtB" w:hAnsi="細明體-ExtB" w:cs="細明體-ExtB" w:eastAsia="細明體-ExtB"/>
                <w:sz w:val="24"/>
                <w:szCs w:val="24"/>
              </w:rPr>
            </w:pPr>
            <w:r>
              <w:rPr>
                <w:rFonts w:ascii="細明體-ExtB"/>
                <w:sz w:val="24"/>
              </w:rPr>
              <w:t>. . .</w:t>
            </w:r>
          </w:p>
        </w:tc>
      </w:tr>
      <w:tr>
        <w:trPr>
          <w:trHeight w:val="370" w:hRule="exact"/>
        </w:trPr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pacing w:val="-1"/>
                <w:sz w:val="24"/>
              </w:rPr>
              <w:t>P</w:t>
            </w:r>
            <w:r>
              <w:rPr>
                <w:rFonts w:ascii="細明體-ExtB"/>
                <w:spacing w:val="-1"/>
                <w:sz w:val="12"/>
              </w:rPr>
              <w:t>49,1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49,2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49,3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49,4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49,5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49,6</w:t>
            </w:r>
          </w:p>
        </w:tc>
        <w:tc>
          <w:tcPr>
            <w:tcW w:w="33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49,46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49,47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49,481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49,49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49,50</w:t>
            </w:r>
          </w:p>
        </w:tc>
      </w:tr>
      <w:tr>
        <w:trPr>
          <w:trHeight w:val="370" w:hRule="exact"/>
        </w:trPr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pacing w:val="-1"/>
                <w:sz w:val="24"/>
              </w:rPr>
              <w:t>P</w:t>
            </w:r>
            <w:r>
              <w:rPr>
                <w:rFonts w:ascii="細明體-ExtB"/>
                <w:spacing w:val="-1"/>
                <w:sz w:val="12"/>
              </w:rPr>
              <w:t>50,1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50,2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50,3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50,4</w:t>
            </w:r>
          </w:p>
        </w:tc>
        <w:tc>
          <w:tcPr>
            <w:tcW w:w="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50,5</w:t>
            </w:r>
          </w:p>
        </w:tc>
        <w:tc>
          <w:tcPr>
            <w:tcW w:w="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50,6</w:t>
            </w:r>
          </w:p>
        </w:tc>
        <w:tc>
          <w:tcPr>
            <w:tcW w:w="33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50,46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3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50,47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50,481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0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50,49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9" w:lineRule="exact"/>
              <w:ind w:left="22" w:right="0"/>
              <w:jc w:val="left"/>
              <w:rPr>
                <w:rFonts w:ascii="細明體-ExtB" w:hAnsi="細明體-ExtB" w:cs="細明體-ExtB" w:eastAsia="細明體-ExtB"/>
                <w:sz w:val="12"/>
                <w:szCs w:val="12"/>
              </w:rPr>
            </w:pPr>
            <w:r>
              <w:rPr>
                <w:rFonts w:ascii="細明體-ExtB"/>
                <w:sz w:val="24"/>
              </w:rPr>
              <w:t>P</w:t>
            </w:r>
            <w:r>
              <w:rPr>
                <w:rFonts w:ascii="細明體-ExtB"/>
                <w:sz w:val="12"/>
              </w:rPr>
              <w:t>50,50</w:t>
            </w:r>
          </w:p>
        </w:tc>
      </w:tr>
    </w:tbl>
    <w:p>
      <w:pPr>
        <w:pStyle w:val="BodyText"/>
        <w:spacing w:line="296" w:lineRule="exact"/>
        <w:ind w:right="0"/>
        <w:jc w:val="left"/>
      </w:pPr>
      <w:r>
        <w:rPr>
          <w:spacing w:val="-1"/>
        </w:rPr>
        <w:t>上面是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  <w:spacing w:val="-1"/>
        </w:rPr>
        <w:t>50</w:t>
      </w:r>
      <w:r>
        <w:rPr>
          <w:rFonts w:ascii="Wingdings 2" w:hAnsi="Wingdings 2" w:cs="Wingdings 2" w:eastAsia="Wingdings 2"/>
          <w:spacing w:val="-1"/>
        </w:rPr>
        <w:t></w:t>
      </w:r>
      <w:r>
        <w:rPr>
          <w:rFonts w:ascii="細明體-ExtB" w:hAnsi="細明體-ExtB" w:cs="細明體-ExtB" w:eastAsia="細明體-ExtB"/>
          <w:spacing w:val="-1"/>
        </w:rPr>
        <w:t>50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的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LED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亮度數值表</w:t>
      </w:r>
      <w:r>
        <w:rPr>
          <w:rFonts w:ascii="細明體-ExtB" w:hAnsi="細明體-ExtB" w:cs="細明體-ExtB" w:eastAsia="細明體-ExtB"/>
        </w:rPr>
        <w:t>(</w:t>
      </w:r>
      <w:r>
        <w:rPr/>
        <w:t>請參考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excel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檔</w:t>
      </w:r>
      <w:r>
        <w:rPr>
          <w:rFonts w:ascii="細明體-ExtB" w:hAnsi="細明體-ExtB" w:cs="細明體-ExtB" w:eastAsia="細明體-ExtB"/>
        </w:rPr>
        <w:t>)</w:t>
      </w:r>
      <w:r>
        <w:rPr/>
        <w:t>，</w:t>
      </w:r>
    </w:p>
    <w:p>
      <w:pPr>
        <w:pStyle w:val="BodyText"/>
        <w:spacing w:line="240" w:lineRule="auto" w:before="43"/>
        <w:ind w:right="0"/>
        <w:jc w:val="left"/>
      </w:pPr>
      <w:r>
        <w:rPr>
          <w:rFonts w:ascii="細明體-ExtB" w:hAnsi="細明體-ExtB" w:cs="細明體-ExtB" w:eastAsia="細明體-ExtB"/>
        </w:rPr>
        <w:t>P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>
          <w:spacing w:val="-1"/>
        </w:rPr>
        <w:t>代表每一個坐標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LED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的亮度</w:t>
      </w:r>
    </w:p>
    <w:p>
      <w:pPr>
        <w:pStyle w:val="BodyText"/>
        <w:spacing w:line="275" w:lineRule="auto" w:before="46"/>
        <w:ind w:right="1155"/>
        <w:jc w:val="left"/>
      </w:pPr>
      <w:r>
        <w:rPr>
          <w:spacing w:val="-1"/>
        </w:rPr>
        <w:t>其中數值為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0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者代表被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miss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掉的值，也就是我們要用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Laplace</w:t>
      </w:r>
      <w:r>
        <w:rPr>
          <w:rFonts w:ascii="細明體-ExtB" w:hAnsi="細明體-ExtB" w:cs="細明體-ExtB" w:eastAsia="細明體-ExtB"/>
          <w:spacing w:val="24"/>
        </w:rPr>
        <w:t> </w:t>
      </w:r>
      <w:r>
        <w:rPr>
          <w:rFonts w:ascii="細明體-ExtB" w:hAnsi="細明體-ExtB" w:cs="細明體-ExtB" w:eastAsia="細明體-ExtB"/>
          <w:spacing w:val="-1"/>
        </w:rPr>
        <w:t>interpolation(</w:t>
      </w:r>
      <w:r>
        <w:rPr>
          <w:spacing w:val="-1"/>
        </w:rPr>
        <w:t>內插法</w:t>
      </w:r>
      <w:r>
        <w:rPr>
          <w:rFonts w:ascii="細明體-ExtB" w:hAnsi="細明體-ExtB" w:cs="細明體-ExtB" w:eastAsia="細明體-ExtB"/>
          <w:spacing w:val="-1"/>
        </w:rPr>
        <w:t>)</w:t>
      </w:r>
      <w:r>
        <w:rPr>
          <w:spacing w:val="-1"/>
        </w:rPr>
        <w:t>算出來的地方</w:t>
      </w:r>
    </w:p>
    <w:p>
      <w:pPr>
        <w:spacing w:line="240" w:lineRule="auto" w:before="5"/>
        <w:rPr>
          <w:rFonts w:ascii="新細明體" w:hAnsi="新細明體" w:cs="新細明體" w:eastAsia="新細明體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  <w:rPr>
          <w:rFonts w:ascii="細明體-ExtB" w:hAnsi="細明體-ExtB" w:cs="細明體-ExtB" w:eastAsia="細明體-ExtB"/>
        </w:rPr>
      </w:pPr>
      <w:r>
        <w:rPr>
          <w:spacing w:val="-1"/>
        </w:rPr>
        <w:t>每一個坐標的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P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滿足，</w:t>
      </w:r>
      <w:r>
        <w:rPr>
          <w:rFonts w:ascii="細明體-ExtB" w:hAnsi="細明體-ExtB" w:cs="細明體-ExtB" w:eastAsia="細明體-ExtB"/>
        </w:rPr>
        <w:t>Laplace </w:t>
      </w:r>
      <w:r>
        <w:rPr/>
        <w:t>微分方程式，即</w:t>
      </w:r>
      <w:r>
        <w:rPr>
          <w:rFonts w:ascii="Wingdings 3" w:hAnsi="Wingdings 3" w:cs="Wingdings 3" w:eastAsia="Wingdings 3"/>
        </w:rPr>
        <w:t></w:t>
      </w:r>
      <w:r>
        <w:rPr>
          <w:rFonts w:ascii="細明體-ExtB" w:hAnsi="細明體-ExtB" w:cs="細明體-ExtB" w:eastAsia="細明體-ExtB"/>
        </w:rPr>
        <w:t>P=0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或</w:t>
      </w:r>
      <w:r>
        <w:rPr>
          <w:rFonts w:ascii="Wingdings 3" w:hAnsi="Wingdings 3" w:cs="Wingdings 3" w:eastAsia="Wingdings 3"/>
        </w:rPr>
        <w:t></w:t>
      </w:r>
      <w:r>
        <w:rPr>
          <w:rFonts w:ascii="細明體-ExtB" w:hAnsi="細明體-ExtB" w:cs="細明體-ExtB" w:eastAsia="細明體-ExtB"/>
          <w:position w:val="12"/>
          <w:sz w:val="12"/>
          <w:szCs w:val="12"/>
        </w:rPr>
        <w:t>2</w:t>
      </w:r>
      <w:r>
        <w:rPr>
          <w:rFonts w:ascii="細明體-ExtB" w:hAnsi="細明體-ExtB" w:cs="細明體-ExtB" w:eastAsia="細明體-ExtB"/>
        </w:rPr>
        <w:t>P=0(</w:t>
      </w:r>
      <w:r>
        <w:rPr/>
        <w:t>兩者意義一樣</w:t>
      </w:r>
      <w:r>
        <w:rPr>
          <w:rFonts w:ascii="細明體-ExtB" w:hAnsi="細明體-ExtB" w:cs="細明體-ExtB" w:eastAsia="細明體-ExtB"/>
        </w:rPr>
        <w:t>)</w:t>
      </w:r>
    </w:p>
    <w:p>
      <w:pPr>
        <w:spacing w:after="0" w:line="240" w:lineRule="auto"/>
        <w:jc w:val="left"/>
        <w:rPr>
          <w:rFonts w:ascii="細明體-ExtB" w:hAnsi="細明體-ExtB" w:cs="細明體-ExtB" w:eastAsia="細明體-ExtB"/>
        </w:rPr>
        <w:sectPr>
          <w:type w:val="continuous"/>
          <w:pgSz w:w="11910" w:h="16840"/>
          <w:pgMar w:top="1360" w:bottom="280" w:left="1680" w:right="1680"/>
        </w:sectPr>
      </w:pPr>
    </w:p>
    <w:p>
      <w:pPr>
        <w:pStyle w:val="BodyText"/>
        <w:spacing w:line="474" w:lineRule="exact"/>
        <w:ind w:left="0" w:right="109"/>
        <w:jc w:val="right"/>
        <w:rPr>
          <w:rFonts w:ascii="Cambria Math" w:hAnsi="Cambria Math" w:cs="Cambria Math" w:eastAsia="Cambria Math"/>
        </w:rPr>
      </w:pPr>
      <w:r>
        <w:rPr/>
        <w:pict>
          <v:group style="position:absolute;margin-left:273.890015pt;margin-top:22.488747pt;width:19.45pt;height:.1pt;mso-position-horizontal-relative:page;mso-position-vertical-relative:paragraph;z-index:-6592" coordorigin="5478,450" coordsize="389,2">
            <v:shape style="position:absolute;left:5478;top:450;width:389;height:2" coordorigin="5478,450" coordsize="389,0" path="m5478,450l5867,450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4.570007pt;margin-top:5.719772pt;width:4.95pt;height:8.550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17"/>
                      <w:szCs w:val="17"/>
                    </w:rPr>
                  </w:pPr>
                  <w:r>
                    <w:rPr>
                      <w:rFonts w:ascii="Cambria Math"/>
                      <w:w w:val="105"/>
                      <w:sz w:val="17"/>
                    </w:rPr>
                    <w:t>2</w:t>
                  </w:r>
                  <w:r>
                    <w:rPr>
                      <w:rFonts w:ascii="Cambria Math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2"/>
        </w:rPr>
        <w:t>∇</w:t>
      </w:r>
      <w:r>
        <w:rPr>
          <w:rFonts w:ascii="Cambria Math" w:hAnsi="Cambria Math" w:cs="Cambria Math" w:eastAsia="Cambria Math"/>
          <w:spacing w:val="1"/>
          <w:position w:val="9"/>
          <w:sz w:val="17"/>
          <w:szCs w:val="17"/>
        </w:rPr>
        <w:t>2</w:t>
      </w:r>
      <w:r>
        <w:rPr>
          <w:rFonts w:ascii="Cambria Math" w:hAnsi="Cambria Math" w:cs="Cambria Math" w:eastAsia="Cambria Math"/>
          <w:spacing w:val="2"/>
        </w:rPr>
        <w:t>𝑃</w:t>
      </w:r>
      <w:r>
        <w:rPr>
          <w:rFonts w:ascii="Cambria Math" w:hAnsi="Cambria Math" w:cs="Cambria Math" w:eastAsia="Cambria Math"/>
          <w:spacing w:val="20"/>
        </w:rPr>
        <w:t>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spacing w:val="30"/>
        </w:rPr>
        <w:t> </w:t>
      </w:r>
      <w:r>
        <w:rPr>
          <w:rFonts w:ascii="Cambria Math" w:hAnsi="Cambria Math" w:cs="Cambria Math" w:eastAsia="Cambria Math"/>
          <w:position w:val="18"/>
        </w:rPr>
        <w:t>𝜕</w:t>
      </w:r>
      <w:r>
        <w:rPr>
          <w:rFonts w:ascii="Cambria Math" w:hAnsi="Cambria Math" w:cs="Cambria Math" w:eastAsia="Cambria Math"/>
        </w:rPr>
      </w:r>
    </w:p>
    <w:p>
      <w:pPr>
        <w:spacing w:line="171" w:lineRule="exact" w:before="0"/>
        <w:ind w:left="0" w:right="0" w:firstLine="0"/>
        <w:jc w:val="righ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12"/>
          <w:position w:val="-8"/>
          <w:sz w:val="24"/>
          <w:szCs w:val="24"/>
        </w:rPr>
        <w:t>𝜕</w:t>
      </w:r>
      <w:r>
        <w:rPr>
          <w:rFonts w:ascii="Cambria Math" w:hAnsi="Cambria Math" w:cs="Cambria Math" w:eastAsia="Cambria Math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pStyle w:val="BodyText"/>
        <w:spacing w:line="304" w:lineRule="exact"/>
        <w:ind w:left="77" w:right="0"/>
        <w:jc w:val="left"/>
        <w:rPr>
          <w:rFonts w:ascii="Cambria Math" w:hAnsi="Cambria Math" w:cs="Cambria Math" w:eastAsia="Cambria Math"/>
        </w:rPr>
      </w:pPr>
      <w:r>
        <w:rPr/>
        <w:pict>
          <v:group style="position:absolute;margin-left:317.350006pt;margin-top:13.948485pt;width:19.7pt;height:.1pt;mso-position-horizontal-relative:page;mso-position-vertical-relative:paragraph;z-index:1048" coordorigin="6347,279" coordsize="394,2">
            <v:shape style="position:absolute;left:6347;top:279;width:394;height:2" coordorigin="6347,279" coordsize="394,0" path="m6347,279l6741,279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</w:rPr>
        <w:t>𝑃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+</w:t>
      </w:r>
    </w:p>
    <w:p>
      <w:pPr>
        <w:pStyle w:val="BodyText"/>
        <w:tabs>
          <w:tab w:pos="833" w:val="left" w:leader="none"/>
        </w:tabs>
        <w:spacing w:line="474" w:lineRule="exact"/>
        <w:ind w:left="77" w:right="0"/>
        <w:jc w:val="left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rFonts w:ascii="Cambria Math" w:hAnsi="Cambria Math" w:cs="Cambria Math" w:eastAsia="Cambria Math"/>
        </w:rPr>
        <w:t>𝑃</w:t>
        <w:tab/>
        <w:t>(𝜕</w:t>
      </w:r>
      <w:r>
        <w:rPr/>
        <w:t>是偏微分的符號</w:t>
      </w:r>
      <w:r>
        <w:rPr>
          <w:rFonts w:ascii="Cambria Math" w:hAnsi="Cambria Math" w:cs="Cambria Math" w:eastAsia="Cambria Math"/>
        </w:rPr>
        <w:t>)</w:t>
      </w:r>
    </w:p>
    <w:p>
      <w:pPr>
        <w:spacing w:after="0" w:line="474" w:lineRule="exact"/>
        <w:jc w:val="left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60" w:bottom="280" w:left="1680" w:right="1680"/>
          <w:cols w:num="3" w:equalWidth="0">
            <w:col w:w="4111" w:space="40"/>
            <w:col w:w="834" w:space="40"/>
            <w:col w:w="3525"/>
          </w:cols>
        </w:sectPr>
      </w:pPr>
    </w:p>
    <w:p>
      <w:pPr>
        <w:spacing w:line="240" w:lineRule="auto" w:before="10"/>
        <w:rPr>
          <w:rFonts w:ascii="Cambria Math" w:hAnsi="Cambria Math" w:cs="Cambria Math" w:eastAsia="Cambria Math"/>
          <w:sz w:val="5"/>
          <w:szCs w:val="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即滿足底下方程式</w:t>
      </w:r>
    </w:p>
    <w:p>
      <w:pPr>
        <w:spacing w:line="796" w:lineRule="exact" w:before="0"/>
        <w:ind w:left="120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>
          <w:spacing w:val="4"/>
        </w:rPr>
        <w:br w:type="column"/>
      </w:r>
      <w:r>
        <w:rPr>
          <w:rFonts w:ascii="Cambria Math" w:hAnsi="Cambria Math" w:cs="Cambria Math" w:eastAsia="Cambria Math"/>
          <w:spacing w:val="4"/>
          <w:sz w:val="24"/>
          <w:szCs w:val="24"/>
        </w:rPr>
        <w:t>𝜕</w:t>
      </w:r>
      <w:r>
        <w:rPr>
          <w:rFonts w:ascii="Cambria Math" w:hAnsi="Cambria Math" w:cs="Cambria Math" w:eastAsia="Cambria Math"/>
          <w:spacing w:val="4"/>
          <w:w w:val="80"/>
          <w:sz w:val="24"/>
          <w:szCs w:val="24"/>
        </w:rPr>
        <w:t>�</w:t>
      </w:r>
      <w:r>
        <w:rPr>
          <w:rFonts w:ascii="Cambria Math" w:hAnsi="Cambria Math" w:cs="Cambria Math" w:eastAsia="Cambria Math"/>
          <w:spacing w:val="4"/>
          <w:w w:val="104"/>
          <w:position w:val="7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line="796" w:lineRule="exact" w:before="0"/>
        <w:ind w:left="120" w:right="0" w:firstLine="0"/>
        <w:jc w:val="left"/>
        <w:rPr>
          <w:rFonts w:ascii="Cambria Math" w:hAnsi="Cambria Math" w:cs="Cambria Math" w:eastAsia="Cambria Math"/>
          <w:sz w:val="17"/>
          <w:szCs w:val="17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4"/>
          <w:sz w:val="24"/>
          <w:szCs w:val="24"/>
        </w:rPr>
        <w:t>𝜕�</w:t>
      </w:r>
      <w:r>
        <w:rPr>
          <w:rFonts w:ascii="Cambria Math" w:hAnsi="Cambria Math" w:cs="Cambria Math" w:eastAsia="Cambria Math"/>
          <w:spacing w:val="3"/>
          <w:position w:val="7"/>
          <w:sz w:val="17"/>
          <w:szCs w:val="17"/>
        </w:rPr>
        <w:t>2</w:t>
      </w:r>
      <w:r>
        <w:rPr>
          <w:rFonts w:ascii="Cambria Math" w:hAnsi="Cambria Math" w:cs="Cambria Math" w:eastAsia="Cambria Math"/>
          <w:sz w:val="17"/>
          <w:szCs w:val="17"/>
        </w:rPr>
      </w:r>
    </w:p>
    <w:p>
      <w:pPr>
        <w:spacing w:after="0" w:line="796" w:lineRule="exact"/>
        <w:jc w:val="left"/>
        <w:rPr>
          <w:rFonts w:ascii="Cambria Math" w:hAnsi="Cambria Math" w:cs="Cambria Math" w:eastAsia="Cambria Math"/>
          <w:sz w:val="17"/>
          <w:szCs w:val="17"/>
        </w:rPr>
        <w:sectPr>
          <w:type w:val="continuous"/>
          <w:pgSz w:w="11910" w:h="16840"/>
          <w:pgMar w:top="1360" w:bottom="280" w:left="1680" w:right="1680"/>
          <w:cols w:num="3" w:equalWidth="0">
            <w:col w:w="2041" w:space="1636"/>
            <w:col w:w="498" w:space="371"/>
            <w:col w:w="4004"/>
          </w:cols>
        </w:sectPr>
      </w:pPr>
    </w:p>
    <w:p>
      <w:pPr>
        <w:spacing w:line="263" w:lineRule="exact" w:before="0"/>
        <w:ind w:left="2314" w:right="0" w:firstLine="0"/>
        <w:jc w:val="left"/>
        <w:rPr>
          <w:rFonts w:ascii="細明體-ExtB" w:hAnsi="細明體-ExtB" w:cs="細明體-ExtB" w:eastAsia="細明體-ExtB"/>
          <w:sz w:val="24"/>
          <w:szCs w:val="24"/>
        </w:rPr>
      </w:pPr>
      <w:r>
        <w:rPr>
          <w:rFonts w:ascii="Cambria Math" w:hAnsi="Cambria Math" w:cs="Cambria Math" w:eastAsia="Cambria Math"/>
          <w:position w:val="4"/>
          <w:sz w:val="17"/>
          <w:szCs w:val="17"/>
        </w:rPr>
      </w:r>
      <w:r>
        <w:rPr>
          <w:rFonts w:ascii="Cambria Math" w:hAnsi="Cambria Math" w:cs="Cambria Math" w:eastAsia="Cambria Math"/>
          <w:spacing w:val="-38"/>
          <w:position w:val="4"/>
          <w:sz w:val="17"/>
          <w:szCs w:val="17"/>
          <w:u w:val="single" w:color="000000"/>
        </w:rPr>
        <w:t> </w:t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𝑃</w:t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1"/>
          <w:sz w:val="14"/>
          <w:szCs w:val="14"/>
          <w:u w:val="single" w:color="000000"/>
        </w:rPr>
        <w:t>−1</w:t>
      </w:r>
      <w:r>
        <w:rPr>
          <w:rFonts w:ascii="Cambria Math" w:hAnsi="Cambria Math" w:cs="Cambria Math" w:eastAsia="Cambria Math"/>
          <w:spacing w:val="-6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6"/>
          <w:sz w:val="14"/>
          <w:szCs w:val="14"/>
        </w:rPr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26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−</w:t>
      </w:r>
      <w:r>
        <w:rPr>
          <w:rFonts w:ascii="Cambria Math" w:hAnsi="Cambria Math" w:cs="Cambria Math" w:eastAsia="Cambria Math"/>
          <w:spacing w:val="-1"/>
          <w:position w:val="4"/>
          <w:sz w:val="17"/>
          <w:szCs w:val="17"/>
          <w:u w:val="single" w:color="000000"/>
        </w:rPr>
        <w:t>2𝑃</w:t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��</w:t>
      </w:r>
      <w:r>
        <w:rPr>
          <w:rFonts w:ascii="Cambria Math" w:hAnsi="Cambria Math" w:cs="Cambria Math" w:eastAsia="Cambria Math"/>
          <w:spacing w:val="-28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+𝑃</w:t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1"/>
          <w:sz w:val="14"/>
          <w:szCs w:val="14"/>
          <w:u w:val="single" w:color="000000"/>
        </w:rPr>
        <w:t>+1</w:t>
      </w:r>
      <w:r>
        <w:rPr>
          <w:rFonts w:ascii="Cambria Math" w:hAnsi="Cambria Math" w:cs="Cambria Math" w:eastAsia="Cambria Math"/>
          <w:spacing w:val="-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5"/>
          <w:sz w:val="14"/>
          <w:szCs w:val="14"/>
        </w:rPr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9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9"/>
          <w:w w:val="95"/>
          <w:sz w:val="14"/>
          <w:szCs w:val="14"/>
        </w:rPr>
      </w:r>
      <w:r>
        <w:rPr>
          <w:rFonts w:ascii="Cambria Math" w:hAnsi="Cambria Math" w:cs="Cambria Math" w:eastAsia="Cambria Math"/>
          <w:position w:val="-11"/>
          <w:sz w:val="24"/>
          <w:szCs w:val="24"/>
        </w:rPr>
        <w:t>+</w:t>
      </w:r>
      <w:r>
        <w:rPr>
          <w:rFonts w:ascii="Cambria Math" w:hAnsi="Cambria Math" w:cs="Cambria Math" w:eastAsia="Cambria Math"/>
          <w:spacing w:val="-34"/>
          <w:position w:val="-11"/>
          <w:sz w:val="24"/>
          <w:szCs w:val="24"/>
        </w:rPr>
        <w:t> </w:t>
      </w:r>
      <w:r>
        <w:rPr>
          <w:rFonts w:ascii="Cambria Math" w:hAnsi="Cambria Math" w:cs="Cambria Math" w:eastAsia="Cambria Math"/>
          <w:spacing w:val="-34"/>
          <w:position w:val="4"/>
          <w:sz w:val="17"/>
          <w:szCs w:val="17"/>
        </w:rPr>
      </w:r>
      <w:r>
        <w:rPr>
          <w:rFonts w:ascii="Cambria Math" w:hAnsi="Cambria Math" w:cs="Cambria Math" w:eastAsia="Cambria Math"/>
          <w:spacing w:val="-34"/>
          <w:position w:val="4"/>
          <w:sz w:val="17"/>
          <w:szCs w:val="17"/>
          <w:u w:val="single" w:color="000000"/>
        </w:rPr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𝑃</w:t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5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5"/>
          <w:w w:val="95"/>
          <w:sz w:val="14"/>
          <w:szCs w:val="14"/>
        </w:rPr>
      </w:r>
      <w:r>
        <w:rPr>
          <w:rFonts w:ascii="Cambria Math" w:hAnsi="Cambria Math" w:cs="Cambria Math" w:eastAsia="Cambria Math"/>
          <w:spacing w:val="-2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1"/>
          <w:sz w:val="14"/>
          <w:szCs w:val="14"/>
          <w:u w:val="single" w:color="000000"/>
        </w:rPr>
        <w:t>−</w:t>
      </w:r>
      <w:r>
        <w:rPr>
          <w:rFonts w:ascii="Cambria Math" w:hAnsi="Cambria Math" w:cs="Cambria Math" w:eastAsia="Cambria Math"/>
          <w:spacing w:val="-30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z w:val="14"/>
          <w:szCs w:val="14"/>
          <w:u w:val="single" w:color="000000"/>
        </w:rPr>
        <w:t>1</w:t>
      </w:r>
      <w:r>
        <w:rPr>
          <w:rFonts w:ascii="Cambria Math" w:hAnsi="Cambria Math" w:cs="Cambria Math" w:eastAsia="Cambria Math"/>
          <w:spacing w:val="-28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−</w:t>
      </w:r>
      <w:r>
        <w:rPr>
          <w:rFonts w:ascii="Cambria Math" w:hAnsi="Cambria Math" w:cs="Cambria Math" w:eastAsia="Cambria Math"/>
          <w:spacing w:val="-1"/>
          <w:position w:val="4"/>
          <w:sz w:val="17"/>
          <w:szCs w:val="17"/>
          <w:u w:val="single" w:color="000000"/>
        </w:rPr>
        <w:t>2𝑃</w:t>
      </w:r>
      <w:r>
        <w:rPr>
          <w:rFonts w:ascii="Cambria Math" w:hAnsi="Cambria Math" w:cs="Cambria Math" w:eastAsia="Cambria Math"/>
          <w:spacing w:val="-3"/>
          <w:w w:val="95"/>
          <w:sz w:val="14"/>
          <w:szCs w:val="14"/>
          <w:u w:val="single" w:color="000000"/>
        </w:rPr>
        <w:t>��</w:t>
      </w:r>
      <w:r>
        <w:rPr>
          <w:rFonts w:ascii="Cambria Math" w:hAnsi="Cambria Math" w:cs="Cambria Math" w:eastAsia="Cambria Math"/>
          <w:spacing w:val="-26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position w:val="4"/>
          <w:sz w:val="17"/>
          <w:szCs w:val="17"/>
          <w:u w:val="single" w:color="000000"/>
        </w:rPr>
        <w:t>+𝑃</w:t>
      </w:r>
      <w:r>
        <w:rPr>
          <w:rFonts w:ascii="Cambria Math" w:hAnsi="Cambria Math" w:cs="Cambria Math" w:eastAsia="Cambria Math"/>
          <w:w w:val="95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5"/>
          <w:w w:val="9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-5"/>
          <w:w w:val="95"/>
          <w:sz w:val="14"/>
          <w:szCs w:val="14"/>
        </w:rPr>
      </w:r>
      <w:r>
        <w:rPr>
          <w:rFonts w:ascii="Cambria Math" w:hAnsi="Cambria Math" w:cs="Cambria Math" w:eastAsia="Cambria Math"/>
          <w:spacing w:val="-2"/>
          <w:sz w:val="14"/>
          <w:szCs w:val="14"/>
          <w:u w:val="single" w:color="000000"/>
        </w:rPr>
        <w:t>�</w:t>
      </w:r>
      <w:r>
        <w:rPr>
          <w:rFonts w:ascii="Cambria Math" w:hAnsi="Cambria Math" w:cs="Cambria Math" w:eastAsia="Cambria Math"/>
          <w:spacing w:val="-1"/>
          <w:sz w:val="14"/>
          <w:szCs w:val="14"/>
          <w:u w:val="single" w:color="000000"/>
        </w:rPr>
        <w:t>+1</w:t>
      </w:r>
      <w:r>
        <w:rPr>
          <w:rFonts w:ascii="Cambria Math" w:hAnsi="Cambria Math" w:cs="Cambria Math" w:eastAsia="Cambria Math"/>
          <w:spacing w:val="15"/>
          <w:sz w:val="14"/>
          <w:szCs w:val="14"/>
          <w:u w:val="single" w:color="000000"/>
        </w:rPr>
        <w:t> </w:t>
      </w:r>
      <w:r>
        <w:rPr>
          <w:rFonts w:ascii="Cambria Math" w:hAnsi="Cambria Math" w:cs="Cambria Math" w:eastAsia="Cambria Math"/>
          <w:spacing w:val="15"/>
          <w:sz w:val="14"/>
          <w:szCs w:val="14"/>
        </w:rPr>
      </w:r>
      <w:r>
        <w:rPr>
          <w:rFonts w:ascii="細明體-ExtB" w:hAnsi="細明體-ExtB" w:cs="細明體-ExtB" w:eastAsia="細明體-ExtB"/>
          <w:position w:val="-11"/>
          <w:sz w:val="24"/>
          <w:szCs w:val="24"/>
        </w:rPr>
        <w:t>=</w:t>
      </w:r>
      <w:r>
        <w:rPr>
          <w:rFonts w:ascii="細明體-ExtB" w:hAnsi="細明體-ExtB" w:cs="細明體-ExtB" w:eastAsia="細明體-ExtB"/>
          <w:spacing w:val="-77"/>
          <w:position w:val="-11"/>
          <w:sz w:val="24"/>
          <w:szCs w:val="24"/>
        </w:rPr>
        <w:t> </w:t>
      </w:r>
      <w:r>
        <w:rPr>
          <w:rFonts w:ascii="細明體-ExtB" w:hAnsi="細明體-ExtB" w:cs="細明體-ExtB" w:eastAsia="細明體-ExtB"/>
          <w:position w:val="-11"/>
          <w:sz w:val="24"/>
          <w:szCs w:val="24"/>
        </w:rPr>
        <w:t>0</w:t>
      </w:r>
      <w:r>
        <w:rPr>
          <w:rFonts w:ascii="細明體-ExtB" w:hAnsi="細明體-ExtB" w:cs="細明體-ExtB" w:eastAsia="細明體-ExtB"/>
          <w:sz w:val="24"/>
          <w:szCs w:val="24"/>
        </w:rPr>
      </w:r>
    </w:p>
    <w:p>
      <w:pPr>
        <w:spacing w:after="0" w:line="263" w:lineRule="exact"/>
        <w:jc w:val="left"/>
        <w:rPr>
          <w:rFonts w:ascii="細明體-ExtB" w:hAnsi="細明體-ExtB" w:cs="細明體-ExtB" w:eastAsia="細明體-ExtB"/>
          <w:sz w:val="24"/>
          <w:szCs w:val="24"/>
        </w:rPr>
        <w:sectPr>
          <w:type w:val="continuous"/>
          <w:pgSz w:w="11910" w:h="16840"/>
          <w:pgMar w:top="1360" w:bottom="280" w:left="1680" w:right="1680"/>
        </w:sectPr>
      </w:pPr>
    </w:p>
    <w:p>
      <w:pPr>
        <w:spacing w:line="577" w:lineRule="exact" w:before="0"/>
        <w:ind w:left="0" w:right="0" w:firstLine="0"/>
        <w:jc w:val="right"/>
        <w:rPr>
          <w:rFonts w:ascii="Cambria Math" w:hAnsi="Cambria Math" w:cs="Cambria Math" w:eastAsia="Cambria Math"/>
          <w:sz w:val="14"/>
          <w:szCs w:val="14"/>
        </w:rPr>
      </w:pPr>
      <w:r>
        <w:rPr>
          <w:rFonts w:ascii="Cambria Math" w:hAnsi="Cambria Math" w:cs="Cambria Math" w:eastAsia="Cambria Math"/>
          <w:spacing w:val="-1"/>
          <w:w w:val="95"/>
          <w:sz w:val="17"/>
          <w:szCs w:val="17"/>
        </w:rPr>
        <w:t>∆</w:t>
      </w:r>
      <w:r>
        <w:rPr>
          <w:rFonts w:ascii="Cambria Math" w:hAnsi="Cambria Math" w:cs="Cambria Math" w:eastAsia="Cambria Math"/>
          <w:spacing w:val="7"/>
          <w:w w:val="95"/>
          <w:sz w:val="17"/>
          <w:szCs w:val="17"/>
        </w:rPr>
        <w:t>�</w:t>
      </w:r>
      <w:r>
        <w:rPr>
          <w:rFonts w:ascii="Cambria Math" w:hAnsi="Cambria Math" w:cs="Cambria Math" w:eastAsia="Cambria Math"/>
          <w:w w:val="95"/>
          <w:position w:val="5"/>
          <w:sz w:val="14"/>
          <w:szCs w:val="14"/>
        </w:rPr>
        <w:t>2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line="577" w:lineRule="exact" w:before="0"/>
        <w:ind w:left="1526" w:right="0" w:firstLine="0"/>
        <w:jc w:val="left"/>
        <w:rPr>
          <w:rFonts w:ascii="Cambria Math" w:hAnsi="Cambria Math" w:cs="Cambria Math" w:eastAsia="Cambria Math"/>
          <w:sz w:val="14"/>
          <w:szCs w:val="14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1"/>
          <w:sz w:val="17"/>
          <w:szCs w:val="17"/>
        </w:rPr>
        <w:t>∆�</w:t>
      </w:r>
      <w:r>
        <w:rPr>
          <w:rFonts w:ascii="Cambria Math" w:hAnsi="Cambria Math" w:cs="Cambria Math" w:eastAsia="Cambria Math"/>
          <w:position w:val="5"/>
          <w:sz w:val="14"/>
          <w:szCs w:val="14"/>
        </w:rPr>
        <w:t>2</w:t>
      </w:r>
      <w:r>
        <w:rPr>
          <w:rFonts w:ascii="Cambria Math" w:hAnsi="Cambria Math" w:cs="Cambria Math" w:eastAsia="Cambria Math"/>
          <w:sz w:val="14"/>
          <w:szCs w:val="14"/>
        </w:rPr>
      </w:r>
    </w:p>
    <w:p>
      <w:pPr>
        <w:spacing w:after="0" w:line="577" w:lineRule="exact"/>
        <w:jc w:val="left"/>
        <w:rPr>
          <w:rFonts w:ascii="Cambria Math" w:hAnsi="Cambria Math" w:cs="Cambria Math" w:eastAsia="Cambria Math"/>
          <w:sz w:val="14"/>
          <w:szCs w:val="14"/>
        </w:rPr>
        <w:sectPr>
          <w:type w:val="continuous"/>
          <w:pgSz w:w="11910" w:h="16840"/>
          <w:pgMar w:top="1360" w:bottom="280" w:left="1680" w:right="1680"/>
          <w:cols w:num="2" w:equalWidth="0">
            <w:col w:w="3245" w:space="40"/>
            <w:col w:w="5265"/>
          </w:cols>
        </w:sectPr>
      </w:pPr>
    </w:p>
    <w:p>
      <w:pPr>
        <w:pStyle w:val="BodyText"/>
        <w:spacing w:line="275" w:lineRule="auto" w:before="92"/>
        <w:ind w:right="1155"/>
        <w:jc w:val="left"/>
      </w:pPr>
      <w:r>
        <w:rPr>
          <w:spacing w:val="-1"/>
        </w:rPr>
        <w:t>每一個坐標點都滿足上述方程式，有值的則代入，變成聯立方程組，</w:t>
      </w:r>
      <w:r>
        <w:rPr>
          <w:spacing w:val="58"/>
        </w:rPr>
        <w:t> </w:t>
      </w:r>
      <w:r>
        <w:rPr>
          <w:rFonts w:ascii="細明體-ExtB" w:hAnsi="細明體-ExtB" w:cs="細明體-ExtB" w:eastAsia="細明體-ExtB"/>
        </w:rPr>
        <w:t>0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>
          <w:spacing w:val="-1"/>
        </w:rPr>
        <w:t>值的就是我們要解出來的</w:t>
      </w:r>
      <w:r>
        <w:rPr>
          <w:spacing w:val="-3"/>
        </w:rPr>
        <w:t> </w:t>
      </w:r>
      <w:r>
        <w:rPr>
          <w:rFonts w:ascii="細明體-ExtB" w:hAnsi="細明體-ExtB" w:cs="細明體-ExtB" w:eastAsia="細明體-ExtB"/>
        </w:rPr>
        <w:t>P</w:t>
      </w:r>
      <w:r>
        <w:rPr>
          <w:rFonts w:ascii="細明體-ExtB" w:hAnsi="細明體-ExtB" w:cs="細明體-ExtB" w:eastAsia="細明體-ExtB"/>
          <w:spacing w:val="-60"/>
        </w:rPr>
        <w:t> </w:t>
      </w:r>
      <w:r>
        <w:rPr/>
        <w:t>值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細明體-ExtB">
    <w:altName w:val="細明體-ExtB"/>
    <w:charset w:val="88"/>
    <w:family w:val="roman"/>
    <w:pitch w:val="variable"/>
  </w:font>
  <w:font w:name="新細明體">
    <w:altName w:val="新細明體"/>
    <w:charset w:val="88"/>
    <w:family w:val="roman"/>
    <w:pitch w:val="variable"/>
  </w:font>
  <w:font w:name="Wingdings 2">
    <w:altName w:val="Wingdings 2"/>
    <w:charset w:val="2"/>
    <w:family w:val="roman"/>
    <w:pitch w:val="variable"/>
  </w:font>
  <w:font w:name="Wingdings 3">
    <w:altName w:val="Wingdings 3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新細明體" w:hAnsi="新細明體" w:eastAsia="新細明體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Hung</dc:creator>
  <dcterms:created xsi:type="dcterms:W3CDTF">2020-06-21T20:26:06Z</dcterms:created>
  <dcterms:modified xsi:type="dcterms:W3CDTF">2020-06-21T20:26:06Z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LastSaved">
    <vt:filetime>2020-06-21T00:00:00Z</vt:filetime>
  </property>
</Properties>
</file>