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87" w:rsidRDefault="00355F02" w:rsidP="00355F02">
      <w:pPr>
        <w:pStyle w:val="Ttulo1"/>
      </w:pPr>
      <w:r>
        <w:t>Análisis de Proveedores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560"/>
        <w:gridCol w:w="1916"/>
        <w:gridCol w:w="1810"/>
        <w:gridCol w:w="1705"/>
        <w:gridCol w:w="1837"/>
      </w:tblGrid>
      <w:tr w:rsidR="00E85249" w:rsidTr="00843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57BAA" w:rsidRDefault="00557BAA" w:rsidP="00557BAA">
            <w:pPr>
              <w:ind w:firstLine="0"/>
              <w:jc w:val="center"/>
            </w:pPr>
            <w:r>
              <w:t>Nombre</w:t>
            </w:r>
          </w:p>
        </w:tc>
        <w:tc>
          <w:tcPr>
            <w:tcW w:w="1916" w:type="dxa"/>
          </w:tcPr>
          <w:p w:rsidR="00557BAA" w:rsidRDefault="00557BAA" w:rsidP="00557BA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1810" w:type="dxa"/>
          </w:tcPr>
          <w:p w:rsidR="00557BAA" w:rsidRDefault="00557BAA" w:rsidP="00557BA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1705" w:type="dxa"/>
          </w:tcPr>
          <w:p w:rsidR="00557BAA" w:rsidRDefault="00557BAA" w:rsidP="00557BA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  <w:tc>
          <w:tcPr>
            <w:tcW w:w="1837" w:type="dxa"/>
          </w:tcPr>
          <w:p w:rsidR="00557BAA" w:rsidRDefault="00557BAA" w:rsidP="00557BA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Criterios de Evaluación</w:t>
            </w:r>
          </w:p>
        </w:tc>
      </w:tr>
      <w:tr w:rsidR="00E85249" w:rsidTr="008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557BAA" w:rsidP="00EF5A7D">
            <w:pPr>
              <w:ind w:firstLine="0"/>
              <w:jc w:val="center"/>
            </w:pPr>
            <w:r>
              <w:t>Comisión Federal de Electricidad</w:t>
            </w:r>
          </w:p>
        </w:tc>
        <w:tc>
          <w:tcPr>
            <w:tcW w:w="1916" w:type="dxa"/>
          </w:tcPr>
          <w:p w:rsidR="00557BAA" w:rsidRDefault="00EA2A71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Único proveedor de luz en Acámbaro.</w:t>
            </w:r>
          </w:p>
        </w:tc>
        <w:tc>
          <w:tcPr>
            <w:tcW w:w="1810" w:type="dxa"/>
          </w:tcPr>
          <w:p w:rsidR="00557BAA" w:rsidRDefault="00EA2A71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 de servicio.</w:t>
            </w:r>
          </w:p>
          <w:p w:rsidR="00BC3B60" w:rsidRDefault="00BC3B60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57BAA" w:rsidRDefault="00BC3B60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Precios elevados comparado con otros proveedores de otros países.</w:t>
            </w:r>
          </w:p>
        </w:tc>
        <w:tc>
          <w:tcPr>
            <w:tcW w:w="1837" w:type="dxa"/>
          </w:tcPr>
          <w:p w:rsidR="00557BAA" w:rsidRDefault="00BC3B60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Ofrece servicio las 24 horas y es resistente a climas lluviosos.</w:t>
            </w:r>
          </w:p>
        </w:tc>
      </w:tr>
      <w:tr w:rsidR="00E85249" w:rsidTr="00843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BC3B60" w:rsidP="00EF5A7D">
            <w:pPr>
              <w:ind w:firstLine="0"/>
              <w:jc w:val="center"/>
            </w:pPr>
            <w:r>
              <w:t>Jumapa</w:t>
            </w:r>
          </w:p>
        </w:tc>
        <w:tc>
          <w:tcPr>
            <w:tcW w:w="1916" w:type="dxa"/>
          </w:tcPr>
          <w:p w:rsidR="00557BAA" w:rsidRDefault="00BC3B60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Única compañía proveedora de agua en Acámbaro.</w:t>
            </w:r>
          </w:p>
        </w:tc>
        <w:tc>
          <w:tcPr>
            <w:tcW w:w="1810" w:type="dxa"/>
          </w:tcPr>
          <w:p w:rsidR="00557BAA" w:rsidRDefault="00BC3B60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horas de servicio.</w:t>
            </w:r>
          </w:p>
        </w:tc>
        <w:tc>
          <w:tcPr>
            <w:tcW w:w="1705" w:type="dxa"/>
          </w:tcPr>
          <w:p w:rsidR="00557BAA" w:rsidRDefault="00BC3B60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Constantes fugas de agua y conductos en las calles.</w:t>
            </w:r>
          </w:p>
        </w:tc>
        <w:tc>
          <w:tcPr>
            <w:tcW w:w="1837" w:type="dxa"/>
          </w:tcPr>
          <w:p w:rsidR="00557BAA" w:rsidRDefault="00BC3B60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 servicio las 24 horas además de ser la única compañía de agua.</w:t>
            </w:r>
          </w:p>
        </w:tc>
      </w:tr>
      <w:tr w:rsidR="00E85249" w:rsidTr="008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BC3B60" w:rsidP="00EF5A7D">
            <w:pPr>
              <w:ind w:firstLine="0"/>
              <w:jc w:val="center"/>
            </w:pPr>
            <w:r>
              <w:t>Telmex</w:t>
            </w:r>
          </w:p>
        </w:tc>
        <w:tc>
          <w:tcPr>
            <w:tcW w:w="1916" w:type="dxa"/>
          </w:tcPr>
          <w:p w:rsidR="00557BAA" w:rsidRDefault="001A69FB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compañía de telefonía e internet más contratada en Acámbaro.</w:t>
            </w:r>
          </w:p>
        </w:tc>
        <w:tc>
          <w:tcPr>
            <w:tcW w:w="1810" w:type="dxa"/>
          </w:tcPr>
          <w:p w:rsidR="00557BAA" w:rsidRDefault="00D84FC8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 de servicio, muchos años de servicio en Acámbaro.</w:t>
            </w:r>
          </w:p>
          <w:p w:rsidR="00D84FC8" w:rsidRDefault="00D84FC8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557BAA" w:rsidRDefault="00D84FC8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internet el lento en zonas alejadas del centro y el costo es elevado.</w:t>
            </w:r>
          </w:p>
        </w:tc>
        <w:tc>
          <w:tcPr>
            <w:tcW w:w="1837" w:type="dxa"/>
          </w:tcPr>
          <w:p w:rsidR="00557BAA" w:rsidRDefault="00D84FC8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Ofrece una buena calidad en el servicio de internet y mantenimiento.</w:t>
            </w:r>
          </w:p>
        </w:tc>
      </w:tr>
      <w:tr w:rsidR="00E85249" w:rsidTr="00843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1A69FB" w:rsidP="00EF5A7D">
            <w:pPr>
              <w:ind w:firstLine="0"/>
              <w:jc w:val="center"/>
            </w:pPr>
            <w:r>
              <w:t>Dell</w:t>
            </w:r>
          </w:p>
        </w:tc>
        <w:tc>
          <w:tcPr>
            <w:tcW w:w="1916" w:type="dxa"/>
          </w:tcPr>
          <w:p w:rsidR="00557BAA" w:rsidRDefault="001A69FB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Fabricante de computadoras de gran calidad</w:t>
            </w:r>
            <w:r w:rsidR="00EF5A7D">
              <w:t>.</w:t>
            </w:r>
          </w:p>
        </w:tc>
        <w:tc>
          <w:tcPr>
            <w:tcW w:w="1810" w:type="dxa"/>
          </w:tcPr>
          <w:p w:rsidR="00557BAA" w:rsidRDefault="00EF5A7D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Diferentes modelos y precios.</w:t>
            </w:r>
          </w:p>
        </w:tc>
        <w:tc>
          <w:tcPr>
            <w:tcW w:w="1705" w:type="dxa"/>
          </w:tcPr>
          <w:p w:rsidR="00557BAA" w:rsidRDefault="00EF5A7D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Precios elevados para los equipos de gran calidad.</w:t>
            </w:r>
          </w:p>
        </w:tc>
        <w:tc>
          <w:tcPr>
            <w:tcW w:w="1837" w:type="dxa"/>
          </w:tcPr>
          <w:p w:rsidR="00557BAA" w:rsidRDefault="00EF5A7D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 suficientes para el desarrollo del proyecto y buen precio</w:t>
            </w:r>
          </w:p>
        </w:tc>
      </w:tr>
      <w:tr w:rsidR="00EF5A7D" w:rsidTr="008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EF5A7D" w:rsidRDefault="00EF5A7D" w:rsidP="00EF5A7D">
            <w:pPr>
              <w:ind w:firstLine="0"/>
              <w:jc w:val="center"/>
            </w:pPr>
            <w:r>
              <w:lastRenderedPageBreak/>
              <w:t>Sony</w:t>
            </w:r>
          </w:p>
        </w:tc>
        <w:tc>
          <w:tcPr>
            <w:tcW w:w="1916" w:type="dxa"/>
          </w:tcPr>
          <w:p w:rsidR="00EF5A7D" w:rsidRDefault="00EF5A7D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Fabricante de electrónicos más famoso en el mercado.</w:t>
            </w:r>
          </w:p>
        </w:tc>
        <w:tc>
          <w:tcPr>
            <w:tcW w:w="1810" w:type="dxa"/>
          </w:tcPr>
          <w:p w:rsidR="00EF5A7D" w:rsidRDefault="00E85249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 variedad de modelos y de características.</w:t>
            </w:r>
          </w:p>
        </w:tc>
        <w:tc>
          <w:tcPr>
            <w:tcW w:w="1705" w:type="dxa"/>
          </w:tcPr>
          <w:p w:rsidR="00EF5A7D" w:rsidRDefault="00E85249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precio de algunos modelos son caros.</w:t>
            </w:r>
          </w:p>
        </w:tc>
        <w:tc>
          <w:tcPr>
            <w:tcW w:w="1837" w:type="dxa"/>
          </w:tcPr>
          <w:p w:rsidR="00EF5A7D" w:rsidRDefault="00E85249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 rendimientos de las computadoras además de un precio no tan elevado.</w:t>
            </w:r>
          </w:p>
        </w:tc>
      </w:tr>
      <w:tr w:rsidR="00E85249" w:rsidTr="00843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EF5A7D" w:rsidP="00EF5A7D">
            <w:pPr>
              <w:ind w:firstLine="0"/>
              <w:jc w:val="center"/>
            </w:pPr>
            <w:r>
              <w:t>Kingston</w:t>
            </w:r>
          </w:p>
        </w:tc>
        <w:tc>
          <w:tcPr>
            <w:tcW w:w="1916" w:type="dxa"/>
          </w:tcPr>
          <w:p w:rsidR="00557BAA" w:rsidRDefault="00EF5A7D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famosa de dispositivos USB y Micro SD.</w:t>
            </w:r>
          </w:p>
        </w:tc>
        <w:tc>
          <w:tcPr>
            <w:tcW w:w="1810" w:type="dxa"/>
          </w:tcPr>
          <w:p w:rsidR="00557BAA" w:rsidRDefault="00EF5A7D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 variedad de tamaños y precio.</w:t>
            </w:r>
          </w:p>
        </w:tc>
        <w:tc>
          <w:tcPr>
            <w:tcW w:w="1705" w:type="dxa"/>
          </w:tcPr>
          <w:p w:rsidR="00557BAA" w:rsidRDefault="00EF5A7D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velocidad de datos es regular a comparación de otras marcas.</w:t>
            </w:r>
          </w:p>
        </w:tc>
        <w:tc>
          <w:tcPr>
            <w:tcW w:w="1837" w:type="dxa"/>
          </w:tcPr>
          <w:p w:rsidR="00557BAA" w:rsidRDefault="00EF5A7D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opción más económica y la velocidad de los datos no es muy tardada.</w:t>
            </w:r>
          </w:p>
        </w:tc>
      </w:tr>
      <w:tr w:rsidR="00E85249" w:rsidTr="008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E85249" w:rsidP="00EC1D7E">
            <w:pPr>
              <w:ind w:firstLine="0"/>
              <w:jc w:val="center"/>
            </w:pPr>
            <w:r>
              <w:t xml:space="preserve">Papelería </w:t>
            </w:r>
            <w:proofErr w:type="spellStart"/>
            <w:r>
              <w:t>Afran</w:t>
            </w:r>
            <w:proofErr w:type="spellEnd"/>
          </w:p>
        </w:tc>
        <w:tc>
          <w:tcPr>
            <w:tcW w:w="1916" w:type="dxa"/>
          </w:tcPr>
          <w:p w:rsidR="00557BAA" w:rsidRDefault="00E85249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Papelería con gran variedad de útiles y herramientas de oficina, escuelas, etc.</w:t>
            </w:r>
          </w:p>
        </w:tc>
        <w:tc>
          <w:tcPr>
            <w:tcW w:w="1810" w:type="dxa"/>
          </w:tcPr>
          <w:p w:rsidR="00557BAA" w:rsidRDefault="00E85249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Ubicación accesible para todo el personal del equipo y precios económicos</w:t>
            </w:r>
          </w:p>
        </w:tc>
        <w:tc>
          <w:tcPr>
            <w:tcW w:w="1705" w:type="dxa"/>
          </w:tcPr>
          <w:p w:rsidR="00557BAA" w:rsidRDefault="00E85249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cuentan con equipo grande para empresas más desarrolladas.</w:t>
            </w:r>
          </w:p>
        </w:tc>
        <w:tc>
          <w:tcPr>
            <w:tcW w:w="1837" w:type="dxa"/>
          </w:tcPr>
          <w:p w:rsidR="00557BAA" w:rsidRDefault="00E85249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Ubicación accesible para el personal además de ofrecer los recursos que podríamos necesitar.</w:t>
            </w:r>
          </w:p>
        </w:tc>
      </w:tr>
    </w:tbl>
    <w:p w:rsidR="00355F02" w:rsidRPr="00355F02" w:rsidRDefault="00355F02" w:rsidP="00355F02">
      <w:bookmarkStart w:id="0" w:name="_GoBack"/>
      <w:bookmarkEnd w:id="0"/>
    </w:p>
    <w:sectPr w:rsidR="00355F02" w:rsidRPr="00355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02"/>
    <w:rsid w:val="001A69FB"/>
    <w:rsid w:val="00355F02"/>
    <w:rsid w:val="00557BAA"/>
    <w:rsid w:val="00843FAC"/>
    <w:rsid w:val="00BC3B60"/>
    <w:rsid w:val="00D84FC8"/>
    <w:rsid w:val="00E85249"/>
    <w:rsid w:val="00EA2A71"/>
    <w:rsid w:val="00EC1D7E"/>
    <w:rsid w:val="00EF5A7D"/>
    <w:rsid w:val="00F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F5AC"/>
  <w15:chartTrackingRefBased/>
  <w15:docId w15:val="{CC790518-3B2D-4AE3-80FC-30183671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F02"/>
    <w:pPr>
      <w:spacing w:line="360" w:lineRule="auto"/>
      <w:ind w:firstLine="720"/>
      <w:jc w:val="both"/>
    </w:pPr>
    <w:rPr>
      <w:rFonts w:ascii="Arial" w:hAnsi="Arial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55F0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5F02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F02"/>
    <w:rPr>
      <w:rFonts w:ascii="Arial" w:eastAsiaTheme="majorEastAsia" w:hAnsi="Arial" w:cstheme="majorBidi"/>
      <w:b/>
      <w:color w:val="000000" w:themeColor="text1"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5F02"/>
    <w:rPr>
      <w:rFonts w:ascii="Arial" w:eastAsiaTheme="majorEastAsia" w:hAnsi="Arial" w:cstheme="majorBidi"/>
      <w:b/>
      <w:color w:val="000000" w:themeColor="text1"/>
      <w:sz w:val="24"/>
      <w:szCs w:val="26"/>
      <w:lang w:val="es-419"/>
    </w:rPr>
  </w:style>
  <w:style w:type="table" w:styleId="Tablaconcuadrcula">
    <w:name w:val="Table Grid"/>
    <w:basedOn w:val="Tablanormal"/>
    <w:uiPriority w:val="39"/>
    <w:rsid w:val="0055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EF5A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Almanza Herrejón</dc:creator>
  <cp:keywords/>
  <dc:description/>
  <cp:lastModifiedBy>Rogelio Almanza Herrejón</cp:lastModifiedBy>
  <cp:revision>3</cp:revision>
  <dcterms:created xsi:type="dcterms:W3CDTF">2018-03-17T16:25:00Z</dcterms:created>
  <dcterms:modified xsi:type="dcterms:W3CDTF">2018-03-17T18:17:00Z</dcterms:modified>
</cp:coreProperties>
</file>