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E282" w14:textId="4D167039" w:rsidR="00A32603" w:rsidRPr="00B17037" w:rsidRDefault="00B17037">
      <w:bookmarkStart w:id="0" w:name="_GoBack"/>
      <w:bookmarkEnd w:id="0"/>
      <w:r w:rsidRPr="00B17037">
        <w:rPr>
          <w:rFonts w:cstheme="minorHAnsi"/>
        </w:rPr>
        <w:t>Алгоритм элиминации лямбда-</w:t>
      </w:r>
      <w:proofErr w:type="spellStart"/>
      <w:r w:rsidRPr="00B17037">
        <w:rPr>
          <w:rFonts w:cstheme="minorHAnsi"/>
        </w:rPr>
        <w:t>абстрактора</w:t>
      </w:r>
      <w:proofErr w:type="spellEnd"/>
      <w:r w:rsidRPr="00B17037">
        <w:rPr>
          <w:rFonts w:cstheme="minorHAnsi"/>
        </w:rPr>
        <w:t xml:space="preserve"> и его разъяснение. Пример</w:t>
      </w:r>
      <w:r w:rsidRPr="00B17037">
        <w:rPr>
          <w:rFonts w:ascii="Arial" w:hAnsi="Arial" w:cs="Arial"/>
        </w:rPr>
        <w:t>.</w:t>
      </w:r>
    </w:p>
    <w:p w14:paraId="7E3671C2" w14:textId="7D52C9D3" w:rsidR="0069715B" w:rsidRDefault="0069715B">
      <w:r>
        <w:t xml:space="preserve">Билет: </w:t>
      </w:r>
      <w:r w:rsidR="00B17037">
        <w:t>6, 18, 24</w:t>
      </w:r>
    </w:p>
    <w:p w14:paraId="09B72C32" w14:textId="77777777" w:rsidR="0069715B" w:rsidRDefault="0069715B"/>
    <w:p w14:paraId="1FA8FB17" w14:textId="25D02A8E" w:rsidR="00AF4986" w:rsidRDefault="00AF4986" w:rsidP="00B17037">
      <w:pPr>
        <w:pStyle w:val="a4"/>
        <w:spacing w:before="0" w:beforeAutospacing="0" w:after="0" w:afterAutospacing="0"/>
        <w:ind w:right="-1175"/>
        <w:rPr>
          <w:color w:val="000000"/>
        </w:rPr>
      </w:pPr>
      <w:r w:rsidRPr="00B17037">
        <w:rPr>
          <w:color w:val="000000"/>
        </w:rPr>
        <w:t>λ-терм</w:t>
      </w:r>
      <w:r>
        <w:rPr>
          <w:color w:val="000000"/>
        </w:rPr>
        <w:t xml:space="preserve"> – классический объект </w:t>
      </w:r>
      <w:r w:rsidRPr="00B17037">
        <w:rPr>
          <w:color w:val="000000"/>
        </w:rPr>
        <w:t>λ</w:t>
      </w:r>
      <w:r>
        <w:rPr>
          <w:color w:val="000000"/>
        </w:rPr>
        <w:t>-исчисления.</w:t>
      </w:r>
    </w:p>
    <w:p w14:paraId="4CD76E86" w14:textId="75F6BAEB" w:rsidR="00BC1AEB" w:rsidRDefault="00BC1AEB" w:rsidP="006F3ABC">
      <w:pPr>
        <w:pStyle w:val="a4"/>
        <w:spacing w:before="0" w:beforeAutospacing="0" w:after="0" w:afterAutospacing="0"/>
        <w:ind w:right="-7"/>
        <w:rPr>
          <w:iCs/>
          <w:color w:val="000000"/>
        </w:rPr>
      </w:pPr>
      <m:oMath>
        <m: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hAnsi="Cambria Math"/>
            <w:color w:val="000000"/>
          </w:rPr>
          <m:t>λ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>.</m:t>
        </m:r>
        <m:r>
          <w:rPr>
            <w:rFonts w:ascii="Cambria Math" w:hAnsi="Cambria Math"/>
            <w:color w:val="000000"/>
            <w:lang w:val="en-US"/>
          </w:rPr>
          <m:t>x</m:t>
        </m:r>
      </m:oMath>
      <w:r w:rsidRPr="00BC1AEB">
        <w:rPr>
          <w:i/>
          <w:color w:val="000000"/>
        </w:rPr>
        <w:t xml:space="preserve"> </w:t>
      </w:r>
      <w:r>
        <w:rPr>
          <w:iCs/>
          <w:color w:val="000000"/>
        </w:rPr>
        <w:t>– тождественный комбинатор</w:t>
      </w:r>
    </w:p>
    <w:p w14:paraId="156DAD1B" w14:textId="4A90FC79" w:rsidR="00BC1AEB" w:rsidRDefault="00BC1AEB" w:rsidP="006F3ABC">
      <w:pPr>
        <w:pStyle w:val="a4"/>
        <w:spacing w:before="0" w:beforeAutospacing="0" w:after="0" w:afterAutospacing="0"/>
        <w:ind w:right="-7"/>
        <w:rPr>
          <w:iCs/>
          <w:color w:val="000000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λ</m:t>
        </m:r>
        <m:r>
          <w:rPr>
            <w:rFonts w:ascii="Cambria Math" w:hAnsi="Cambria Math"/>
            <w:color w:val="000000"/>
            <w:lang w:val="en-US"/>
          </w:rPr>
          <m:t>xyz</m:t>
        </m:r>
        <m:r>
          <w:rPr>
            <w:rFonts w:ascii="Cambria Math" w:hAnsi="Cambria Math"/>
            <w:color w:val="000000"/>
          </w:rPr>
          <m:t>.</m:t>
        </m:r>
        <m:r>
          <w:rPr>
            <w:rFonts w:ascii="Cambria Math" w:hAnsi="Cambria Math"/>
            <w:color w:val="000000"/>
            <w:lang w:val="en-US"/>
          </w:rPr>
          <m:t>xz</m:t>
        </m:r>
        <m: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  <w:lang w:val="en-US"/>
          </w:rPr>
          <m:t>yz</m:t>
        </m:r>
        <m:r>
          <w:rPr>
            <w:rFonts w:ascii="Cambria Math" w:hAnsi="Cambria Math"/>
            <w:color w:val="000000"/>
          </w:rPr>
          <m:t>)</m:t>
        </m:r>
      </m:oMath>
      <w:r>
        <w:rPr>
          <w:iCs/>
          <w:color w:val="000000"/>
        </w:rPr>
        <w:t>- коннектор</w:t>
      </w:r>
    </w:p>
    <w:p w14:paraId="07F168BE" w14:textId="77777777" w:rsidR="00501C67" w:rsidRDefault="00501C67" w:rsidP="006F3ABC">
      <w:pPr>
        <w:pStyle w:val="a4"/>
        <w:spacing w:before="0" w:beforeAutospacing="0" w:after="0" w:afterAutospacing="0"/>
        <w:ind w:right="-7"/>
        <w:rPr>
          <w:iCs/>
          <w:color w:val="000000"/>
          <w:u w:val="single"/>
        </w:rPr>
      </w:pPr>
    </w:p>
    <w:p w14:paraId="31C2DFCA" w14:textId="4DE5E790" w:rsidR="00616402" w:rsidRDefault="00616402" w:rsidP="006F3ABC">
      <w:pPr>
        <w:pStyle w:val="a4"/>
        <w:spacing w:before="0" w:beforeAutospacing="0" w:after="0" w:afterAutospacing="0"/>
        <w:ind w:right="-7"/>
        <w:rPr>
          <w:color w:val="000000"/>
        </w:rPr>
      </w:pPr>
      <w:r w:rsidRPr="00616402">
        <w:rPr>
          <w:iCs/>
          <w:color w:val="000000"/>
          <w:u w:val="single"/>
        </w:rPr>
        <w:t>Теорема:</w:t>
      </w:r>
      <w:r>
        <w:rPr>
          <w:iCs/>
          <w:color w:val="000000"/>
        </w:rPr>
        <w:t xml:space="preserve"> </w:t>
      </w:r>
      <w:r w:rsidR="00B17037" w:rsidRPr="00B17037">
        <w:rPr>
          <w:color w:val="000000"/>
        </w:rPr>
        <w:t>Любой λ-терм можно преобразовать в эквивалентный ему λ-терм</w:t>
      </w:r>
      <w:r>
        <w:rPr>
          <w:color w:val="000000"/>
        </w:rPr>
        <w:t>у</w:t>
      </w:r>
      <w:r w:rsidR="00B17037" w:rsidRPr="00B17037">
        <w:rPr>
          <w:color w:val="000000"/>
        </w:rPr>
        <w:t xml:space="preserve">, </w:t>
      </w:r>
      <w:proofErr w:type="spellStart"/>
      <w:r w:rsidR="00B17037" w:rsidRPr="00B17037">
        <w:rPr>
          <w:color w:val="000000"/>
        </w:rPr>
        <w:t>состоящи</w:t>
      </w:r>
      <w:r>
        <w:rPr>
          <w:color w:val="000000"/>
        </w:rPr>
        <w:t>му</w:t>
      </w:r>
      <w:proofErr w:type="spellEnd"/>
      <w:r w:rsidR="00B17037" w:rsidRPr="00B17037">
        <w:rPr>
          <w:color w:val="000000"/>
        </w:rPr>
        <w:t xml:space="preserve"> только из переменных и комбинаторов S и K, не используя </w:t>
      </w:r>
      <w:proofErr w:type="spellStart"/>
      <w:r w:rsidR="00B17037" w:rsidRPr="00B17037">
        <w:rPr>
          <w:color w:val="000000"/>
        </w:rPr>
        <w:t>абстракторов</w:t>
      </w:r>
      <w:proofErr w:type="spellEnd"/>
      <w:r w:rsidR="00B17037" w:rsidRPr="00B17037">
        <w:rPr>
          <w:color w:val="000000"/>
        </w:rPr>
        <w:t xml:space="preserve">. </w:t>
      </w:r>
    </w:p>
    <w:p w14:paraId="3034AAF1" w14:textId="77777777" w:rsidR="00616402" w:rsidRDefault="00616402" w:rsidP="006F3ABC">
      <w:pPr>
        <w:pStyle w:val="a4"/>
        <w:spacing w:before="0" w:beforeAutospacing="0" w:after="0" w:afterAutospacing="0"/>
        <w:ind w:right="-7"/>
        <w:rPr>
          <w:color w:val="000000"/>
        </w:rPr>
      </w:pPr>
    </w:p>
    <w:p w14:paraId="3AC2C6CB" w14:textId="6F8EBC02" w:rsidR="00B17037" w:rsidRDefault="00B17037" w:rsidP="006F3ABC">
      <w:pPr>
        <w:pStyle w:val="a4"/>
        <w:spacing w:before="0" w:beforeAutospacing="0" w:after="0" w:afterAutospacing="0"/>
        <w:ind w:right="-7"/>
        <w:rPr>
          <w:color w:val="000000"/>
        </w:rPr>
      </w:pPr>
      <w:r w:rsidRPr="00B17037">
        <w:rPr>
          <w:color w:val="000000"/>
        </w:rPr>
        <w:t xml:space="preserve">Следовательно, согласно тезису Черча, любая вычислимая функция может быть представлена комбинатором без </w:t>
      </w:r>
      <w:proofErr w:type="spellStart"/>
      <w:r w:rsidRPr="00B17037">
        <w:rPr>
          <w:color w:val="000000"/>
        </w:rPr>
        <w:t>абстракторов</w:t>
      </w:r>
      <w:proofErr w:type="spellEnd"/>
      <w:r w:rsidRPr="00B17037">
        <w:rPr>
          <w:color w:val="000000"/>
        </w:rPr>
        <w:t xml:space="preserve">. Доказательство </w:t>
      </w:r>
      <w:proofErr w:type="gramStart"/>
      <w:r w:rsidRPr="00B17037">
        <w:rPr>
          <w:color w:val="000000"/>
        </w:rPr>
        <w:t>можно провести</w:t>
      </w:r>
      <w:proofErr w:type="gramEnd"/>
      <w:r w:rsidRPr="00B17037">
        <w:rPr>
          <w:color w:val="000000"/>
        </w:rPr>
        <w:t xml:space="preserve"> используя приведенное ниже преобразование T[E], которое преобразует заданный λ-терм в эквивалентный ему комбинатор.</w:t>
      </w:r>
    </w:p>
    <w:p w14:paraId="51CF9E79" w14:textId="77777777" w:rsidR="00616402" w:rsidRPr="00616402" w:rsidRDefault="00616402" w:rsidP="006F3ABC">
      <w:pPr>
        <w:pStyle w:val="a4"/>
        <w:spacing w:before="0" w:beforeAutospacing="0" w:after="0" w:afterAutospacing="0"/>
        <w:ind w:right="-7"/>
        <w:rPr>
          <w:iCs/>
          <w:color w:val="000000"/>
        </w:rPr>
      </w:pPr>
    </w:p>
    <w:p w14:paraId="7FE95564" w14:textId="57755059" w:rsidR="00F82059" w:rsidRPr="00F82059" w:rsidRDefault="006F3ABC" w:rsidP="00B17037">
      <w:pPr>
        <w:pStyle w:val="a4"/>
        <w:spacing w:before="0" w:beforeAutospacing="0" w:after="0" w:afterAutospacing="0"/>
        <w:ind w:right="-1175"/>
      </w:pPr>
      <w:r>
        <w:t>Правила а</w:t>
      </w:r>
      <w:r w:rsidR="00F82059">
        <w:t>лгоритм</w:t>
      </w:r>
      <w:r>
        <w:t>а</w:t>
      </w:r>
      <w:r w:rsidR="00F82059">
        <w:t xml:space="preserve"> элиминации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λ</m:t>
        </m:r>
      </m:oMath>
      <w:r w:rsidR="00F82059">
        <w:rPr>
          <w:color w:val="000000"/>
        </w:rPr>
        <w:t xml:space="preserve">-абстрактора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F82059">
        <w:t>-преобразования: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4477"/>
        <w:gridCol w:w="3827"/>
      </w:tblGrid>
      <w:tr w:rsidR="00F82059" w14:paraId="5E69B0DA" w14:textId="77777777" w:rsidTr="00DF5D67">
        <w:trPr>
          <w:jc w:val="center"/>
        </w:trPr>
        <w:tc>
          <w:tcPr>
            <w:tcW w:w="338" w:type="dxa"/>
          </w:tcPr>
          <w:p w14:paraId="3F03C496" w14:textId="77777777" w:rsidR="00F82059" w:rsidRDefault="00F82059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7" w:type="dxa"/>
          </w:tcPr>
          <w:p w14:paraId="757EF29B" w14:textId="76D150DB" w:rsidR="00F82059" w:rsidRPr="00DF5D67" w:rsidRDefault="00DF5D67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Процессы элиминации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λ-абстрактора</m:t>
              </m:r>
            </m:oMath>
          </w:p>
        </w:tc>
        <w:tc>
          <w:tcPr>
            <w:tcW w:w="3827" w:type="dxa"/>
          </w:tcPr>
          <w:p w14:paraId="222E1F0B" w14:textId="32957528" w:rsidR="00F82059" w:rsidRDefault="00F82059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Условие применения</w:t>
            </w:r>
          </w:p>
        </w:tc>
      </w:tr>
      <w:tr w:rsidR="00F82059" w14:paraId="554C091D" w14:textId="77777777" w:rsidTr="00DF5D67">
        <w:trPr>
          <w:jc w:val="center"/>
        </w:trPr>
        <w:tc>
          <w:tcPr>
            <w:tcW w:w="338" w:type="dxa"/>
          </w:tcPr>
          <w:p w14:paraId="34DBE1DC" w14:textId="17649C89" w:rsidR="00F82059" w:rsidRDefault="00F82059" w:rsidP="00B1703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4477" w:type="dxa"/>
          </w:tcPr>
          <w:p w14:paraId="17B27C74" w14:textId="2A501665" w:rsidR="00F82059" w:rsidRDefault="00F82059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]→ x</m:t>
                </m:r>
              </m:oMath>
            </m:oMathPara>
          </w:p>
        </w:tc>
        <w:tc>
          <w:tcPr>
            <w:tcW w:w="3827" w:type="dxa"/>
          </w:tcPr>
          <w:p w14:paraId="355D3F24" w14:textId="12ED163B" w:rsidR="00F82059" w:rsidRDefault="00F82059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переменная</w:t>
            </w:r>
          </w:p>
        </w:tc>
      </w:tr>
      <w:tr w:rsidR="00F82059" w14:paraId="302ECA13" w14:textId="77777777" w:rsidTr="00DF5D67">
        <w:trPr>
          <w:jc w:val="center"/>
        </w:trPr>
        <w:tc>
          <w:tcPr>
            <w:tcW w:w="338" w:type="dxa"/>
          </w:tcPr>
          <w:p w14:paraId="7B706DB3" w14:textId="09D5FCFA" w:rsidR="00F82059" w:rsidRDefault="00F82059" w:rsidP="00B1703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4477" w:type="dxa"/>
          </w:tcPr>
          <w:p w14:paraId="610690D9" w14:textId="5C797210" w:rsidR="00F82059" w:rsidRDefault="00F82059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]→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3827" w:type="dxa"/>
          </w:tcPr>
          <w:p w14:paraId="53EFC393" w14:textId="48FECB96" w:rsidR="00F82059" w:rsidRDefault="002F716E" w:rsidP="00B1703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82059"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F82059"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термы</w:t>
            </w:r>
          </w:p>
        </w:tc>
      </w:tr>
      <w:tr w:rsidR="00F82059" w14:paraId="1B13D512" w14:textId="77777777" w:rsidTr="00DF5D67">
        <w:trPr>
          <w:jc w:val="center"/>
        </w:trPr>
        <w:tc>
          <w:tcPr>
            <w:tcW w:w="338" w:type="dxa"/>
          </w:tcPr>
          <w:p w14:paraId="204D68CE" w14:textId="7156C80D" w:rsidR="00F82059" w:rsidRDefault="00F82059" w:rsidP="00133EF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477" w:type="dxa"/>
          </w:tcPr>
          <w:p w14:paraId="0E0B156B" w14:textId="5A11ADB6" w:rsidR="00F82059" w:rsidRDefault="00F82059" w:rsidP="00133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val="en-US" w:eastAsia="ru-RU"/>
                  </w:rPr>
                  <m:t>x.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E</m:t>
                </m:r>
                <m:r>
                  <w:rPr>
                    <w:rFonts w:ascii="Cambria Math" w:hAnsi="Cambria Math"/>
                  </w:rPr>
                  <m:t>]→</m:t>
                </m:r>
                <m:r>
                  <w:rPr>
                    <w:rFonts w:ascii="Cambria Math" w:hAnsi="Cambria Math"/>
                    <w:lang w:val="en-US"/>
                  </w:rPr>
                  <m:t>KT[E]</m:t>
                </m:r>
              </m:oMath>
            </m:oMathPara>
          </w:p>
        </w:tc>
        <w:tc>
          <w:tcPr>
            <w:tcW w:w="3827" w:type="dxa"/>
          </w:tcPr>
          <w:p w14:paraId="5A416D88" w14:textId="368639C7" w:rsidR="00F82059" w:rsidRPr="00BC1AEB" w:rsidRDefault="00F82059" w:rsidP="00133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свободная переменная терма E</w:t>
            </w:r>
            <w:r w:rsidR="00BC1AEB" w:rsidRPr="00BC1A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="00BC1AE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  <w:r w:rsidR="00BC1AEB" w:rsidRPr="00BC1A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</w:t>
            </w:r>
            <w:proofErr w:type="spellStart"/>
            <w:r w:rsidR="00BC1A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канцелятор</w:t>
            </w:r>
            <w:proofErr w:type="spellEnd"/>
          </w:p>
        </w:tc>
      </w:tr>
      <w:tr w:rsidR="00F82059" w14:paraId="63960B0F" w14:textId="77777777" w:rsidTr="00DF5D67">
        <w:trPr>
          <w:jc w:val="center"/>
        </w:trPr>
        <w:tc>
          <w:tcPr>
            <w:tcW w:w="338" w:type="dxa"/>
          </w:tcPr>
          <w:p w14:paraId="0D2D14F8" w14:textId="294594A2" w:rsidR="00F82059" w:rsidRDefault="00F82059" w:rsidP="00133EF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477" w:type="dxa"/>
          </w:tcPr>
          <w:p w14:paraId="62E1E522" w14:textId="05E47977" w:rsidR="00F82059" w:rsidRDefault="00F82059" w:rsidP="00133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λ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x.x</m:t>
                    </m:r>
                  </m:e>
                </m:d>
                <m:r>
                  <w:rPr>
                    <w:rFonts w:ascii="Cambria Math" w:hAnsi="Cambria Math"/>
                  </w:rPr>
                  <m:t>→I=SKK</m:t>
                </m:r>
              </m:oMath>
            </m:oMathPara>
          </w:p>
        </w:tc>
        <w:tc>
          <w:tcPr>
            <w:tcW w:w="3827" w:type="dxa"/>
          </w:tcPr>
          <w:p w14:paraId="0F204224" w14:textId="6C59591F" w:rsidR="00F82059" w:rsidRPr="00BC1AEB" w:rsidRDefault="00BC1AEB" w:rsidP="00133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S 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коннектор</w:t>
            </w:r>
          </w:p>
        </w:tc>
      </w:tr>
      <w:tr w:rsidR="00F82059" w14:paraId="250460BE" w14:textId="77777777" w:rsidTr="00DF5D67">
        <w:trPr>
          <w:jc w:val="center"/>
        </w:trPr>
        <w:tc>
          <w:tcPr>
            <w:tcW w:w="338" w:type="dxa"/>
          </w:tcPr>
          <w:p w14:paraId="7070019D" w14:textId="6D63D2B5" w:rsidR="00F82059" w:rsidRDefault="00F82059" w:rsidP="00133EF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477" w:type="dxa"/>
          </w:tcPr>
          <w:p w14:paraId="19A3263E" w14:textId="32327FCE" w:rsidR="00F82059" w:rsidRPr="00F82059" w:rsidRDefault="00F82059" w:rsidP="00133EF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λ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xy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≡T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λx.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λy.E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λx.T[λy.E]</m:t>
                </m:r>
              </m:oMath>
            </m:oMathPara>
          </w:p>
        </w:tc>
        <w:tc>
          <w:tcPr>
            <w:tcW w:w="3827" w:type="dxa"/>
          </w:tcPr>
          <w:p w14:paraId="22FED37E" w14:textId="719CAC2B" w:rsidR="00F82059" w:rsidRDefault="00F82059" w:rsidP="00133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 - свободная переменная терма E</w:t>
            </w:r>
          </w:p>
        </w:tc>
      </w:tr>
      <w:tr w:rsidR="00F82059" w:rsidRPr="00133EF7" w14:paraId="3A8E2C71" w14:textId="77777777" w:rsidTr="00DF5D67">
        <w:trPr>
          <w:jc w:val="center"/>
        </w:trPr>
        <w:tc>
          <w:tcPr>
            <w:tcW w:w="338" w:type="dxa"/>
          </w:tcPr>
          <w:p w14:paraId="16EE19B5" w14:textId="29974B03" w:rsidR="00F82059" w:rsidRDefault="00F82059" w:rsidP="00133E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477" w:type="dxa"/>
          </w:tcPr>
          <w:p w14:paraId="789E82CF" w14:textId="58A0633D" w:rsidR="00F82059" w:rsidRPr="00133EF7" w:rsidRDefault="00F82059" w:rsidP="00133E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λ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x.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 (ST[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x.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lang w:val="en-US"/>
              </w:rPr>
              <w:t>]T[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x.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lang w:val="en-US"/>
              </w:rPr>
              <w:t>])</w:t>
            </w:r>
          </w:p>
        </w:tc>
        <w:tc>
          <w:tcPr>
            <w:tcW w:w="3827" w:type="dxa"/>
          </w:tcPr>
          <w:p w14:paraId="740D3A9A" w14:textId="639EB843" w:rsidR="00F82059" w:rsidRPr="00133EF7" w:rsidRDefault="002F716E" w:rsidP="00133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82059"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F82059"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термы</w:t>
            </w:r>
          </w:p>
        </w:tc>
      </w:tr>
      <w:tr w:rsidR="00DF5D67" w:rsidRPr="00DF5D67" w14:paraId="7F3F5646" w14:textId="77777777" w:rsidTr="00DF5D67">
        <w:trPr>
          <w:jc w:val="center"/>
        </w:trPr>
        <w:tc>
          <w:tcPr>
            <w:tcW w:w="338" w:type="dxa"/>
          </w:tcPr>
          <w:p w14:paraId="3F24A46D" w14:textId="3BDDC35A" w:rsidR="00DF5D67" w:rsidRPr="00F82059" w:rsidRDefault="00DF5D67" w:rsidP="00DF5D6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477" w:type="dxa"/>
          </w:tcPr>
          <w:p w14:paraId="7BC4C5E8" w14:textId="3390497B" w:rsidR="00DF5D67" w:rsidRPr="00DF5D67" w:rsidRDefault="00DF5D67" w:rsidP="00DF5D67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λ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x.(Еx)</m:t>
                    </m:r>
                  </m:e>
                </m:d>
                <m:r>
                  <w:rPr>
                    <w:rFonts w:ascii="Cambria Math" w:hAnsi="Cambria Math"/>
                  </w:rPr>
                  <m:t>→T[E]</m:t>
                </m:r>
              </m:oMath>
            </m:oMathPara>
          </w:p>
        </w:tc>
        <w:tc>
          <w:tcPr>
            <w:tcW w:w="3827" w:type="dxa"/>
          </w:tcPr>
          <w:p w14:paraId="46E94D17" w14:textId="70DF6E8A" w:rsidR="00DF5D67" w:rsidRPr="00DF5D67" w:rsidRDefault="00DF5D67" w:rsidP="00DF5D67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B170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 - свободная переменная терма E</w:t>
            </w:r>
          </w:p>
        </w:tc>
      </w:tr>
    </w:tbl>
    <w:p w14:paraId="5D511AC8" w14:textId="77777777" w:rsidR="00B17037" w:rsidRPr="00B17037" w:rsidRDefault="00B17037" w:rsidP="00B17037">
      <w:pPr>
        <w:rPr>
          <w:rFonts w:ascii="Times New Roman" w:eastAsia="Times New Roman" w:hAnsi="Times New Roman" w:cs="Times New Roman"/>
          <w:lang w:eastAsia="ru-RU"/>
        </w:rPr>
      </w:pPr>
    </w:p>
    <w:p w14:paraId="42B5E736" w14:textId="23683244" w:rsidR="00B17037" w:rsidRPr="00B17037" w:rsidRDefault="00B17037" w:rsidP="00B17037">
      <w:pPr>
        <w:ind w:right="-1175"/>
        <w:rPr>
          <w:rFonts w:ascii="Times New Roman" w:eastAsia="Times New Roman" w:hAnsi="Times New Roman" w:cs="Times New Roman"/>
          <w:lang w:eastAsia="ru-RU"/>
        </w:rPr>
      </w:pPr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DF5D67">
        <w:rPr>
          <w:rFonts w:ascii="Times New Roman" w:eastAsia="Times New Roman" w:hAnsi="Times New Roman" w:cs="Times New Roman"/>
          <w:color w:val="000000"/>
          <w:lang w:eastAsia="ru-RU"/>
        </w:rPr>
        <w:t>ример:</w:t>
      </w:r>
    </w:p>
    <w:p w14:paraId="5773CA9F" w14:textId="3534C125" w:rsidR="00B17037" w:rsidRDefault="00B17037" w:rsidP="00B17037">
      <w:pPr>
        <w:ind w:right="-1175"/>
        <w:rPr>
          <w:rFonts w:ascii="Times New Roman" w:eastAsia="Times New Roman" w:hAnsi="Times New Roman" w:cs="Times New Roman"/>
          <w:color w:val="000000"/>
          <w:lang w:eastAsia="ru-RU"/>
        </w:rPr>
      </w:pPr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 xml:space="preserve">Преобразуем λ-терм λ </w:t>
      </w:r>
      <w:proofErr w:type="spellStart"/>
      <w:proofErr w:type="gramStart"/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>xy.yx</w:t>
      </w:r>
      <w:proofErr w:type="spellEnd"/>
      <w:proofErr w:type="gramEnd"/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 xml:space="preserve"> в соответствующий комбинатор:</w:t>
      </w:r>
    </w:p>
    <w:p w14:paraId="43A024EC" w14:textId="1EDECB03" w:rsidR="009E29F2" w:rsidRPr="009E29F2" w:rsidRDefault="00616402" w:rsidP="009E29F2">
      <w:pPr>
        <w:ind w:right="-7"/>
        <w:rPr>
          <w:rFonts w:ascii="Times New Roman" w:eastAsia="Times New Roman" w:hAnsi="Times New Roman" w:cs="Times New Roman"/>
          <w:lang w:eastAsia="ru-RU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x.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λy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]</m:t>
          </m:r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правило (5)</m:t>
              </m:r>
            </m:e>
          </m:groupChr>
          <m:r>
            <w:rPr>
              <w:rFonts w:ascii="Cambria Math" w:hAnsi="Cambria Math"/>
              <w:lang w:val="en-US"/>
            </w:rPr>
            <m:t xml:space="preserve"> T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xT[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λy.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]</m:t>
          </m:r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(6)</m:t>
              </m:r>
            </m:e>
          </m:groupCh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x.(ST[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λy.y]T[λy.x]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(4)</m:t>
              </m:r>
            </m:e>
          </m:groupChr>
          <m:r>
            <w:rPr>
              <w:rFonts w:ascii="Cambria Math" w:hAnsi="Cambria Math"/>
            </w:rPr>
            <m:t>T[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x.(ST[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y.y]T[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y.x])</m:t>
          </m:r>
          <m:r>
            <w:rPr>
              <w:rFonts w:ascii="Cambria Math" w:hAnsi="Cambria Math"/>
            </w:rPr>
            <m:t xml:space="preserve">]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(3)</m:t>
              </m:r>
            </m:e>
          </m:groupChr>
        </m:oMath>
      </m:oMathPara>
    </w:p>
    <w:p w14:paraId="43E27C96" w14:textId="5954565C" w:rsidR="00616402" w:rsidRPr="00BF752C" w:rsidRDefault="002F716E" w:rsidP="009E29F2">
      <w:pPr>
        <w:ind w:right="-7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groupChr>
          <m:r>
            <w:rPr>
              <w:rFonts w:ascii="Cambria Math" w:eastAsia="Times New Roman" w:hAnsi="Cambria Math" w:cs="Times New Roman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λx.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SI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KT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groupChr>
          <m:r>
            <w:rPr>
              <w:rFonts w:ascii="Cambria Math" w:eastAsia="Times New Roman" w:hAnsi="Cambria Math" w:cs="Times New Roman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λx.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SI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Kx</m:t>
                      </m:r>
                    </m:e>
                  </m:d>
                </m:e>
              </m:d>
              <m:ctrl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</m:ctrlP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groupChr>
          <m:r>
            <w:rPr>
              <w:rFonts w:ascii="Cambria Math" w:hAnsi="Cambria Math"/>
            </w:rPr>
            <m:t>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λx.SI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λx.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Kx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</m:oMath>
      </m:oMathPara>
    </w:p>
    <w:p w14:paraId="1381E469" w14:textId="18CC6BAC" w:rsidR="00BF752C" w:rsidRDefault="00BF752C" w:rsidP="009E29F2">
      <w:pPr>
        <w:ind w:right="-7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BF752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– переменная или один из комбинаторов </w:t>
      </w:r>
      <w:r>
        <w:rPr>
          <w:rFonts w:ascii="Times New Roman" w:eastAsia="Times New Roman" w:hAnsi="Times New Roman" w:cs="Times New Roman"/>
          <w:lang w:val="en-US" w:eastAsia="ru-RU"/>
        </w:rPr>
        <w:t>SKI</w:t>
      </w:r>
      <w:r w:rsidRPr="00BF752C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03124F5" w14:textId="18770C34" w:rsidR="00B17037" w:rsidRDefault="002F716E" w:rsidP="00B17037">
      <w:pPr>
        <w:ind w:right="-1175"/>
        <w:rPr>
          <w:rFonts w:ascii="Times New Roman" w:eastAsia="Times New Roman" w:hAnsi="Times New Roman" w:cs="Times New Roman"/>
          <w:lang w:val="en-US"/>
        </w:rPr>
      </w:pP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,(6)</m:t>
            </m:r>
          </m:e>
        </m:groupCh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ru-RU"/>
          </w:rPr>
          <m:t>(KT[SI])(ST[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ru-RU"/>
          </w:rPr>
          <m:t>x.K]T[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ru-RU"/>
          </w:rPr>
          <m:t>x.x]])</m:t>
        </m:r>
      </m:oMath>
      <w:r w:rsidR="00B17037" w:rsidRPr="00B1703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1)+(2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,(4)</m:t>
            </m:r>
          </m:e>
        </m:groupChr>
      </m:oMath>
      <w:r w:rsidR="003A54A2">
        <w:rPr>
          <w:rFonts w:ascii="Times New Roman" w:eastAsia="Times New Roman" w:hAnsi="Times New Roman" w:cs="Times New Roman"/>
          <w:lang w:val="en-US"/>
        </w:rPr>
        <w:t>S(K(SI</w:t>
      </w:r>
      <w:proofErr w:type="gramStart"/>
      <w:r w:rsidR="003A54A2">
        <w:rPr>
          <w:rFonts w:ascii="Times New Roman" w:eastAsia="Times New Roman" w:hAnsi="Times New Roman" w:cs="Times New Roman"/>
          <w:lang w:val="en-US"/>
        </w:rPr>
        <w:t>))(</w:t>
      </w:r>
      <w:proofErr w:type="gramEnd"/>
      <w:r w:rsidR="003A54A2">
        <w:rPr>
          <w:rFonts w:ascii="Times New Roman" w:eastAsia="Times New Roman" w:hAnsi="Times New Roman" w:cs="Times New Roman"/>
          <w:lang w:val="en-US"/>
        </w:rPr>
        <w:t>S(KK)I)=X</w:t>
      </w:r>
    </w:p>
    <w:p w14:paraId="2A1BDE7D" w14:textId="6E6CF84A" w:rsidR="003A54A2" w:rsidRPr="00316D3A" w:rsidRDefault="00316D3A" w:rsidP="00B17037">
      <w:pPr>
        <w:ind w:right="-1175"/>
        <w:rPr>
          <w:rFonts w:ascii="Times New Roman" w:eastAsia="Times New Roman" w:hAnsi="Times New Roman" w:cs="Times New Roman"/>
        </w:rPr>
      </w:pPr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Проверку полученного комбинатора можно произвести, применив его к термам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B17037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7C793FB" w14:textId="2F65D70D" w:rsidR="00316D3A" w:rsidRPr="00316D3A" w:rsidRDefault="003A54A2" w:rsidP="00B17037">
      <w:pPr>
        <w:ind w:right="-1175"/>
        <w:rPr>
          <w:rFonts w:ascii="Times New Roman" w:eastAsia="Times New Roman" w:hAnsi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Xab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SI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KK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ab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ST</m:t>
              </m: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KK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Ia</m:t>
              </m: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Ib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KK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Iab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KK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Iab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</m:oMath>
      </m:oMathPara>
    </w:p>
    <w:p w14:paraId="326CBEFD" w14:textId="39C88D54" w:rsidR="003A54A2" w:rsidRPr="00B17037" w:rsidRDefault="002F716E" w:rsidP="00B17037">
      <w:pPr>
        <w:ind w:right="-1175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KKa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Ia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b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Ia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b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Ia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→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β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ba</m:t>
          </m:r>
        </m:oMath>
      </m:oMathPara>
    </w:p>
    <w:p w14:paraId="66C09EB8" w14:textId="77777777" w:rsidR="00AF4986" w:rsidRPr="0069715B" w:rsidRDefault="00AF4986"/>
    <w:sectPr w:rsidR="00AF4986" w:rsidRPr="0069715B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008A"/>
    <w:multiLevelType w:val="hybridMultilevel"/>
    <w:tmpl w:val="B0CC1996"/>
    <w:lvl w:ilvl="0" w:tplc="6EB6CF8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133EF7"/>
    <w:rsid w:val="002F716E"/>
    <w:rsid w:val="00316D3A"/>
    <w:rsid w:val="003A54A2"/>
    <w:rsid w:val="004B2BBB"/>
    <w:rsid w:val="00501C67"/>
    <w:rsid w:val="005868AA"/>
    <w:rsid w:val="00616402"/>
    <w:rsid w:val="0069715B"/>
    <w:rsid w:val="006F3ABC"/>
    <w:rsid w:val="00894067"/>
    <w:rsid w:val="009E29F2"/>
    <w:rsid w:val="00A0268E"/>
    <w:rsid w:val="00AF4986"/>
    <w:rsid w:val="00B17037"/>
    <w:rsid w:val="00BC1AEB"/>
    <w:rsid w:val="00BF752C"/>
    <w:rsid w:val="00DB70F2"/>
    <w:rsid w:val="00DF5D67"/>
    <w:rsid w:val="00E04619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6534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170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13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Анастасия Трубина</cp:lastModifiedBy>
  <cp:revision>2</cp:revision>
  <dcterms:created xsi:type="dcterms:W3CDTF">2019-06-21T17:27:00Z</dcterms:created>
  <dcterms:modified xsi:type="dcterms:W3CDTF">2019-06-21T17:27:00Z</dcterms:modified>
</cp:coreProperties>
</file>