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C86" w:rsidRDefault="00BE0871" w:rsidP="00BE0871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BE0871">
        <w:rPr>
          <w:rFonts w:ascii="Times New Roman" w:hAnsi="Times New Roman" w:cs="Times New Roman"/>
          <w:b/>
          <w:sz w:val="20"/>
          <w:szCs w:val="20"/>
        </w:rPr>
        <w:t>16. Логический вывод. Теоремы о полноте и об адекватности дедуктики. Теорема о компактности, пример ее использования</w:t>
      </w:r>
    </w:p>
    <w:p w:rsidR="00BE0871" w:rsidRDefault="00BE0871" w:rsidP="00BE0871">
      <w:pPr>
        <w:spacing w:after="0" w:line="276" w:lineRule="auto"/>
        <w:jc w:val="right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Билеты 9, 23</w:t>
      </w:r>
    </w:p>
    <w:p w:rsidR="00BE0871" w:rsidRDefault="00BE0871" w:rsidP="00BE0871">
      <w:pPr>
        <w:spacing w:after="0" w:line="276" w:lineRule="auto"/>
        <w:ind w:firstLine="708"/>
        <w:rPr>
          <w:rFonts w:ascii="Times New Roman" w:hAnsi="Times New Roman" w:cs="Times New Roman"/>
          <w:sz w:val="20"/>
        </w:rPr>
      </w:pPr>
      <w:r w:rsidRPr="00BE0871">
        <w:rPr>
          <w:rFonts w:ascii="Times New Roman" w:hAnsi="Times New Roman" w:cs="Times New Roman"/>
          <w:i/>
          <w:sz w:val="20"/>
        </w:rPr>
        <w:t>Логический вывод</w:t>
      </w:r>
      <w:r>
        <w:rPr>
          <w:rFonts w:ascii="Times New Roman" w:hAnsi="Times New Roman" w:cs="Times New Roman"/>
          <w:sz w:val="20"/>
        </w:rPr>
        <w:t xml:space="preserve"> – это рассуждение, в ходе которого осуществляется переход от исходного суждения (высказывания, формулы) с помощью логических правил к заключению – новому суждению (высказыванию, формуле).</w:t>
      </w:r>
    </w:p>
    <w:p w:rsidR="00BE0871" w:rsidRDefault="00BE0871" w:rsidP="00D96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08"/>
        <w:rPr>
          <w:rFonts w:ascii="Times New Roman" w:eastAsiaTheme="minorEastAsia" w:hAnsi="Times New Roman" w:cs="Times New Roman"/>
          <w:sz w:val="20"/>
        </w:rPr>
      </w:pPr>
      <w:r w:rsidRPr="00C1381B">
        <w:rPr>
          <w:rFonts w:ascii="Times New Roman" w:hAnsi="Times New Roman" w:cs="Times New Roman"/>
          <w:i/>
          <w:sz w:val="20"/>
        </w:rPr>
        <w:t>Теорема о полноте дедуктики</w:t>
      </w:r>
      <w:r>
        <w:rPr>
          <w:rFonts w:ascii="Times New Roman" w:hAnsi="Times New Roman" w:cs="Times New Roman"/>
          <w:sz w:val="20"/>
        </w:rPr>
        <w:t>. Если</w:t>
      </w:r>
      <w:r w:rsidR="00C1381B">
        <w:rPr>
          <w:rFonts w:ascii="Times New Roman" w:hAnsi="Times New Roman" w:cs="Times New Roman"/>
          <w:sz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</w:rPr>
          <m:t>Γ</m:t>
        </m:r>
        <m:r>
          <w:rPr>
            <w:rFonts w:ascii="Cambria Math" w:hAnsi="Cambria Math" w:cs="Times New Roman"/>
            <w:sz w:val="20"/>
          </w:rPr>
          <m:t>⊨A</m:t>
        </m:r>
      </m:oMath>
      <w:r w:rsidR="00C1381B" w:rsidRPr="00C1381B">
        <w:rPr>
          <w:rFonts w:ascii="Times New Roman" w:eastAsiaTheme="minorEastAsia" w:hAnsi="Times New Roman" w:cs="Times New Roman"/>
          <w:sz w:val="20"/>
        </w:rPr>
        <w:t xml:space="preserve">, </w:t>
      </w:r>
      <w:r w:rsidR="00C1381B">
        <w:rPr>
          <w:rFonts w:ascii="Times New Roman" w:eastAsiaTheme="minorEastAsia" w:hAnsi="Times New Roman" w:cs="Times New Roman"/>
          <w:sz w:val="20"/>
        </w:rPr>
        <w:t>то</w:t>
      </w:r>
      <m:oMath>
        <m:r>
          <m:rPr>
            <m:sty m:val="p"/>
          </m:rPr>
          <w:rPr>
            <w:rFonts w:ascii="Cambria Math" w:hAnsi="Cambria Math" w:cs="Times New Roman"/>
            <w:sz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</w:rPr>
          <m:t>Γ</m:t>
        </m:r>
        <m:r>
          <w:rPr>
            <w:rFonts w:ascii="Cambria Math" w:hAnsi="Cambria Math" w:cs="Times New Roman"/>
            <w:sz w:val="20"/>
          </w:rPr>
          <m:t>⊢A</m:t>
        </m:r>
      </m:oMath>
      <w:r w:rsidR="00C1381B">
        <w:rPr>
          <w:rFonts w:ascii="Times New Roman" w:eastAsiaTheme="minorEastAsia" w:hAnsi="Times New Roman" w:cs="Times New Roman"/>
          <w:sz w:val="20"/>
        </w:rPr>
        <w:t>.</w:t>
      </w:r>
    </w:p>
    <w:p w:rsidR="00C1381B" w:rsidRDefault="00C1381B" w:rsidP="00D96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Док-во</w:t>
      </w:r>
      <w:r w:rsidRPr="00C1381B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от противного</w:t>
      </w:r>
      <w:r>
        <w:rPr>
          <w:rFonts w:ascii="Times New Roman" w:hAnsi="Times New Roman" w:cs="Times New Roman"/>
          <w:sz w:val="20"/>
        </w:rPr>
        <w:t xml:space="preserve">. Пусть </w:t>
      </w:r>
      <m:oMath>
        <m:r>
          <m:rPr>
            <m:sty m:val="p"/>
          </m:rPr>
          <w:rPr>
            <w:rFonts w:ascii="Cambria Math" w:hAnsi="Cambria Math" w:cs="Times New Roman"/>
            <w:sz w:val="20"/>
          </w:rPr>
          <m:t>Γ</m:t>
        </m:r>
        <m:r>
          <w:rPr>
            <w:rFonts w:ascii="Cambria Math" w:hAnsi="Cambria Math" w:cs="Times New Roman"/>
            <w:sz w:val="20"/>
          </w:rPr>
          <m:t>⊨A</m:t>
        </m:r>
      </m:oMath>
      <w:r>
        <w:rPr>
          <w:rFonts w:ascii="Times New Roman" w:eastAsiaTheme="minorEastAsia" w:hAnsi="Times New Roman" w:cs="Times New Roman"/>
          <w:sz w:val="20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0"/>
          </w:rPr>
          <m:t>Γ</m:t>
        </m:r>
        <m:r>
          <w:rPr>
            <w:rFonts w:ascii="Cambria Math" w:hAnsi="Cambria Math" w:cs="Times New Roman"/>
            <w:sz w:val="20"/>
          </w:rPr>
          <m:t>⊬</m:t>
        </m:r>
        <m:r>
          <w:rPr>
            <w:rFonts w:ascii="Cambria Math" w:hAnsi="Cambria Math" w:cs="Times New Roman"/>
            <w:sz w:val="20"/>
          </w:rPr>
          <m:t>A</m:t>
        </m:r>
      </m:oMath>
      <w:r w:rsidR="00B42D44">
        <w:rPr>
          <w:rFonts w:ascii="Times New Roman" w:eastAsiaTheme="minorEastAsia" w:hAnsi="Times New Roman" w:cs="Times New Roman"/>
          <w:sz w:val="20"/>
        </w:rPr>
        <w:t xml:space="preserve">, тогда никакое поисковое дерево не является деревом доказательства, а значит, существует хотя бы одна неблокированная ветвь. Пусть </w:t>
      </w:r>
      <m:oMath>
        <m:r>
          <w:rPr>
            <w:rFonts w:ascii="Cambria Math" w:eastAsiaTheme="minorEastAsia" w:hAnsi="Cambria Math" w:cs="Times New Roman"/>
            <w:sz w:val="20"/>
          </w:rPr>
          <m:t>T</m:t>
        </m:r>
      </m:oMath>
      <w:r w:rsidR="00B42D44" w:rsidRPr="00B42D44">
        <w:rPr>
          <w:rFonts w:ascii="Times New Roman" w:eastAsiaTheme="minorEastAsia" w:hAnsi="Times New Roman" w:cs="Times New Roman"/>
          <w:sz w:val="20"/>
        </w:rPr>
        <w:t xml:space="preserve"> </w:t>
      </w:r>
      <w:r w:rsidR="00B42D44">
        <w:rPr>
          <w:rFonts w:ascii="Times New Roman" w:eastAsiaTheme="minorEastAsia" w:hAnsi="Times New Roman" w:cs="Times New Roman"/>
          <w:sz w:val="20"/>
        </w:rPr>
        <w:t>–</w:t>
      </w:r>
      <w:r w:rsidR="00B42D44" w:rsidRPr="00B42D44">
        <w:rPr>
          <w:rFonts w:ascii="Times New Roman" w:eastAsiaTheme="minorEastAsia" w:hAnsi="Times New Roman" w:cs="Times New Roman"/>
          <w:sz w:val="20"/>
        </w:rPr>
        <w:t xml:space="preserve"> </w:t>
      </w:r>
      <w:r w:rsidR="00B42D44">
        <w:rPr>
          <w:rFonts w:ascii="Times New Roman" w:eastAsiaTheme="minorEastAsia" w:hAnsi="Times New Roman" w:cs="Times New Roman"/>
          <w:sz w:val="20"/>
        </w:rPr>
        <w:t xml:space="preserve">полное поисковое дерево для утверждения </w:t>
      </w:r>
      <w:r w:rsidR="00B42D44">
        <w:rPr>
          <w:rFonts w:ascii="Times New Roman" w:eastAsiaTheme="minorEastAsia" w:hAnsi="Times New Roman" w:cs="Times New Roman"/>
          <w:sz w:val="20"/>
        </w:rPr>
        <w:br/>
        <w:t>вида «</w:t>
      </w:r>
      <m:oMath>
        <m:r>
          <m:rPr>
            <m:sty m:val="p"/>
          </m:rPr>
          <w:rPr>
            <w:rFonts w:ascii="Cambria Math" w:hAnsi="Cambria Math" w:cs="Times New Roman"/>
            <w:sz w:val="20"/>
          </w:rPr>
          <m:t>Γ</m:t>
        </m:r>
        <m:r>
          <w:rPr>
            <w:rFonts w:ascii="Cambria Math" w:hAnsi="Cambria Math" w:cs="Times New Roman"/>
            <w:sz w:val="20"/>
          </w:rPr>
          <m:t>⊨A</m:t>
        </m:r>
      </m:oMath>
      <w:r w:rsidR="00B42D44">
        <w:rPr>
          <w:rFonts w:ascii="Times New Roman" w:eastAsiaTheme="minorEastAsia" w:hAnsi="Times New Roman" w:cs="Times New Roman"/>
          <w:sz w:val="20"/>
        </w:rPr>
        <w:t xml:space="preserve">». В нем есть неблокированная ветвь </w:t>
      </w:r>
      <m:oMath>
        <m:r>
          <w:rPr>
            <w:rFonts w:ascii="Cambria Math" w:eastAsiaTheme="minorEastAsia" w:hAnsi="Cambria Math" w:cs="Times New Roman"/>
            <w:sz w:val="20"/>
          </w:rPr>
          <m:t>w</m:t>
        </m:r>
      </m:oMath>
      <w:r w:rsidR="00B42D44">
        <w:rPr>
          <w:rFonts w:ascii="Times New Roman" w:eastAsiaTheme="minorEastAsia" w:hAnsi="Times New Roman" w:cs="Times New Roman"/>
          <w:sz w:val="20"/>
        </w:rPr>
        <w:t xml:space="preserve">, насыщенная относительная параметром </w:t>
      </w:r>
      <m:oMath>
        <m:r>
          <w:rPr>
            <w:rFonts w:ascii="Cambria Math" w:eastAsiaTheme="minorEastAsia" w:hAnsi="Cambria Math" w:cs="Times New Roman"/>
            <w:sz w:val="20"/>
          </w:rPr>
          <m:t>D</m:t>
        </m:r>
      </m:oMath>
      <w:r w:rsidR="00B42D44">
        <w:rPr>
          <w:rFonts w:ascii="Times New Roman" w:eastAsiaTheme="minorEastAsia" w:hAnsi="Times New Roman" w:cs="Times New Roman"/>
          <w:sz w:val="20"/>
        </w:rPr>
        <w:t>, которое может быть и бесконечным.</w:t>
      </w:r>
      <w:r w:rsidR="00C12206" w:rsidRPr="00C12206">
        <w:rPr>
          <w:rFonts w:ascii="Times New Roman" w:eastAsiaTheme="minorEastAsia" w:hAnsi="Times New Roman" w:cs="Times New Roman"/>
          <w:sz w:val="20"/>
        </w:rPr>
        <w:t xml:space="preserve"> </w:t>
      </w:r>
      <w:r w:rsidR="00C12206">
        <w:rPr>
          <w:rFonts w:ascii="Times New Roman" w:eastAsiaTheme="minorEastAsia" w:hAnsi="Times New Roman" w:cs="Times New Roman"/>
          <w:sz w:val="20"/>
        </w:rPr>
        <w:t>Для простоты будем считать, что в сигнатуре</w:t>
      </w:r>
      <w:r w:rsidR="001A0CC4">
        <w:rPr>
          <w:rFonts w:ascii="Times New Roman" w:eastAsiaTheme="minorEastAsia" w:hAnsi="Times New Roman" w:cs="Times New Roman"/>
          <w:sz w:val="20"/>
        </w:rPr>
        <w:t xml:space="preserve"> множества формул </w:t>
      </w:r>
      <m:oMath>
        <m:r>
          <m:rPr>
            <m:sty m:val="p"/>
          </m:rPr>
          <w:rPr>
            <w:rFonts w:ascii="Cambria Math" w:hAnsi="Cambria Math" w:cs="Times New Roman"/>
            <w:sz w:val="20"/>
          </w:rPr>
          <m:t>Γ</m:t>
        </m:r>
      </m:oMath>
      <w:r w:rsidR="001A0CC4">
        <w:rPr>
          <w:rFonts w:ascii="Times New Roman" w:eastAsiaTheme="minorEastAsia" w:hAnsi="Times New Roman" w:cs="Times New Roman"/>
          <w:sz w:val="20"/>
        </w:rPr>
        <w:t xml:space="preserve"> и формулы </w:t>
      </w:r>
      <m:oMath>
        <m:r>
          <w:rPr>
            <w:rFonts w:ascii="Cambria Math" w:hAnsi="Cambria Math" w:cs="Times New Roman"/>
            <w:sz w:val="20"/>
          </w:rPr>
          <m:t>A</m:t>
        </m:r>
      </m:oMath>
      <w:r w:rsidR="001A0CC4">
        <w:rPr>
          <w:rFonts w:ascii="Times New Roman" w:eastAsiaTheme="minorEastAsia" w:hAnsi="Times New Roman" w:cs="Times New Roman"/>
          <w:sz w:val="20"/>
        </w:rPr>
        <w:t xml:space="preserve"> нет функциональных символов. Зададим интерпретацию сигнатуры </w:t>
      </w:r>
      <m:oMath>
        <m:r>
          <w:rPr>
            <w:rFonts w:ascii="Cambria Math" w:eastAsiaTheme="minorEastAsia" w:hAnsi="Cambria Math" w:cs="Times New Roman"/>
            <w:sz w:val="20"/>
          </w:rPr>
          <m:t>σ</m:t>
        </m:r>
      </m:oMath>
      <w:r w:rsidR="001A0CC4">
        <w:rPr>
          <w:rFonts w:ascii="Times New Roman" w:eastAsiaTheme="minorEastAsia" w:hAnsi="Times New Roman" w:cs="Times New Roman"/>
          <w:sz w:val="20"/>
        </w:rPr>
        <w:t xml:space="preserve">, в которой содержаться только предикатные символы: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0"/>
          </w:rPr>
          <m:t>=D</m:t>
        </m:r>
      </m:oMath>
      <w:r w:rsidR="001A0CC4" w:rsidRPr="001A0CC4">
        <w:rPr>
          <w:rFonts w:ascii="Times New Roman" w:eastAsiaTheme="minorEastAsia" w:hAnsi="Times New Roman" w:cs="Times New Roman"/>
          <w:sz w:val="20"/>
        </w:rPr>
        <w:t>.</w:t>
      </w:r>
    </w:p>
    <w:p w:rsidR="001A0CC4" w:rsidRDefault="001A0CC4" w:rsidP="00D96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Для любого </w:t>
      </w:r>
      <m:oMath>
        <m:r>
          <w:rPr>
            <w:rFonts w:ascii="Cambria Math" w:hAnsi="Cambria Math" w:cs="Times New Roman"/>
            <w:sz w:val="20"/>
          </w:rPr>
          <m:t>k</m:t>
        </m:r>
      </m:oMath>
      <w:r>
        <w:rPr>
          <w:rFonts w:ascii="Times New Roman" w:eastAsiaTheme="minorEastAsia" w:hAnsi="Times New Roman" w:cs="Times New Roman"/>
          <w:sz w:val="20"/>
        </w:rPr>
        <w:t xml:space="preserve">-местного предикатного символа </w:t>
      </w:r>
      <m:oMath>
        <m:r>
          <w:rPr>
            <w:rFonts w:ascii="Cambria Math" w:eastAsiaTheme="minorEastAsia" w:hAnsi="Cambria Math" w:cs="Times New Roman"/>
            <w:sz w:val="20"/>
          </w:rPr>
          <m:t>R</m:t>
        </m:r>
      </m:oMath>
      <w:r w:rsidRPr="001A0CC4">
        <w:rPr>
          <w:rFonts w:ascii="Times New Roman" w:eastAsiaTheme="minorEastAsia" w:hAnsi="Times New Roman" w:cs="Times New Roman"/>
          <w:sz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</w:rPr>
        <w:t xml:space="preserve">и для любого набора констант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∈D</m:t>
        </m:r>
      </m:oMath>
      <w:r w:rsidRPr="001A0CC4">
        <w:rPr>
          <w:rFonts w:ascii="Times New Roman" w:eastAsiaTheme="minorEastAsia" w:hAnsi="Times New Roman" w:cs="Times New Roman"/>
          <w:sz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</w:rPr>
        <w:t>положим:</w:t>
      </w:r>
    </w:p>
    <w:p w:rsidR="001A0CC4" w:rsidRPr="002021A9" w:rsidRDefault="001A0CC4" w:rsidP="00D96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08"/>
        <w:rPr>
          <w:rFonts w:ascii="Times New Roman" w:eastAsiaTheme="minorEastAsia" w:hAnsi="Times New Roman" w:cs="Times New Roman"/>
          <w:i/>
          <w:sz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∪</m:t>
                    </m:r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sz w:val="20"/>
                      </w:rPr>
                      <m:t xml:space="preserve">, если 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"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ik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∈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"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∩</m:t>
                    </m:r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sz w:val="20"/>
                      </w:rPr>
                      <m:t xml:space="preserve">, если 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"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R</m:t>
                        </m:r>
                      </m:e>
                    </m:ba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ik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∈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"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sz w:val="20"/>
                      </w:rPr>
                      <m:t xml:space="preserve">произвольно, если 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"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ik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∈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"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sz w:val="20"/>
                      </w:rPr>
                      <m:t>и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"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R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ik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∈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"</m:t>
                    </m:r>
                  </m:e>
                </m:mr>
              </m:m>
            </m:e>
          </m:d>
        </m:oMath>
      </m:oMathPara>
    </w:p>
    <w:p w:rsidR="002021A9" w:rsidRDefault="002021A9" w:rsidP="00D96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Индукцией по правилам построения формул можно показать, что при таком расширении истинны все формулы ветки </w:t>
      </w:r>
      <m:oMath>
        <m:r>
          <w:rPr>
            <w:rFonts w:ascii="Cambria Math" w:eastAsiaTheme="minorEastAsia" w:hAnsi="Cambria Math" w:cs="Times New Roman"/>
            <w:sz w:val="20"/>
          </w:rPr>
          <m:t>w</m:t>
        </m:r>
      </m:oMath>
      <w:r>
        <w:rPr>
          <w:rFonts w:ascii="Times New Roman" w:eastAsiaTheme="minorEastAsia" w:hAnsi="Times New Roman" w:cs="Times New Roman"/>
          <w:sz w:val="20"/>
        </w:rPr>
        <w:t xml:space="preserve">. Поскольку </w:t>
      </w:r>
      <m:oMath>
        <m:r>
          <w:rPr>
            <w:rFonts w:ascii="Cambria Math" w:eastAsiaTheme="minorEastAsia" w:hAnsi="Cambria Math" w:cs="Times New Roman"/>
            <w:sz w:val="20"/>
          </w:rPr>
          <m:t>w</m:t>
        </m:r>
      </m:oMath>
      <w:r>
        <w:rPr>
          <w:rFonts w:ascii="Times New Roman" w:eastAsiaTheme="minorEastAsia" w:hAnsi="Times New Roman" w:cs="Times New Roman"/>
          <w:sz w:val="20"/>
        </w:rPr>
        <w:t xml:space="preserve"> насыщенна относительно </w:t>
      </w:r>
      <m:oMath>
        <m:r>
          <w:rPr>
            <w:rFonts w:ascii="Cambria Math" w:eastAsiaTheme="minorEastAsia" w:hAnsi="Cambria Math" w:cs="Times New Roman"/>
            <w:sz w:val="20"/>
          </w:rPr>
          <m:t>D</m:t>
        </m:r>
      </m:oMath>
      <w:r>
        <w:rPr>
          <w:rFonts w:ascii="Times New Roman" w:eastAsiaTheme="minorEastAsia" w:hAnsi="Times New Roman" w:cs="Times New Roman"/>
          <w:sz w:val="20"/>
        </w:rPr>
        <w:t xml:space="preserve">, то она содержит все формулы из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</w:rPr>
          <m:t>Γ</m:t>
        </m:r>
      </m:oMath>
      <w:r w:rsidRPr="002021A9">
        <w:rPr>
          <w:rFonts w:ascii="Times New Roman" w:eastAsiaTheme="minorEastAsia" w:hAnsi="Times New Roman" w:cs="Times New Roman"/>
          <w:sz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</w:rPr>
        <w:t xml:space="preserve">и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0"/>
              </w:rPr>
              <m:t>A</m:t>
            </m:r>
          </m:e>
        </m:bar>
      </m:oMath>
      <w:r w:rsidR="00D96AB6" w:rsidRPr="00D96AB6">
        <w:rPr>
          <w:rFonts w:ascii="Times New Roman" w:eastAsiaTheme="minorEastAsia" w:hAnsi="Times New Roman" w:cs="Times New Roman"/>
          <w:sz w:val="20"/>
        </w:rPr>
        <w:t>,</w:t>
      </w:r>
      <w:r w:rsidR="00D96AB6">
        <w:rPr>
          <w:rFonts w:ascii="Times New Roman" w:eastAsiaTheme="minorEastAsia" w:hAnsi="Times New Roman" w:cs="Times New Roman"/>
          <w:sz w:val="20"/>
        </w:rPr>
        <w:t xml:space="preserve"> а значит, это модель для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</w:rPr>
          <m:t>Γ</m:t>
        </m:r>
      </m:oMath>
      <w:r w:rsidR="00D96AB6">
        <w:rPr>
          <w:rFonts w:ascii="Times New Roman" w:eastAsiaTheme="minorEastAsia" w:hAnsi="Times New Roman" w:cs="Times New Roman"/>
          <w:sz w:val="20"/>
        </w:rPr>
        <w:t xml:space="preserve"> и контрмодель для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</m:oMath>
      <w:r w:rsidR="00D96AB6" w:rsidRPr="00D96AB6">
        <w:rPr>
          <w:rFonts w:ascii="Times New Roman" w:eastAsiaTheme="minorEastAsia" w:hAnsi="Times New Roman" w:cs="Times New Roman"/>
          <w:sz w:val="20"/>
        </w:rPr>
        <w:t xml:space="preserve">. </w:t>
      </w:r>
      <w:r w:rsidR="00D96AB6">
        <w:rPr>
          <w:rFonts w:ascii="Times New Roman" w:eastAsiaTheme="minorEastAsia" w:hAnsi="Times New Roman" w:cs="Times New Roman"/>
          <w:sz w:val="20"/>
        </w:rPr>
        <w:t xml:space="preserve">Следовательно, </w:t>
      </w:r>
      <m:oMath>
        <m:r>
          <m:rPr>
            <m:sty m:val="p"/>
          </m:rPr>
          <w:rPr>
            <w:rFonts w:ascii="Cambria Math" w:hAnsi="Cambria Math" w:cs="Times New Roman"/>
            <w:sz w:val="20"/>
          </w:rPr>
          <m:t>Γ</m:t>
        </m:r>
        <m:r>
          <w:rPr>
            <w:rFonts w:ascii="Cambria Math" w:hAnsi="Cambria Math" w:cs="Times New Roman"/>
            <w:sz w:val="20"/>
          </w:rPr>
          <m:t>⊭</m:t>
        </m:r>
        <m:r>
          <w:rPr>
            <w:rFonts w:ascii="Cambria Math" w:hAnsi="Cambria Math" w:cs="Times New Roman"/>
            <w:sz w:val="20"/>
          </w:rPr>
          <m:t>A</m:t>
        </m:r>
      </m:oMath>
      <w:r w:rsidR="00D96AB6">
        <w:rPr>
          <w:rFonts w:ascii="Times New Roman" w:eastAsiaTheme="minorEastAsia" w:hAnsi="Times New Roman" w:cs="Times New Roman"/>
          <w:sz w:val="20"/>
        </w:rPr>
        <w:t>. Получили противоречие.</w:t>
      </w:r>
    </w:p>
    <w:p w:rsidR="00D96AB6" w:rsidRDefault="00D96AB6" w:rsidP="00D96AB6">
      <w:pPr>
        <w:spacing w:after="0" w:line="276" w:lineRule="auto"/>
        <w:rPr>
          <w:rFonts w:ascii="Times New Roman" w:hAnsi="Times New Roman" w:cs="Times New Roman"/>
          <w:sz w:val="20"/>
        </w:rPr>
      </w:pPr>
    </w:p>
    <w:p w:rsidR="00D96AB6" w:rsidRDefault="00D96AB6" w:rsidP="00C11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Теорема об адекватности дедуктики. </w:t>
      </w:r>
      <m:oMath>
        <m:d>
          <m:dPr>
            <m:ctrlPr>
              <w:rPr>
                <w:rFonts w:ascii="Cambria Math" w:hAnsi="Cambria Math" w:cs="Times New Roman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Γ</m:t>
            </m:r>
            <m:r>
              <w:rPr>
                <w:rFonts w:ascii="Cambria Math" w:hAnsi="Cambria Math" w:cs="Times New Roman"/>
                <w:sz w:val="20"/>
              </w:rPr>
              <m:t>⊨A</m:t>
            </m:r>
          </m:e>
        </m:d>
        <m:r>
          <w:rPr>
            <w:rFonts w:ascii="Cambria Math" w:hAnsi="Cambria Math" w:cs="Times New Roman"/>
            <w:sz w:val="20"/>
          </w:rPr>
          <m:t>⇔</m:t>
        </m:r>
        <m:d>
          <m:dPr>
            <m:ctrlPr>
              <w:rPr>
                <w:rFonts w:ascii="Cambria Math" w:hAnsi="Cambria Math" w:cs="Times New Roman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Γ</m:t>
            </m:r>
            <m:r>
              <w:rPr>
                <w:rFonts w:ascii="Cambria Math" w:hAnsi="Cambria Math" w:cs="Times New Roman"/>
                <w:sz w:val="20"/>
              </w:rPr>
              <m:t>⊢A</m:t>
            </m:r>
          </m:e>
        </m:d>
      </m:oMath>
      <w:r>
        <w:rPr>
          <w:rFonts w:ascii="Times New Roman" w:eastAsiaTheme="minorEastAsia" w:hAnsi="Times New Roman" w:cs="Times New Roman"/>
          <w:sz w:val="20"/>
        </w:rPr>
        <w:t>.</w:t>
      </w:r>
    </w:p>
    <w:p w:rsidR="00C118A0" w:rsidRDefault="00EC1E67" w:rsidP="00D96AB6">
      <w:pPr>
        <w:spacing w:after="0" w:line="276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ab/>
      </w:r>
    </w:p>
    <w:p w:rsidR="00EC1E67" w:rsidRDefault="00EC1E67" w:rsidP="00C118A0">
      <w:pPr>
        <w:pBdr>
          <w:top w:val="single" w:sz="4" w:space="1" w:color="auto"/>
        </w:pBdr>
        <w:spacing w:after="0" w:line="276" w:lineRule="auto"/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Теорема о компактности. Компактность – перенос свойств с конечных подмножеств бесконечного множества на это множество. Если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Γ</m:t>
            </m:r>
          </m:e>
        </m:d>
        <m:r>
          <w:rPr>
            <w:rFonts w:ascii="Cambria Math" w:hAnsi="Cambria Math" w:cs="Times New Roman"/>
            <w:sz w:val="20"/>
          </w:rPr>
          <m:t>=∞</m:t>
        </m:r>
      </m:oMath>
      <w:r>
        <w:rPr>
          <w:rFonts w:ascii="Times New Roman" w:eastAsiaTheme="minorEastAsia" w:hAnsi="Times New Roman" w:cs="Times New Roman"/>
          <w:sz w:val="20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0"/>
          </w:rPr>
          <m:t>Γ</m:t>
        </m:r>
        <m:r>
          <w:rPr>
            <w:rFonts w:ascii="Cambria Math" w:hAnsi="Cambria Math" w:cs="Times New Roman"/>
            <w:sz w:val="20"/>
          </w:rPr>
          <m:t>⊨</m:t>
        </m:r>
        <m:r>
          <w:rPr>
            <w:rFonts w:ascii="Cambria Math" w:hAnsi="Cambria Math" w:cs="Times New Roman"/>
            <w:sz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0"/>
          </w:rPr>
          <m:t>∃</m:t>
        </m:r>
        <m:sSup>
          <m:sSup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Γ</m:t>
            </m: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</w:rPr>
              <m:t>'</m:t>
            </m:r>
          </m:sup>
        </m:sSup>
        <m:r>
          <w:rPr>
            <w:rFonts w:ascii="Cambria Math" w:hAnsi="Cambria Math" w:cs="Times New Roman"/>
            <w:sz w:val="20"/>
          </w:rPr>
          <m:t>⊂</m:t>
        </m:r>
        <m:r>
          <m:rPr>
            <m:sty m:val="p"/>
          </m:rPr>
          <w:rPr>
            <w:rFonts w:ascii="Cambria Math" w:hAnsi="Cambria Math" w:cs="Times New Roman"/>
            <w:sz w:val="20"/>
          </w:rPr>
          <m:t>Γ</m:t>
        </m:r>
      </m:oMath>
      <w:r w:rsidRPr="00EC1E67">
        <w:rPr>
          <w:rFonts w:ascii="Times New Roman" w:eastAsiaTheme="minorEastAsia" w:hAnsi="Times New Roman" w:cs="Times New Roman"/>
          <w:sz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</w:rPr>
        <w:t xml:space="preserve">что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</w:rPr>
                  <m:t>Γ</m:t>
                </m: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0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0"/>
          </w:rPr>
          <m:t>≠</m:t>
        </m:r>
        <m:r>
          <w:rPr>
            <w:rFonts w:ascii="Cambria Math" w:hAnsi="Cambria Math" w:cs="Times New Roman"/>
            <w:sz w:val="20"/>
          </w:rPr>
          <m:t>∞</m:t>
        </m:r>
      </m:oMath>
      <w:r>
        <w:rPr>
          <w:rFonts w:ascii="Times New Roman" w:eastAsiaTheme="minorEastAsia" w:hAnsi="Times New Roman" w:cs="Times New Roman"/>
          <w:sz w:val="20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Γ</m:t>
            </m: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</w:rPr>
              <m:t>'</m:t>
            </m:r>
          </m:sup>
        </m:sSup>
        <m:r>
          <w:rPr>
            <w:rFonts w:ascii="Cambria Math" w:hAnsi="Cambria Math" w:cs="Times New Roman"/>
            <w:sz w:val="20"/>
          </w:rPr>
          <m:t>⊨A</m:t>
        </m:r>
      </m:oMath>
      <w:r>
        <w:rPr>
          <w:rFonts w:ascii="Times New Roman" w:eastAsiaTheme="minorEastAsia" w:hAnsi="Times New Roman" w:cs="Times New Roman"/>
          <w:sz w:val="20"/>
        </w:rPr>
        <w:t>.</w:t>
      </w:r>
    </w:p>
    <w:p w:rsidR="00EC1E67" w:rsidRPr="00025B4D" w:rsidRDefault="00EC1E67" w:rsidP="00D96AB6">
      <w:pPr>
        <w:spacing w:after="0" w:line="276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ab/>
        <w:t xml:space="preserve">Док-во. Воспользуемся теоремой об адекватности дедуктики. Т.к. </w:t>
      </w:r>
      <m:oMath>
        <m:r>
          <m:rPr>
            <m:sty m:val="p"/>
          </m:rPr>
          <w:rPr>
            <w:rFonts w:ascii="Cambria Math" w:hAnsi="Cambria Math" w:cs="Times New Roman"/>
            <w:sz w:val="20"/>
          </w:rPr>
          <m:t>Γ</m:t>
        </m:r>
        <m:r>
          <w:rPr>
            <w:rFonts w:ascii="Cambria Math" w:hAnsi="Cambria Math" w:cs="Times New Roman"/>
            <w:sz w:val="20"/>
          </w:rPr>
          <m:t>⊨A</m:t>
        </m:r>
      </m:oMath>
      <w:r>
        <w:rPr>
          <w:rFonts w:ascii="Times New Roman" w:eastAsiaTheme="minorEastAsia" w:hAnsi="Times New Roman" w:cs="Times New Roman"/>
          <w:sz w:val="20"/>
        </w:rPr>
        <w:t xml:space="preserve">, то </w:t>
      </w:r>
      <m:oMath>
        <m:r>
          <m:rPr>
            <m:sty m:val="p"/>
          </m:rPr>
          <w:rPr>
            <w:rFonts w:ascii="Cambria Math" w:hAnsi="Cambria Math" w:cs="Times New Roman"/>
            <w:sz w:val="20"/>
          </w:rPr>
          <m:t>Γ</m:t>
        </m:r>
        <m:r>
          <w:rPr>
            <w:rFonts w:ascii="Cambria Math" w:hAnsi="Cambria Math" w:cs="Times New Roman"/>
            <w:sz w:val="20"/>
          </w:rPr>
          <m:t>⊢A</m:t>
        </m:r>
      </m:oMath>
      <w:r>
        <w:rPr>
          <w:rFonts w:ascii="Times New Roman" w:eastAsiaTheme="minorEastAsia" w:hAnsi="Times New Roman" w:cs="Times New Roman"/>
          <w:sz w:val="20"/>
        </w:rPr>
        <w:t xml:space="preserve"> и поэтому существует дерево доказательств</w:t>
      </w:r>
      <w:r w:rsidR="00025B4D">
        <w:rPr>
          <w:rFonts w:ascii="Times New Roman" w:eastAsiaTheme="minorEastAsia" w:hAnsi="Times New Roman" w:cs="Times New Roman"/>
          <w:sz w:val="20"/>
        </w:rPr>
        <w:t xml:space="preserve"> у которого все ветви блокированы. Это означает, что все ветви конечны и дерево конечно тоже. Значит, множество гипотез, стоящих на этих ветвях, конечно. А это и есть множество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Γ</m:t>
            </m: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</w:rPr>
              <m:t>'</m:t>
            </m:r>
          </m:sup>
        </m:sSup>
      </m:oMath>
      <w:r w:rsidR="00025B4D">
        <w:rPr>
          <w:rFonts w:ascii="Times New Roman" w:eastAsiaTheme="minorEastAsia" w:hAnsi="Times New Roman" w:cs="Times New Roman"/>
          <w:sz w:val="20"/>
        </w:rPr>
        <w:t>.</w:t>
      </w:r>
    </w:p>
    <w:p w:rsidR="00025B4D" w:rsidRDefault="00025B4D" w:rsidP="00D96AB6">
      <w:pPr>
        <w:spacing w:after="0" w:line="276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Пример.</w:t>
      </w:r>
      <w:r w:rsidRPr="00025B4D">
        <w:rPr>
          <w:rFonts w:ascii="Times New Roman" w:eastAsiaTheme="minorEastAsia" w:hAnsi="Times New Roman" w:cs="Times New Roman"/>
          <w:sz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</w:rPr>
          <m:t>Γ</m:t>
        </m:r>
        <m:r>
          <m:rPr>
            <m:sty m:val="p"/>
          </m:rPr>
          <w:rPr>
            <w:rFonts w:ascii="Cambria Math" w:hAnsi="Cambria Math" w:cs="Times New Roman"/>
            <w:sz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∃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0"/>
              </w:rPr>
              <m:t>, ∃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0"/>
              </w:rPr>
              <m:t>,</m:t>
            </m:r>
            <m:r>
              <w:rPr>
                <w:rFonts w:ascii="Cambria Math" w:hAnsi="Cambria Math" w:cs="Times New Roman"/>
                <w:sz w:val="20"/>
              </w:rPr>
              <m:t>∃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0"/>
              </w:rPr>
              <m:t>,</m:t>
            </m:r>
            <m:r>
              <w:rPr>
                <w:rFonts w:ascii="Cambria Math" w:hAnsi="Cambria Math" w:cs="Times New Roman"/>
                <w:sz w:val="20"/>
              </w:rPr>
              <m:t>…</m:t>
            </m:r>
          </m:e>
        </m:d>
      </m:oMath>
      <w:r w:rsidRPr="00025B4D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hAnsi="Cambria Math" w:cs="Times New Roman"/>
            <w:sz w:val="20"/>
          </w:rPr>
          <m:t>A=∀xP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</m:d>
      </m:oMath>
      <w:r w:rsidRPr="00025B4D">
        <w:rPr>
          <w:rFonts w:ascii="Times New Roman" w:eastAsiaTheme="minorEastAsia" w:hAnsi="Times New Roman" w:cs="Times New Roman"/>
          <w:sz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</w:rPr>
        <w:t xml:space="preserve">Доказать, что </w:t>
      </w:r>
      <m:oMath>
        <m:r>
          <m:rPr>
            <m:sty m:val="p"/>
          </m:rPr>
          <w:rPr>
            <w:rFonts w:ascii="Cambria Math" w:hAnsi="Cambria Math" w:cs="Times New Roman"/>
            <w:sz w:val="20"/>
          </w:rPr>
          <m:t>Γ</m:t>
        </m:r>
        <m:r>
          <w:rPr>
            <w:rFonts w:ascii="Cambria Math" w:hAnsi="Cambria Math" w:cs="Times New Roman"/>
            <w:sz w:val="20"/>
          </w:rPr>
          <m:t>⊭A</m:t>
        </m:r>
      </m:oMath>
      <w:r>
        <w:rPr>
          <w:rFonts w:ascii="Times New Roman" w:eastAsiaTheme="minorEastAsia" w:hAnsi="Times New Roman" w:cs="Times New Roman"/>
          <w:sz w:val="20"/>
        </w:rPr>
        <w:t>.</w:t>
      </w:r>
    </w:p>
    <w:p w:rsidR="00CA3739" w:rsidRPr="00CA3739" w:rsidRDefault="00025B4D" w:rsidP="00D96AB6">
      <w:pPr>
        <w:spacing w:after="0" w:line="276" w:lineRule="auto"/>
        <w:rPr>
          <w:rFonts w:ascii="Times New Roman" w:eastAsiaTheme="minorEastAsia" w:hAnsi="Times New Roman" w:cs="Times New Roman"/>
          <w:i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От противного, пусть </w:t>
      </w:r>
      <m:oMath>
        <m:r>
          <m:rPr>
            <m:sty m:val="p"/>
          </m:rPr>
          <w:rPr>
            <w:rFonts w:ascii="Cambria Math" w:hAnsi="Cambria Math" w:cs="Times New Roman"/>
            <w:sz w:val="20"/>
          </w:rPr>
          <m:t>Γ</m:t>
        </m:r>
        <m:r>
          <w:rPr>
            <w:rFonts w:ascii="Cambria Math" w:hAnsi="Cambria Math" w:cs="Times New Roman"/>
            <w:sz w:val="20"/>
          </w:rPr>
          <m:t>⊨A</m:t>
        </m:r>
      </m:oMath>
      <w:r>
        <w:rPr>
          <w:rFonts w:ascii="Times New Roman" w:eastAsiaTheme="minorEastAsia" w:hAnsi="Times New Roman" w:cs="Times New Roman"/>
          <w:sz w:val="20"/>
        </w:rPr>
        <w:t>. По теореме о компактности</w:t>
      </w:r>
      <w:r w:rsidR="00CA3739">
        <w:rPr>
          <w:rFonts w:ascii="Times New Roman" w:eastAsiaTheme="minorEastAsia" w:hAnsi="Times New Roman" w:cs="Times New Roman"/>
          <w:sz w:val="20"/>
        </w:rPr>
        <w:t xml:space="preserve"> – существует конечное подмножество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Γ</m:t>
            </m: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</w:rPr>
              <m:t>'</m:t>
            </m:r>
          </m:sup>
        </m:sSup>
      </m:oMath>
      <w:r w:rsidR="00CA3739">
        <w:rPr>
          <w:rFonts w:ascii="Times New Roman" w:eastAsiaTheme="minorEastAsia" w:hAnsi="Times New Roman" w:cs="Times New Roman"/>
          <w:sz w:val="20"/>
        </w:rPr>
        <w:t xml:space="preserve">, из которого логически следует </w:t>
      </w:r>
      <m:oMath>
        <m:r>
          <w:rPr>
            <w:rFonts w:ascii="Cambria Math" w:hAnsi="Cambria Math" w:cs="Times New Roman"/>
            <w:sz w:val="20"/>
          </w:rPr>
          <m:t>A</m:t>
        </m:r>
      </m:oMath>
      <w:r w:rsidR="00CA3739">
        <w:rPr>
          <w:rFonts w:ascii="Times New Roman" w:eastAsiaTheme="minorEastAsia" w:hAnsi="Times New Roman" w:cs="Times New Roman"/>
          <w:sz w:val="20"/>
        </w:rPr>
        <w:t xml:space="preserve">. Можно считать, что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Γ</m:t>
            </m: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</w:rPr>
              <m:t>'</m:t>
            </m:r>
          </m:sup>
        </m:sSup>
      </m:oMath>
      <w:r w:rsidR="00CA3739">
        <w:rPr>
          <w:rFonts w:ascii="Times New Roman" w:eastAsiaTheme="minorEastAsia" w:hAnsi="Times New Roman" w:cs="Times New Roman"/>
          <w:sz w:val="20"/>
        </w:rPr>
        <w:t xml:space="preserve"> - первые </w:t>
      </w:r>
      <m:oMath>
        <m:r>
          <w:rPr>
            <w:rFonts w:ascii="Cambria Math" w:hAnsi="Cambria Math" w:cs="Times New Roman"/>
            <w:sz w:val="20"/>
            <w:lang w:val="en-US"/>
          </w:rPr>
          <m:t>n</m:t>
        </m:r>
      </m:oMath>
      <w:r w:rsidR="00CA3739" w:rsidRPr="00CA3739">
        <w:rPr>
          <w:rFonts w:ascii="Times New Roman" w:eastAsiaTheme="minorEastAsia" w:hAnsi="Times New Roman" w:cs="Times New Roman"/>
          <w:sz w:val="20"/>
        </w:rPr>
        <w:t xml:space="preserve"> </w:t>
      </w:r>
      <w:r w:rsidR="00CA3739">
        <w:rPr>
          <w:rFonts w:ascii="Times New Roman" w:eastAsiaTheme="minorEastAsia" w:hAnsi="Times New Roman" w:cs="Times New Roman"/>
          <w:sz w:val="20"/>
        </w:rPr>
        <w:t xml:space="preserve">формул </w:t>
      </w:r>
      <m:oMath>
        <m:r>
          <m:rPr>
            <m:sty m:val="p"/>
          </m:rPr>
          <w:rPr>
            <w:rFonts w:ascii="Cambria Math" w:hAnsi="Cambria Math" w:cs="Times New Roman"/>
            <w:sz w:val="20"/>
          </w:rPr>
          <m:t>Γ</m:t>
        </m:r>
      </m:oMath>
      <w:r w:rsidR="00CA3739">
        <w:rPr>
          <w:rFonts w:ascii="Times New Roman" w:eastAsiaTheme="minorEastAsia" w:hAnsi="Times New Roman" w:cs="Times New Roman"/>
          <w:sz w:val="20"/>
        </w:rPr>
        <w:t xml:space="preserve">. </w:t>
      </w:r>
      <m:oMath>
        <m:r>
          <w:rPr>
            <w:rFonts w:ascii="Cambria Math" w:eastAsiaTheme="minorEastAsia" w:hAnsi="Cambria Math" w:cs="Times New Roman"/>
            <w:sz w:val="20"/>
          </w:rPr>
          <m:t>I</m:t>
        </m:r>
      </m:oMath>
      <w:r w:rsidR="00CA3739" w:rsidRPr="00CA3739">
        <w:rPr>
          <w:rFonts w:ascii="Times New Roman" w:eastAsiaTheme="minorEastAsia" w:hAnsi="Times New Roman" w:cs="Times New Roman"/>
          <w:sz w:val="20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n+1</m:t>
                </m:r>
              </m:sub>
            </m:sSub>
          </m:e>
        </m:d>
      </m:oMath>
      <w:r w:rsidR="00CA3739" w:rsidRPr="00CA3739">
        <w:rPr>
          <w:rFonts w:ascii="Times New Roman" w:eastAsiaTheme="minorEastAsia" w:hAnsi="Times New Roman" w:cs="Times New Roman"/>
          <w:sz w:val="20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12"/>
        <w:gridCol w:w="624"/>
      </w:tblGrid>
      <w:tr w:rsidR="00CA3739" w:rsidTr="00C118A0">
        <w:trPr>
          <w:trHeight w:val="20"/>
          <w:jc w:val="center"/>
        </w:trPr>
        <w:tc>
          <w:tcPr>
            <w:tcW w:w="562" w:type="dxa"/>
          </w:tcPr>
          <w:p w:rsidR="00CA3739" w:rsidRDefault="00CA3739" w:rsidP="00D96AB6">
            <w:pPr>
              <w:spacing w:line="276" w:lineRule="auto"/>
              <w:rPr>
                <w:rFonts w:ascii="Times New Roman" w:eastAsiaTheme="minorEastAsia" w:hAnsi="Times New Roman" w:cs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oMath>
            </m:oMathPara>
          </w:p>
        </w:tc>
        <w:tc>
          <w:tcPr>
            <w:tcW w:w="624" w:type="dxa"/>
          </w:tcPr>
          <w:p w:rsidR="00CA3739" w:rsidRDefault="00CA3739" w:rsidP="00D96AB6">
            <w:pPr>
              <w:spacing w:line="276" w:lineRule="auto"/>
              <w:rPr>
                <w:rFonts w:ascii="Times New Roman" w:eastAsiaTheme="minorEastAsia" w:hAnsi="Times New Roman" w:cs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</w:tr>
      <w:tr w:rsidR="00CA3739" w:rsidTr="00C118A0">
        <w:trPr>
          <w:trHeight w:val="20"/>
          <w:jc w:val="center"/>
        </w:trPr>
        <w:tc>
          <w:tcPr>
            <w:tcW w:w="562" w:type="dxa"/>
          </w:tcPr>
          <w:p w:rsidR="00CA3739" w:rsidRDefault="00CA3739" w:rsidP="00D96AB6">
            <w:pPr>
              <w:spacing w:line="276" w:lineRule="auto"/>
              <w:rPr>
                <w:rFonts w:ascii="Times New Roman" w:eastAsiaTheme="minorEastAsia" w:hAnsi="Times New Roman" w:cs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CA3739" w:rsidRPr="00CA3739" w:rsidRDefault="00CA3739" w:rsidP="00D96AB6">
            <w:pPr>
              <w:spacing w:line="276" w:lineRule="auto"/>
              <w:rPr>
                <w:rFonts w:ascii="Times New Roman" w:eastAsiaTheme="minorEastAsia" w:hAnsi="Times New Roman" w:cs="Times New Roman"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oMath>
            </m:oMathPara>
          </w:p>
        </w:tc>
      </w:tr>
      <w:tr w:rsidR="00CA3739" w:rsidTr="00C118A0">
        <w:trPr>
          <w:trHeight w:val="20"/>
          <w:jc w:val="center"/>
        </w:trPr>
        <w:tc>
          <w:tcPr>
            <w:tcW w:w="562" w:type="dxa"/>
          </w:tcPr>
          <w:p w:rsidR="00CA3739" w:rsidRDefault="00CA3739" w:rsidP="00D96AB6">
            <w:pPr>
              <w:spacing w:line="276" w:lineRule="auto"/>
              <w:rPr>
                <w:rFonts w:ascii="Times New Roman" w:eastAsiaTheme="minorEastAsia" w:hAnsi="Times New Roman" w:cs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⋮</m:t>
                </m:r>
              </m:oMath>
            </m:oMathPara>
          </w:p>
        </w:tc>
        <w:tc>
          <w:tcPr>
            <w:tcW w:w="624" w:type="dxa"/>
          </w:tcPr>
          <w:p w:rsidR="00CA3739" w:rsidRDefault="00CA3739" w:rsidP="00D96AB6">
            <w:pPr>
              <w:spacing w:line="276" w:lineRule="auto"/>
              <w:rPr>
                <w:rFonts w:ascii="Times New Roman" w:eastAsiaTheme="minorEastAsia" w:hAnsi="Times New Roman" w:cs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⋮</m:t>
                </m:r>
              </m:oMath>
            </m:oMathPara>
          </w:p>
        </w:tc>
      </w:tr>
      <w:tr w:rsidR="00CA3739" w:rsidTr="00C118A0">
        <w:trPr>
          <w:trHeight w:val="20"/>
          <w:jc w:val="center"/>
        </w:trPr>
        <w:tc>
          <w:tcPr>
            <w:tcW w:w="562" w:type="dxa"/>
          </w:tcPr>
          <w:p w:rsidR="00CA3739" w:rsidRDefault="00CA3739" w:rsidP="00D96AB6">
            <w:pPr>
              <w:spacing w:line="276" w:lineRule="auto"/>
              <w:rPr>
                <w:rFonts w:ascii="Times New Roman" w:eastAsiaTheme="minorEastAsia" w:hAnsi="Times New Roman" w:cs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CA3739" w:rsidRPr="00CA3739" w:rsidRDefault="00CA3739" w:rsidP="00D96AB6">
            <w:pPr>
              <w:spacing w:line="276" w:lineRule="auto"/>
              <w:rPr>
                <w:rFonts w:ascii="Times New Roman" w:eastAsiaTheme="minorEastAsia" w:hAnsi="Times New Roman" w:cs="Times New Roman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oMath>
            </m:oMathPara>
          </w:p>
        </w:tc>
      </w:tr>
      <w:tr w:rsidR="00CA3739" w:rsidTr="00C118A0">
        <w:trPr>
          <w:trHeight w:val="20"/>
          <w:jc w:val="center"/>
        </w:trPr>
        <w:tc>
          <w:tcPr>
            <w:tcW w:w="562" w:type="dxa"/>
          </w:tcPr>
          <w:p w:rsidR="00CA3739" w:rsidRDefault="00CA3739" w:rsidP="00D96AB6">
            <w:pPr>
              <w:spacing w:line="276" w:lineRule="auto"/>
              <w:rPr>
                <w:rFonts w:ascii="Times New Roman" w:eastAsiaTheme="minorEastAsia" w:hAnsi="Times New Roman" w:cs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CA3739" w:rsidRDefault="00CA3739" w:rsidP="00D96AB6">
            <w:pPr>
              <w:spacing w:line="276" w:lineRule="auto"/>
              <w:rPr>
                <w:rFonts w:ascii="Times New Roman" w:eastAsiaTheme="minorEastAsia" w:hAnsi="Times New Roman" w:cs="Times New Roman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</w:rPr>
                  <m:t>0</m:t>
                </m:r>
              </m:oMath>
            </m:oMathPara>
          </w:p>
        </w:tc>
      </w:tr>
    </w:tbl>
    <w:p w:rsidR="00025B4D" w:rsidRPr="00C118A0" w:rsidRDefault="00CA3739" w:rsidP="00C118A0">
      <w:pPr>
        <w:pBdr>
          <w:bottom w:val="single" w:sz="4" w:space="1" w:color="auto"/>
        </w:pBdr>
        <w:spacing w:after="0" w:line="276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ab/>
      </w:r>
      <m:oMath>
        <m:r>
          <w:rPr>
            <w:rFonts w:ascii="Cambria Math" w:eastAsiaTheme="minorEastAsia" w:hAnsi="Cambria Math" w:cs="Times New Roman"/>
            <w:sz w:val="20"/>
          </w:rPr>
          <m:t>I</m:t>
        </m:r>
      </m:oMath>
      <w:r w:rsidR="00C118A0" w:rsidRPr="00C118A0">
        <w:rPr>
          <w:rFonts w:ascii="Times New Roman" w:eastAsiaTheme="minorEastAsia" w:hAnsi="Times New Roman" w:cs="Times New Roman"/>
          <w:sz w:val="20"/>
        </w:rPr>
        <w:t xml:space="preserve"> – </w:t>
      </w:r>
      <w:r w:rsidR="00C118A0">
        <w:rPr>
          <w:rFonts w:ascii="Times New Roman" w:eastAsiaTheme="minorEastAsia" w:hAnsi="Times New Roman" w:cs="Times New Roman"/>
          <w:sz w:val="20"/>
        </w:rPr>
        <w:t xml:space="preserve">модель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Γ</m:t>
            </m: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</w:rPr>
              <m:t>'</m:t>
            </m:r>
          </m:sup>
        </m:sSup>
      </m:oMath>
      <w:r w:rsidR="00C118A0">
        <w:rPr>
          <w:rFonts w:ascii="Times New Roman" w:eastAsiaTheme="minorEastAsia" w:hAnsi="Times New Roman" w:cs="Times New Roman"/>
          <w:sz w:val="20"/>
        </w:rPr>
        <w:t xml:space="preserve"> и контрмодель </w:t>
      </w:r>
      <m:oMath>
        <m:r>
          <w:rPr>
            <w:rFonts w:ascii="Cambria Math" w:hAnsi="Cambria Math" w:cs="Times New Roman"/>
            <w:sz w:val="20"/>
          </w:rPr>
          <m:t>A</m:t>
        </m:r>
      </m:oMath>
      <w:r w:rsidR="00C118A0">
        <w:rPr>
          <w:rFonts w:ascii="Times New Roman" w:eastAsiaTheme="minorEastAsia" w:hAnsi="Times New Roman" w:cs="Times New Roman"/>
          <w:sz w:val="20"/>
        </w:rPr>
        <w:t xml:space="preserve">, следовательно,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Γ</m:t>
            </m: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</w:rPr>
              <m:t>'</m:t>
            </m:r>
          </m:sup>
        </m:sSup>
        <m:r>
          <w:rPr>
            <w:rFonts w:ascii="Cambria Math" w:hAnsi="Cambria Math" w:cs="Times New Roman"/>
            <w:sz w:val="20"/>
          </w:rPr>
          <m:t>⊨A</m:t>
        </m:r>
      </m:oMath>
      <w:r w:rsidR="00C118A0">
        <w:rPr>
          <w:rFonts w:ascii="Times New Roman" w:eastAsiaTheme="minorEastAsia" w:hAnsi="Times New Roman" w:cs="Times New Roman"/>
          <w:sz w:val="20"/>
        </w:rPr>
        <w:t>, а это противоречие.</w:t>
      </w:r>
      <w:bookmarkStart w:id="0" w:name="_GoBack"/>
      <w:bookmarkEnd w:id="0"/>
    </w:p>
    <w:p w:rsidR="00D96AB6" w:rsidRPr="00D96AB6" w:rsidRDefault="00D96AB6" w:rsidP="00D96AB6">
      <w:pPr>
        <w:spacing w:after="0" w:line="276" w:lineRule="auto"/>
        <w:rPr>
          <w:rFonts w:ascii="Times New Roman" w:hAnsi="Times New Roman" w:cs="Times New Roman"/>
          <w:sz w:val="20"/>
        </w:rPr>
      </w:pPr>
    </w:p>
    <w:p w:rsidR="00D96AB6" w:rsidRPr="00D96AB6" w:rsidRDefault="00D96AB6" w:rsidP="00D96AB6">
      <w:pPr>
        <w:spacing w:after="0" w:line="276" w:lineRule="auto"/>
        <w:rPr>
          <w:rFonts w:ascii="Times New Roman" w:hAnsi="Times New Roman" w:cs="Times New Roman"/>
          <w:sz w:val="20"/>
        </w:rPr>
      </w:pPr>
    </w:p>
    <w:sectPr w:rsidR="00D96AB6" w:rsidRPr="00D96AB6" w:rsidSect="00BE08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71"/>
    <w:rsid w:val="00025B4D"/>
    <w:rsid w:val="001A0CC4"/>
    <w:rsid w:val="002021A9"/>
    <w:rsid w:val="00404C86"/>
    <w:rsid w:val="00B42D44"/>
    <w:rsid w:val="00BE0871"/>
    <w:rsid w:val="00C118A0"/>
    <w:rsid w:val="00C12206"/>
    <w:rsid w:val="00C1381B"/>
    <w:rsid w:val="00CA3739"/>
    <w:rsid w:val="00D96AB6"/>
    <w:rsid w:val="00EC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1CC9"/>
  <w15:chartTrackingRefBased/>
  <w15:docId w15:val="{FB07700E-318B-428F-ADFB-579943EC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381B"/>
    <w:rPr>
      <w:color w:val="808080"/>
    </w:rPr>
  </w:style>
  <w:style w:type="table" w:styleId="a4">
    <w:name w:val="Table Grid"/>
    <w:basedOn w:val="a1"/>
    <w:uiPriority w:val="39"/>
    <w:rsid w:val="00CA3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DB64E-9C6E-4269-8FCE-61CCA095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Трыкин</dc:creator>
  <cp:keywords/>
  <dc:description/>
  <cp:lastModifiedBy>Александр Трыкин</cp:lastModifiedBy>
  <cp:revision>1</cp:revision>
  <dcterms:created xsi:type="dcterms:W3CDTF">2019-06-23T14:17:00Z</dcterms:created>
  <dcterms:modified xsi:type="dcterms:W3CDTF">2019-06-23T16:21:00Z</dcterms:modified>
</cp:coreProperties>
</file>