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C653" w14:textId="77777777" w:rsidR="00F2357B" w:rsidRPr="00F2357B" w:rsidRDefault="00F2357B" w:rsidP="00F235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357B">
        <w:rPr>
          <w:rFonts w:ascii="Times New Roman" w:hAnsi="Times New Roman" w:cs="Times New Roman"/>
          <w:b/>
          <w:sz w:val="20"/>
          <w:szCs w:val="20"/>
        </w:rPr>
        <w:t xml:space="preserve">22. Свойства элементарных теорий: полнота, алгоритмическая разрешимость. Метод элиминации кванторов для доказательства алгоритмической разрешимости некоторых теорий (общий алгоритм). Основные этапы метода элиминации кванторов для доказательства алгоритмической разрешимости теории целых чисел с отношениями делимости (алгоритм </w:t>
      </w:r>
      <w:proofErr w:type="spellStart"/>
      <w:r w:rsidRPr="00F2357B">
        <w:rPr>
          <w:rFonts w:ascii="Times New Roman" w:hAnsi="Times New Roman" w:cs="Times New Roman"/>
          <w:b/>
          <w:sz w:val="20"/>
          <w:szCs w:val="20"/>
        </w:rPr>
        <w:t>Пресбургера</w:t>
      </w:r>
      <w:proofErr w:type="spellEnd"/>
      <w:r w:rsidRPr="00F2357B">
        <w:rPr>
          <w:rFonts w:ascii="Times New Roman" w:hAnsi="Times New Roman" w:cs="Times New Roman"/>
          <w:b/>
          <w:sz w:val="20"/>
          <w:szCs w:val="20"/>
        </w:rPr>
        <w:t>)</w:t>
      </w:r>
    </w:p>
    <w:p w14:paraId="68D03D22" w14:textId="419A7FC2" w:rsidR="00D42DEA" w:rsidRPr="00D42DEA" w:rsidRDefault="00D42DEA" w:rsidP="00F2357B">
      <w:pPr>
        <w:spacing w:after="0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Билеты 1</w:t>
      </w:r>
      <w:r w:rsidR="00F2357B">
        <w:rPr>
          <w:rFonts w:ascii="Times New Roman" w:hAnsi="Times New Roman" w:cs="Times New Roman"/>
          <w:i/>
          <w:sz w:val="20"/>
        </w:rPr>
        <w:t>4</w:t>
      </w:r>
    </w:p>
    <w:p w14:paraId="543F3D67" w14:textId="77777777" w:rsidR="0066339D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 xml:space="preserve"> заданной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полной</w:t>
      </w:r>
      <w:r w:rsidRPr="00DF6791">
        <w:rPr>
          <w:rFonts w:ascii="Times New Roman" w:hAnsi="Times New Roman" w:cs="Times New Roman"/>
          <w:sz w:val="20"/>
        </w:rPr>
        <w:t xml:space="preserve">, если для любого предложения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71512A" w:rsidRP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либо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66339D" w:rsidRPr="00DF6791">
        <w:rPr>
          <w:rFonts w:ascii="Times New Roman" w:eastAsiaTheme="minorEastAsia" w:hAnsi="Times New Roman" w:cs="Times New Roman"/>
          <w:sz w:val="20"/>
        </w:rPr>
        <w:t>,</w:t>
      </w:r>
      <w:r w:rsidRPr="00DF6791">
        <w:rPr>
          <w:rFonts w:ascii="Times New Roman" w:hAnsi="Times New Roman" w:cs="Times New Roman"/>
          <w:sz w:val="20"/>
        </w:rPr>
        <w:t xml:space="preserve"> либо </w:t>
      </w:r>
      <m:oMath>
        <m:r>
          <w:rPr>
            <w:rFonts w:ascii="Cambria Math" w:hAnsi="Cambria Math" w:cs="Times New Roman"/>
            <w:sz w:val="20"/>
          </w:rPr>
          <m:t>¬A</m:t>
        </m:r>
      </m:oMath>
      <w:r w:rsidRPr="00DF6791">
        <w:rPr>
          <w:rFonts w:ascii="Times New Roman" w:hAnsi="Times New Roman" w:cs="Times New Roman"/>
          <w:sz w:val="20"/>
        </w:rPr>
        <w:t xml:space="preserve"> принадлежит теории 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="0066339D" w:rsidRPr="00DF6791">
        <w:rPr>
          <w:rFonts w:ascii="Times New Roman" w:hAnsi="Times New Roman" w:cs="Times New Roman"/>
          <w:sz w:val="20"/>
        </w:rPr>
        <w:t xml:space="preserve"> (</w:t>
      </w:r>
      <m:oMath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66339D" w:rsidRPr="00DF6791">
        <w:rPr>
          <w:rFonts w:ascii="Times New Roman" w:eastAsiaTheme="minorEastAsia" w:hAnsi="Times New Roman" w:cs="Times New Roman"/>
          <w:sz w:val="20"/>
        </w:rPr>
        <w:t xml:space="preserve"> – множество предложений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66339D" w:rsidRPr="00DF6791">
        <w:rPr>
          <w:rFonts w:ascii="Times New Roman" w:hAnsi="Times New Roman" w:cs="Times New Roman"/>
          <w:sz w:val="20"/>
        </w:rPr>
        <w:t>).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="0066453A" w:rsidRPr="00DF6791">
        <w:rPr>
          <w:rFonts w:ascii="Times New Roman" w:hAnsi="Times New Roman" w:cs="Times New Roman"/>
          <w:sz w:val="20"/>
        </w:rPr>
        <w:t>Любая структурная теория полна (любому предложению структурной теории можно дать истинностную оценку, т.е. сказать, истинно оно или ложно). Полнота аксиоматических теорий не</w:t>
      </w:r>
      <w:r w:rsidR="00085CB6" w:rsidRPr="00DF6791">
        <w:rPr>
          <w:rFonts w:ascii="Times New Roman" w:hAnsi="Times New Roman" w:cs="Times New Roman"/>
          <w:sz w:val="20"/>
        </w:rPr>
        <w:t xml:space="preserve"> гарантируется</w:t>
      </w:r>
      <w:r w:rsidR="0066453A" w:rsidRPr="00DF6791">
        <w:rPr>
          <w:rFonts w:ascii="Times New Roman" w:hAnsi="Times New Roman" w:cs="Times New Roman"/>
          <w:sz w:val="20"/>
        </w:rPr>
        <w:t>.</w:t>
      </w:r>
      <w:r w:rsidR="00E71842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>Например, теория групп не полна, так как предложение, выражающее коммутативность группы, и его отрицание не являются следствием групповых аксиом, поскольку в математике имеются как примеры коммутативных, так и некоммутативных групп.</w:t>
      </w:r>
    </w:p>
    <w:p w14:paraId="19236CA4" w14:textId="77777777" w:rsidR="00085CB6" w:rsidRPr="00DF6791" w:rsidRDefault="00350DEA" w:rsidP="003C5940">
      <w:pPr>
        <w:spacing w:after="0"/>
        <w:ind w:firstLine="708"/>
        <w:rPr>
          <w:rFonts w:ascii="Times New Roman" w:hAnsi="Times New Roman" w:cs="Times New Roman"/>
          <w:sz w:val="20"/>
        </w:rPr>
      </w:pPr>
      <w:r w:rsidRPr="00DF6791">
        <w:rPr>
          <w:rFonts w:ascii="Times New Roman" w:hAnsi="Times New Roman" w:cs="Times New Roman"/>
          <w:sz w:val="20"/>
        </w:rPr>
        <w:t xml:space="preserve">Теория </w:t>
      </w:r>
      <m:oMath>
        <m:r>
          <w:rPr>
            <w:rFonts w:ascii="Cambria Math" w:hAnsi="Cambria Math" w:cs="Times New Roman"/>
            <w:sz w:val="20"/>
          </w:rPr>
          <m:t>T⊆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называется </w:t>
      </w:r>
      <w:r w:rsidRPr="00DF6791">
        <w:rPr>
          <w:rFonts w:ascii="Times New Roman" w:hAnsi="Times New Roman" w:cs="Times New Roman"/>
          <w:i/>
          <w:sz w:val="20"/>
        </w:rPr>
        <w:t>алгоритмически разрешимой</w:t>
      </w:r>
      <w:r w:rsidRPr="00DF6791">
        <w:rPr>
          <w:rFonts w:ascii="Times New Roman" w:hAnsi="Times New Roman" w:cs="Times New Roman"/>
          <w:sz w:val="20"/>
        </w:rPr>
        <w:t>, если существует алгоритм, который по любому</w:t>
      </w:r>
      <w:r w:rsidR="00DF6791">
        <w:rPr>
          <w:rFonts w:ascii="Times New Roman" w:hAnsi="Times New Roman" w:cs="Times New Roman"/>
          <w:sz w:val="20"/>
        </w:rPr>
        <w:t xml:space="preserve"> </w:t>
      </w:r>
      <w:r w:rsidRPr="00DF6791">
        <w:rPr>
          <w:rFonts w:ascii="Times New Roman" w:hAnsi="Times New Roman" w:cs="Times New Roman"/>
          <w:sz w:val="20"/>
        </w:rPr>
        <w:t xml:space="preserve">предложению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Pr="00DF6791">
        <w:rPr>
          <w:rFonts w:ascii="Times New Roman" w:hAnsi="Times New Roman" w:cs="Times New Roman"/>
          <w:sz w:val="20"/>
        </w:rPr>
        <w:t xml:space="preserve"> отвечает на вопрос, принадлежит ли</w:t>
      </w:r>
      <w:r w:rsidR="00085CB6" w:rsidRPr="00DF6791">
        <w:rPr>
          <w:rFonts w:ascii="Times New Roman" w:hAnsi="Times New Roman" w:cs="Times New Roman"/>
          <w:sz w:val="20"/>
        </w:rPr>
        <w:t xml:space="preserve"> предложение</w:t>
      </w:r>
      <w:r w:rsidRPr="00DF6791">
        <w:rPr>
          <w:rFonts w:ascii="Times New Roman" w:hAnsi="Times New Roman" w:cs="Times New Roman"/>
          <w:sz w:val="20"/>
        </w:rPr>
        <w:t xml:space="preserve">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Pr="00DF6791">
        <w:rPr>
          <w:rFonts w:ascii="Times New Roman" w:hAnsi="Times New Roman" w:cs="Times New Roman"/>
          <w:sz w:val="20"/>
        </w:rPr>
        <w:t xml:space="preserve"> теории </w:t>
      </w:r>
      <m:oMath>
        <m:r>
          <w:rPr>
            <w:rFonts w:ascii="Cambria Math" w:hAnsi="Cambria Math" w:cs="Times New Roman"/>
            <w:sz w:val="20"/>
          </w:rPr>
          <m:t>T</m:t>
        </m:r>
      </m:oMath>
      <w:r w:rsidRPr="00DF6791">
        <w:rPr>
          <w:rFonts w:ascii="Times New Roman" w:hAnsi="Times New Roman" w:cs="Times New Roman"/>
          <w:sz w:val="20"/>
        </w:rPr>
        <w:t>.</w:t>
      </w:r>
    </w:p>
    <w:p w14:paraId="7F0B8958" w14:textId="77777777" w:rsidR="00E71842" w:rsidRDefault="00085CB6" w:rsidP="003C5940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Для ответа на этот вопрос используется </w:t>
      </w:r>
      <w:r w:rsidRPr="007E6966">
        <w:rPr>
          <w:rFonts w:ascii="Times New Roman" w:hAnsi="Times New Roman" w:cs="Times New Roman"/>
          <w:i/>
          <w:sz w:val="20"/>
        </w:rPr>
        <w:t>метод элиминации кванторов</w:t>
      </w:r>
      <w:r w:rsidR="00350DEA" w:rsidRPr="00085CB6">
        <w:rPr>
          <w:rFonts w:ascii="Times New Roman" w:hAnsi="Times New Roman" w:cs="Times New Roman"/>
          <w:sz w:val="20"/>
        </w:rPr>
        <w:t xml:space="preserve">. </w:t>
      </w:r>
      <w:r w:rsidR="00DF6791">
        <w:rPr>
          <w:rFonts w:ascii="Times New Roman" w:hAnsi="Times New Roman" w:cs="Times New Roman"/>
          <w:sz w:val="20"/>
        </w:rPr>
        <w:t xml:space="preserve">Пусть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>–</w:t>
      </w:r>
      <w:r w:rsidR="00DF6791" w:rsidRPr="00DF6791">
        <w:rPr>
          <w:rFonts w:ascii="Times New Roman" w:eastAsiaTheme="minorEastAsia" w:hAnsi="Times New Roman" w:cs="Times New Roman"/>
          <w:sz w:val="20"/>
        </w:rPr>
        <w:t xml:space="preserve"> </w:t>
      </w:r>
      <w:r w:rsidR="00DF6791">
        <w:rPr>
          <w:rFonts w:ascii="Times New Roman" w:eastAsiaTheme="minorEastAsia" w:hAnsi="Times New Roman" w:cs="Times New Roman"/>
          <w:sz w:val="20"/>
        </w:rPr>
        <w:t xml:space="preserve">теория сигнатуры </w:t>
      </w:r>
      <m:oMath>
        <m:r>
          <w:rPr>
            <w:rFonts w:ascii="Cambria Math" w:hAnsi="Cambria Math" w:cs="Times New Roman"/>
            <w:sz w:val="20"/>
          </w:rPr>
          <m:t>σ</m:t>
        </m:r>
      </m:oMath>
      <w:r w:rsidR="00DF6791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A,</m:t>
        </m:r>
        <m:r>
          <w:rPr>
            <w:rFonts w:ascii="Cambria Math" w:eastAsiaTheme="minorEastAsia" w:hAnsi="Cambria Math" w:cs="Times New Roman"/>
            <w:sz w:val="20"/>
          </w:rPr>
          <m:t>B⊆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CB6631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hAnsi="Cambria Math" w:cs="Times New Roman"/>
            <w:sz w:val="20"/>
          </w:rPr>
          <m:t>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равносильный в рамках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 (обозначение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CB6631">
        <w:rPr>
          <w:rFonts w:ascii="Times New Roman" w:eastAsiaTheme="minorEastAsia" w:hAnsi="Times New Roman" w:cs="Times New Roman"/>
          <w:sz w:val="20"/>
        </w:rPr>
        <w:t xml:space="preserve">), если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 </w:t>
      </w:r>
      <w:r w:rsidR="00CB6631">
        <w:rPr>
          <w:rFonts w:ascii="Times New Roman" w:eastAsiaTheme="minorEastAsia" w:hAnsi="Times New Roman" w:cs="Times New Roman"/>
          <w:sz w:val="20"/>
        </w:rPr>
        <w:t xml:space="preserve">и </w:t>
      </w:r>
      <m:oMath>
        <m:r>
          <w:rPr>
            <w:rFonts w:ascii="Cambria Math" w:hAnsi="Cambria Math" w:cs="Times New Roman"/>
            <w:sz w:val="20"/>
          </w:rPr>
          <m:t>Th∪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CB6631" w:rsidRPr="00CB6631">
        <w:rPr>
          <w:rFonts w:ascii="Times New Roman" w:eastAsiaTheme="minorEastAsia" w:hAnsi="Times New Roman" w:cs="Times New Roman"/>
          <w:sz w:val="20"/>
        </w:rPr>
        <w:t xml:space="preserve">. </w:t>
      </w:r>
      <w:r w:rsidR="00CB6631">
        <w:rPr>
          <w:rFonts w:ascii="Times New Roman" w:eastAsiaTheme="minorEastAsia" w:hAnsi="Times New Roman" w:cs="Times New Roman"/>
          <w:sz w:val="20"/>
        </w:rPr>
        <w:t xml:space="preserve">В случае, если </w:t>
      </w:r>
      <w:r w:rsidR="0080328D">
        <w:rPr>
          <w:rFonts w:ascii="Times New Roman" w:eastAsiaTheme="minorEastAsia" w:hAnsi="Times New Roman" w:cs="Times New Roman"/>
          <w:sz w:val="20"/>
        </w:rPr>
        <w:br/>
      </w:r>
      <m:oMath>
        <m:r>
          <w:rPr>
            <w:rFonts w:ascii="Cambria Math" w:hAnsi="Cambria Math" w:cs="Times New Roman"/>
            <w:sz w:val="20"/>
          </w:rPr>
          <m:t>Th=</m:t>
        </m:r>
        <m: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w:rPr>
            <w:rFonts w:ascii="Cambria Math" w:hAnsi="Cambria Math" w:cs="Times New Roman"/>
            <w:sz w:val="20"/>
          </w:rPr>
          <m:t>T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lang w:val="en-US"/>
              </w:rPr>
              <m:t>ax</m:t>
            </m:r>
          </m:sub>
        </m:sSub>
        <m:r>
          <w:rPr>
            <w:rFonts w:ascii="Cambria Math" w:hAnsi="Cambria Math" w:cs="Times New Roman"/>
            <w:sz w:val="20"/>
          </w:rPr>
          <m:t>=Th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G, Γ</m:t>
            </m:r>
          </m:e>
        </m:d>
      </m:oMath>
      <w:r w:rsidR="00CB6631">
        <w:rPr>
          <w:rFonts w:ascii="Times New Roman" w:eastAsiaTheme="minorEastAsia" w:hAnsi="Times New Roman" w:cs="Times New Roman"/>
          <w:sz w:val="20"/>
        </w:rPr>
        <w:t xml:space="preserve"> – аксиоматическая теория, 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B⟺</m:t>
        </m:r>
        <m:r>
          <w:rPr>
            <w:rFonts w:ascii="Cambria Math" w:hAnsi="Cambria Math" w:cs="Times New Roman"/>
            <w:sz w:val="20"/>
          </w:rPr>
          <m:t>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A</m:t>
            </m:r>
          </m:e>
        </m:d>
        <m:r>
          <w:rPr>
            <w:rFonts w:ascii="Cambria Math" w:hAnsi="Cambria Math" w:cs="Times New Roman"/>
            <w:sz w:val="20"/>
          </w:rPr>
          <m:t>⊨B,  Γ∪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</w:rPr>
          <m:t>⊨A</m:t>
        </m:r>
      </m:oMath>
      <w:r w:rsidR="0080328D" w:rsidRPr="0080328D">
        <w:rPr>
          <w:rFonts w:ascii="Times New Roman" w:eastAsiaTheme="minorEastAsia" w:hAnsi="Times New Roman" w:cs="Times New Roman"/>
          <w:sz w:val="20"/>
        </w:rPr>
        <w:t xml:space="preserve">. </w:t>
      </w:r>
      <w:r w:rsidR="0080328D">
        <w:rPr>
          <w:rFonts w:ascii="Times New Roman" w:eastAsiaTheme="minorEastAsia" w:hAnsi="Times New Roman" w:cs="Times New Roman"/>
          <w:sz w:val="20"/>
        </w:rPr>
        <w:t xml:space="preserve">Метод применим к таким теориям, для которых возможен элементарный шал элиминации. </w:t>
      </w:r>
    </w:p>
    <w:p w14:paraId="2ECA9A9B" w14:textId="2D9A01F4" w:rsidR="00343AAB" w:rsidRDefault="0080328D" w:rsidP="00343AAB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0"/>
          </w:rPr>
          <m:t>A=∃x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>&amp;…&amp;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</m:t>
                </m:r>
              </m:e>
            </m:d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>–</w:t>
      </w:r>
      <w:r w:rsidR="00E71842" w:rsidRPr="00E71842">
        <w:rPr>
          <w:rFonts w:ascii="Times New Roman" w:eastAsiaTheme="minorEastAsia" w:hAnsi="Times New Roman" w:cs="Times New Roman"/>
          <w:sz w:val="20"/>
        </w:rPr>
        <w:t xml:space="preserve"> </w:t>
      </w:r>
      <w:r w:rsidR="00E71842">
        <w:rPr>
          <w:rFonts w:ascii="Times New Roman" w:eastAsiaTheme="minorEastAsia" w:hAnsi="Times New Roman" w:cs="Times New Roman"/>
          <w:sz w:val="20"/>
        </w:rPr>
        <w:t xml:space="preserve">бескванторные формулы. Шаг элиминации состоит в том, чтобы найти такую бескванторную формулу </w:t>
      </w:r>
      <m:oMath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 w:rsidRPr="00E71842">
        <w:rPr>
          <w:rFonts w:ascii="Times New Roman" w:eastAsiaTheme="minorEastAsia" w:hAnsi="Times New Roman" w:cs="Times New Roman"/>
          <w:sz w:val="20"/>
        </w:rPr>
        <w:t xml:space="preserve">, </w:t>
      </w:r>
      <w:r w:rsidR="00E71842">
        <w:rPr>
          <w:rFonts w:ascii="Times New Roman" w:eastAsiaTheme="minorEastAsia" w:hAnsi="Times New Roman" w:cs="Times New Roman"/>
          <w:sz w:val="20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  <m:limUpp>
          <m:limUp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eastAsiaTheme="minorEastAsia" w:hAnsi="Cambria Math" w:cs="Times New Roman"/>
                <w:sz w:val="20"/>
              </w:rPr>
              <m:t>≡</m:t>
            </m: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Th</m:t>
            </m:r>
          </m:lim>
        </m:limUpp>
        <m:r>
          <w:rPr>
            <w:rFonts w:ascii="Cambria Math" w:eastAsiaTheme="minorEastAsia" w:hAnsi="Cambria Math" w:cs="Times New Roman"/>
            <w:sz w:val="20"/>
          </w:rPr>
          <m:t>B</m:t>
        </m:r>
      </m:oMath>
      <w:r w:rsidR="00E71842">
        <w:rPr>
          <w:rFonts w:ascii="Times New Roman" w:eastAsiaTheme="minorEastAsia" w:hAnsi="Times New Roman" w:cs="Times New Roman"/>
          <w:sz w:val="20"/>
        </w:rPr>
        <w:t xml:space="preserve">. Формализуем алгоритм. Дано: </w:t>
      </w:r>
      <m:oMath>
        <m:r>
          <w:rPr>
            <w:rFonts w:ascii="Cambria Math" w:hAnsi="Cambria Math" w:cs="Times New Roman"/>
            <w:sz w:val="20"/>
          </w:rPr>
          <m:t>A∈</m:t>
        </m:r>
        <m:func>
          <m:funcPr>
            <m:ctrlPr>
              <w:rPr>
                <w:rFonts w:ascii="Cambria Math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</w:rPr>
              <m:t>Sent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</w:rPr>
                  <m:t>σ</m:t>
                </m:r>
              </m:e>
            </m:d>
          </m:e>
        </m:func>
      </m:oMath>
      <w:r w:rsidR="0018208D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 – теория сигнатуры </w:t>
      </w:r>
      <m:oMath>
        <m:r>
          <w:rPr>
            <w:rFonts w:ascii="Cambria Math" w:hAnsi="Cambria Math" w:cs="Times New Roman"/>
            <w:sz w:val="20"/>
          </w:rPr>
          <m:t>Γ</m:t>
        </m:r>
      </m:oMath>
      <w:r w:rsidR="0018208D">
        <w:rPr>
          <w:rFonts w:ascii="Times New Roman" w:eastAsiaTheme="minorEastAsia" w:hAnsi="Times New Roman" w:cs="Times New Roman"/>
          <w:sz w:val="20"/>
        </w:rPr>
        <w:t xml:space="preserve">. Вопрос: </w:t>
      </w:r>
      <m:oMath>
        <m:r>
          <w:rPr>
            <w:rFonts w:ascii="Cambria Math" w:hAnsi="Cambria Math" w:cs="Times New Roman"/>
            <w:sz w:val="20"/>
          </w:rPr>
          <m:t>A</m:t>
        </m:r>
        <m:limUpp>
          <m:limUppPr>
            <m:ctrlPr>
              <w:rPr>
                <w:rFonts w:ascii="Cambria Math" w:hAnsi="Cambria Math" w:cs="Times New Roman"/>
                <w:i/>
                <w:sz w:val="20"/>
              </w:rPr>
            </m:ctrlPr>
          </m:limUppPr>
          <m:e>
            <m:r>
              <w:rPr>
                <w:rFonts w:ascii="Cambria Math" w:hAnsi="Cambria Math" w:cs="Times New Roman"/>
                <w:sz w:val="20"/>
              </w:rPr>
              <m:t>∈</m:t>
            </m:r>
          </m:e>
          <m:lim>
            <m:r>
              <w:rPr>
                <w:rFonts w:ascii="Cambria Math" w:hAnsi="Cambria Math" w:cs="Times New Roman"/>
                <w:sz w:val="20"/>
              </w:rPr>
              <m:t>?</m:t>
            </m:r>
          </m:lim>
        </m:limUpp>
        <m:r>
          <w:rPr>
            <w:rFonts w:ascii="Cambria Math" w:hAnsi="Cambria Math" w:cs="Times New Roman"/>
            <w:sz w:val="20"/>
          </w:rPr>
          <m:t>Th</m:t>
        </m:r>
      </m:oMath>
      <w:r w:rsidR="0018208D">
        <w:rPr>
          <w:rFonts w:ascii="Times New Roman" w:eastAsiaTheme="minorEastAsia" w:hAnsi="Times New Roman" w:cs="Times New Roman"/>
          <w:sz w:val="20"/>
        </w:rPr>
        <w:t>.</w:t>
      </w:r>
    </w:p>
    <w:p w14:paraId="522C87D5" w14:textId="77777777" w:rsidR="0018208D" w:rsidRDefault="0018208D" w:rsidP="003C5940">
      <w:pPr>
        <w:spacing w:after="0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Алгоритм элиминации кванторов</w:t>
      </w:r>
    </w:p>
    <w:p w14:paraId="1163CBBA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Привести все самые внутренние кванторы к квантору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с помощью двойных отрицаний и законов де Моргана.</w:t>
      </w:r>
    </w:p>
    <w:p w14:paraId="3C8B4DC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Привести области действия кванторов к виду ДНФ</w:t>
      </w:r>
    </w:p>
    <w:p w14:paraId="47338F67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Распределить кванторы существования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</m:oMath>
      <w:r>
        <w:rPr>
          <w:rFonts w:ascii="Times New Roman" w:eastAsiaTheme="minorEastAsia" w:hAnsi="Times New Roman" w:cs="Times New Roman"/>
          <w:sz w:val="20"/>
        </w:rPr>
        <w:t xml:space="preserve"> по слагаемым ДНФ</w:t>
      </w:r>
    </w:p>
    <w:p w14:paraId="20114088" w14:textId="77777777" w:rsidR="0018208D" w:rsidRDefault="0018208D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Для каждого слагаемого выполнить элементарный </w:t>
      </w:r>
      <w:r w:rsidR="00655029">
        <w:rPr>
          <w:rFonts w:ascii="Times New Roman" w:eastAsiaTheme="minorEastAsia" w:hAnsi="Times New Roman" w:cs="Times New Roman"/>
          <w:sz w:val="20"/>
        </w:rPr>
        <w:t>шаг элиминации кванторов</w:t>
      </w:r>
    </w:p>
    <w:p w14:paraId="50E55A47" w14:textId="77777777" w:rsidR="00655029" w:rsidRDefault="00655029" w:rsidP="0072359F">
      <w:pPr>
        <w:pStyle w:val="a8"/>
        <w:numPr>
          <w:ilvl w:val="0"/>
          <w:numId w:val="7"/>
        </w:numPr>
        <w:pBdr>
          <w:left w:val="single" w:sz="4" w:space="4" w:color="auto"/>
        </w:pBd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Повторить шаги (1)-(4), если это необходимо</w:t>
      </w:r>
    </w:p>
    <w:p w14:paraId="3579A76E" w14:textId="5F241D7A" w:rsidR="009C0273" w:rsidRDefault="00655029" w:rsidP="00F2357B">
      <w:pPr>
        <w:spacing w:after="0"/>
        <w:ind w:left="708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Если в результате применения алгоритма </w:t>
      </w:r>
      <m:oMath>
        <m:r>
          <w:rPr>
            <w:rFonts w:ascii="Cambria Math" w:eastAsiaTheme="minorEastAsia" w:hAnsi="Cambria Math" w:cs="Times New Roman"/>
            <w:sz w:val="20"/>
          </w:rPr>
          <m:t>A</m:t>
        </m:r>
      </m:oMath>
      <w:r>
        <w:rPr>
          <w:rFonts w:ascii="Times New Roman" w:eastAsiaTheme="minorEastAsia" w:hAnsi="Times New Roman" w:cs="Times New Roman"/>
          <w:sz w:val="20"/>
        </w:rPr>
        <w:t xml:space="preserve"> превратилось в истину (</w:t>
      </w:r>
      <m:oMath>
        <m:r>
          <w:rPr>
            <w:rFonts w:ascii="Cambria Math" w:eastAsiaTheme="minorEastAsia" w:hAnsi="Cambria Math" w:cs="Times New Roman"/>
            <w:sz w:val="20"/>
          </w:rPr>
          <m:t>A→1</m:t>
        </m:r>
      </m:oMath>
      <w:r>
        <w:rPr>
          <w:rFonts w:ascii="Times New Roman" w:eastAsiaTheme="minorEastAsia" w:hAnsi="Times New Roman" w:cs="Times New Roman"/>
          <w:sz w:val="20"/>
        </w:rPr>
        <w:t xml:space="preserve">), то она принадлежит теории </w:t>
      </w:r>
      <m:oMath>
        <m:r>
          <w:rPr>
            <w:rFonts w:ascii="Cambria Math" w:hAnsi="Cambria Math" w:cs="Times New Roman"/>
            <w:sz w:val="20"/>
          </w:rPr>
          <m:t>Th</m:t>
        </m:r>
      </m:oMath>
      <w:r>
        <w:rPr>
          <w:rFonts w:ascii="Times New Roman" w:eastAsiaTheme="minorEastAsia" w:hAnsi="Times New Roman" w:cs="Times New Roman"/>
          <w:sz w:val="20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0"/>
          </w:rPr>
          <m:t>A→0</m:t>
        </m:r>
      </m:oMath>
      <w:r>
        <w:rPr>
          <w:rFonts w:ascii="Times New Roman" w:eastAsiaTheme="minorEastAsia" w:hAnsi="Times New Roman" w:cs="Times New Roman"/>
          <w:sz w:val="20"/>
        </w:rPr>
        <w:t>, то не принадлежит.</w:t>
      </w:r>
    </w:p>
    <w:p w14:paraId="4F636628" w14:textId="7336021A" w:rsidR="00F2357B" w:rsidRDefault="00F2357B" w:rsidP="00F2357B">
      <w:pPr>
        <w:spacing w:after="0"/>
        <w:jc w:val="center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Арифметика </w:t>
      </w:r>
      <w:proofErr w:type="spellStart"/>
      <w:r>
        <w:rPr>
          <w:rFonts w:ascii="Times New Roman" w:eastAsiaTheme="minorEastAsia" w:hAnsi="Times New Roman" w:cs="Times New Roman"/>
          <w:sz w:val="20"/>
        </w:rPr>
        <w:t>Пресбургера</w:t>
      </w:r>
      <w:proofErr w:type="spellEnd"/>
    </w:p>
    <w:p w14:paraId="38F30681" w14:textId="73318FB5" w:rsidR="00F2357B" w:rsidRPr="002C2C2C" w:rsidRDefault="005E2271" w:rsidP="005E2271">
      <w:pPr>
        <w:spacing w:after="0"/>
        <w:ind w:firstLine="708"/>
        <w:rPr>
          <w:rFonts w:ascii="Times New Roman" w:eastAsiaTheme="minorEastAsia" w:hAnsi="Times New Roman" w:cs="Times New Roman"/>
          <w:sz w:val="20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</w:rPr>
              <m:t>N</m:t>
            </m:r>
            <m:r>
              <w:rPr>
                <w:rFonts w:ascii="Cambria Math" w:eastAsiaTheme="minorEastAsia" w:hAnsi="Cambria Math" w:cs="Times New Roman"/>
                <w:sz w:val="20"/>
              </w:rPr>
              <m:t>,0,+,-,S</m:t>
            </m:r>
          </m:e>
        </m:d>
      </m:oMath>
      <w:r w:rsidRPr="005E2271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=x+1</m:t>
        </m:r>
      </m:oMath>
      <w:r w:rsidRPr="005E2271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 xml:space="preserve">0,1,+,-,&lt;,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,…</m:t>
            </m:r>
          </m:e>
        </m:d>
      </m:oMath>
      <w:r w:rsidRPr="005E2271">
        <w:rPr>
          <w:rFonts w:ascii="Times New Roman" w:eastAsiaTheme="minorEastAsia" w:hAnsi="Times New Roman" w:cs="Times New Roman"/>
          <w:sz w:val="20"/>
        </w:rPr>
        <w:t xml:space="preserve"> - </w:t>
      </w:r>
      <w:r>
        <w:rPr>
          <w:rFonts w:ascii="Times New Roman" w:eastAsiaTheme="minorEastAsia" w:hAnsi="Times New Roman" w:cs="Times New Roman"/>
          <w:sz w:val="20"/>
        </w:rPr>
        <w:t xml:space="preserve">сигнатура арифметики,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i</m:t>
            </m:r>
          </m:sub>
        </m:sSub>
      </m:oMath>
      <w:r w:rsidRPr="005E2271">
        <w:rPr>
          <w:rFonts w:ascii="Times New Roman" w:eastAsiaTheme="minorEastAsia" w:hAnsi="Times New Roman" w:cs="Times New Roman"/>
          <w:sz w:val="20"/>
        </w:rPr>
        <w:t xml:space="preserve"> – </w:t>
      </w:r>
      <w:r>
        <w:rPr>
          <w:rFonts w:ascii="Times New Roman" w:eastAsiaTheme="minorEastAsia" w:hAnsi="Times New Roman" w:cs="Times New Roman"/>
          <w:sz w:val="20"/>
        </w:rPr>
        <w:t xml:space="preserve">предикат делимости,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  <w:lang w:val="en-US"/>
          </w:rPr>
          <m:t xml:space="preserve">="x </m:t>
        </m:r>
        <m:r>
          <m:rPr>
            <m:nor/>
          </m:rPr>
          <w:rPr>
            <w:rFonts w:ascii="Times New Roman" w:eastAsiaTheme="minorEastAsia" w:hAnsi="Times New Roman" w:cs="Times New Roman"/>
            <w:sz w:val="20"/>
          </w:rPr>
          <m:t>делится на</m:t>
        </m:r>
        <m:r>
          <m:rPr>
            <m:nor/>
          </m:rP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m:rPr>
            <m:nor/>
          </m:rPr>
          <w:rPr>
            <w:rFonts w:ascii="Times New Roman" w:eastAsiaTheme="minorEastAsia" w:hAnsi="Times New Roman" w:cs="Times New Roman"/>
            <w:sz w:val="20"/>
          </w:rPr>
          <m:t>без остатка</m:t>
        </m:r>
        <m:r>
          <w:rPr>
            <w:rFonts w:ascii="Cambria Math" w:eastAsiaTheme="minorEastAsia" w:hAnsi="Cambria Math" w:cs="Times New Roman"/>
            <w:sz w:val="20"/>
          </w:rPr>
          <m:t>"</m:t>
        </m:r>
      </m:oMath>
      <w:r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0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z</m:t>
                </m:r>
              </m:sub>
            </m:sSub>
          </m:e>
        </m:d>
      </m:oMath>
      <w:r w:rsidR="002C2C2C">
        <w:rPr>
          <w:rFonts w:ascii="Times New Roman" w:eastAsiaTheme="minorEastAsia" w:hAnsi="Times New Roman" w:cs="Times New Roman"/>
          <w:sz w:val="20"/>
        </w:rPr>
        <w:t>.</w:t>
      </w:r>
    </w:p>
    <w:p w14:paraId="5A8B044F" w14:textId="7C22244D" w:rsidR="00F2357B" w:rsidRDefault="008F390A" w:rsidP="008F390A">
      <w:pPr>
        <w:spacing w:after="0"/>
        <w:rPr>
          <w:rFonts w:ascii="Times New Roman" w:hAnsi="Times New Roman" w:cs="Times New Roman"/>
          <w:sz w:val="20"/>
        </w:rPr>
      </w:pPr>
      <w:r w:rsidRPr="002C2C2C">
        <w:rPr>
          <w:rFonts w:ascii="Times New Roman" w:eastAsiaTheme="minorEastAsia" w:hAnsi="Times New Roman" w:cs="Times New Roman"/>
          <w:sz w:val="20"/>
        </w:rPr>
        <w:tab/>
      </w:r>
      <w:r>
        <w:rPr>
          <w:rFonts w:ascii="Times New Roman" w:eastAsiaTheme="minorEastAsia" w:hAnsi="Times New Roman" w:cs="Times New Roman"/>
          <w:sz w:val="20"/>
        </w:rPr>
        <w:t xml:space="preserve">Китайская теорема об остатках. </w:t>
      </w:r>
      <w:r w:rsidRPr="008F390A">
        <w:rPr>
          <w:rFonts w:ascii="Times New Roman" w:hAnsi="Times New Roman" w:cs="Times New Roman"/>
          <w:sz w:val="20"/>
        </w:rPr>
        <w:t>Если </w:t>
      </w:r>
      <w:hyperlink r:id="rId6" w:tooltip="Натуральное число" w:history="1">
        <w:r w:rsidRPr="008F390A">
          <w:rPr>
            <w:rStyle w:val="aa"/>
            <w:rFonts w:ascii="Times New Roman" w:hAnsi="Times New Roman" w:cs="Times New Roman"/>
            <w:color w:val="auto"/>
            <w:sz w:val="20"/>
            <w:u w:val="none"/>
          </w:rPr>
          <w:t>натуральные числа</w:t>
        </w:r>
      </w:hyperlink>
      <w:r w:rsidRPr="008F390A">
        <w:rPr>
          <w:rFonts w:ascii="Times New Roman" w:hAnsi="Times New Roman" w:cs="Times New Roman"/>
          <w:sz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</m:oMath>
      <w:r w:rsidRPr="008F390A">
        <w:rPr>
          <w:rFonts w:ascii="Times New Roman" w:hAnsi="Times New Roman" w:cs="Times New Roman"/>
          <w:sz w:val="20"/>
        </w:rPr>
        <w:t> </w:t>
      </w:r>
      <w:hyperlink r:id="rId7" w:tooltip="Попарно взаимно просты" w:history="1">
        <w:r w:rsidRPr="008F390A">
          <w:rPr>
            <w:rStyle w:val="aa"/>
            <w:rFonts w:ascii="Times New Roman" w:hAnsi="Times New Roman" w:cs="Times New Roman"/>
            <w:color w:val="auto"/>
            <w:sz w:val="20"/>
            <w:u w:val="none"/>
          </w:rPr>
          <w:t>попарно взаимно просты</w:t>
        </w:r>
      </w:hyperlink>
      <w:r w:rsidRPr="008F390A">
        <w:rPr>
          <w:rFonts w:ascii="Times New Roman" w:hAnsi="Times New Roman" w:cs="Times New Roman"/>
          <w:sz w:val="20"/>
        </w:rPr>
        <w:t>, то для любых целых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</m:oMath>
      <w:r w:rsidRPr="008F390A">
        <w:rPr>
          <w:rFonts w:ascii="Times New Roman" w:hAnsi="Times New Roman" w:cs="Times New Roman"/>
          <w:sz w:val="20"/>
        </w:rPr>
        <w:t> таких, что </w:t>
      </w:r>
      <m:oMath>
        <m:r>
          <w:rPr>
            <w:rFonts w:ascii="Cambria Math" w:eastAsiaTheme="minorEastAsia" w:hAnsi="Cambria Math" w:cs="Times New Roman"/>
            <w:sz w:val="20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Pr="008F390A">
        <w:rPr>
          <w:rFonts w:ascii="Times New Roman" w:hAnsi="Times New Roman" w:cs="Times New Roman"/>
          <w:sz w:val="20"/>
        </w:rPr>
        <w:t> при всех </w:t>
      </w:r>
      <m:oMath>
        <m:r>
          <w:rPr>
            <w:rFonts w:ascii="Cambria Math" w:eastAsiaTheme="minorEastAsia" w:hAnsi="Cambria Math" w:cs="Times New Roman"/>
            <w:sz w:val="20"/>
          </w:rPr>
          <m:t>∀i=1,…,k</m:t>
        </m:r>
      </m:oMath>
      <w:r w:rsidRPr="008F390A">
        <w:rPr>
          <w:rFonts w:ascii="Times New Roman" w:hAnsi="Times New Roman" w:cs="Times New Roman"/>
          <w:sz w:val="20"/>
        </w:rPr>
        <w:t> найдётся число </w:t>
      </w:r>
      <m:oMath>
        <m:r>
          <w:rPr>
            <w:rFonts w:ascii="Cambria Math" w:hAnsi="Cambria Math" w:cs="Times New Roman"/>
            <w:sz w:val="20"/>
          </w:rPr>
          <m:t>N</m:t>
        </m:r>
      </m:oMath>
      <w:r w:rsidR="002C2C2C" w:rsidRPr="002C2C2C">
        <w:rPr>
          <w:rFonts w:ascii="Times New Roman" w:hAnsi="Times New Roman" w:cs="Times New Roman"/>
          <w:sz w:val="20"/>
        </w:rPr>
        <w:t xml:space="preserve">, </w:t>
      </w:r>
      <w:r w:rsidRPr="008F390A">
        <w:rPr>
          <w:rFonts w:ascii="Times New Roman" w:hAnsi="Times New Roman" w:cs="Times New Roman"/>
          <w:sz w:val="20"/>
        </w:rPr>
        <w:t>которое при делении на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="002C2C2C" w:rsidRPr="002C2C2C">
        <w:rPr>
          <w:rFonts w:ascii="Times New Roman" w:eastAsiaTheme="minorEastAsia" w:hAnsi="Times New Roman" w:cs="Times New Roman"/>
          <w:sz w:val="20"/>
        </w:rPr>
        <w:t xml:space="preserve"> </w:t>
      </w:r>
      <w:r w:rsidRPr="008F390A">
        <w:rPr>
          <w:rFonts w:ascii="Times New Roman" w:hAnsi="Times New Roman" w:cs="Times New Roman"/>
          <w:sz w:val="20"/>
        </w:rPr>
        <w:t>даёт остаток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Pr="008F390A">
        <w:rPr>
          <w:rFonts w:ascii="Times New Roman" w:hAnsi="Times New Roman" w:cs="Times New Roman"/>
          <w:sz w:val="20"/>
        </w:rPr>
        <w:t> при всех </w:t>
      </w:r>
      <m:oMath>
        <m:r>
          <w:rPr>
            <w:rFonts w:ascii="Cambria Math" w:eastAsiaTheme="minorEastAsia" w:hAnsi="Cambria Math" w:cs="Times New Roman"/>
            <w:sz w:val="20"/>
          </w:rPr>
          <m:t>∀i=1,…,k</m:t>
        </m:r>
      </m:oMath>
      <w:r w:rsidRPr="008F390A">
        <w:rPr>
          <w:rFonts w:ascii="Times New Roman" w:hAnsi="Times New Roman" w:cs="Times New Roman"/>
          <w:sz w:val="20"/>
        </w:rPr>
        <w:t>.</w:t>
      </w:r>
    </w:p>
    <w:p w14:paraId="44D794CF" w14:textId="06A4DF32" w:rsidR="002C2C2C" w:rsidRPr="00D67770" w:rsidRDefault="002C2C2C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 xml:space="preserve">Введем обозначение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sub>
            </m:sSub>
          </m:den>
        </m:f>
      </m:oMath>
      <w:r w:rsidRPr="002C2C2C">
        <w:rPr>
          <w:rFonts w:ascii="Times New Roman" w:eastAsiaTheme="minorEastAsia" w:hAnsi="Times New Roman" w:cs="Times New Roman"/>
          <w:sz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произведение всех чисел, кроме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взаимно простые. Тогда существуют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такие,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=1</m:t>
        </m:r>
      </m:oMath>
      <w:r>
        <w:rPr>
          <w:rFonts w:ascii="Times New Roman" w:eastAsiaTheme="minorEastAsia" w:hAnsi="Times New Roman" w:cs="Times New Roman"/>
          <w:sz w:val="20"/>
        </w:rPr>
        <w:t xml:space="preserve"> </w:t>
      </w:r>
      <w:r w:rsidR="00D67770">
        <w:rPr>
          <w:rFonts w:ascii="Times New Roman" w:eastAsiaTheme="minorEastAsia" w:hAnsi="Times New Roman" w:cs="Times New Roman"/>
          <w:sz w:val="20"/>
        </w:rPr>
        <w:t xml:space="preserve">(по теореме Безу). </w:t>
      </w:r>
      <w:proofErr w:type="spellStart"/>
      <w:r w:rsidR="00D67770">
        <w:rPr>
          <w:rFonts w:ascii="Times New Roman" w:eastAsiaTheme="minorEastAsia" w:hAnsi="Times New Roman" w:cs="Times New Roman"/>
          <w:sz w:val="20"/>
        </w:rPr>
        <w:t>Домножим</w:t>
      </w:r>
      <w:proofErr w:type="spellEnd"/>
      <w:r w:rsidR="00D67770">
        <w:rPr>
          <w:rFonts w:ascii="Times New Roman" w:eastAsiaTheme="minorEastAsia" w:hAnsi="Times New Roman" w:cs="Times New Roman"/>
          <w:sz w:val="20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="00D67770">
        <w:rPr>
          <w:rFonts w:ascii="Times New Roman" w:eastAsiaTheme="minorEastAsia" w:hAnsi="Times New Roman" w:cs="Times New Roman"/>
          <w:sz w:val="20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="00D67770">
        <w:rPr>
          <w:rFonts w:ascii="Times New Roman" w:eastAsiaTheme="minorEastAsia" w:hAnsi="Times New Roman" w:cs="Times New Roman"/>
          <w:sz w:val="20"/>
        </w:rPr>
        <w:t xml:space="preserve">. Рассмотрим слагаемое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="00D67770">
        <w:rPr>
          <w:rFonts w:ascii="Times New Roman" w:eastAsiaTheme="minorEastAsia" w:hAnsi="Times New Roman" w:cs="Times New Roman"/>
          <w:sz w:val="20"/>
        </w:rPr>
        <w:t xml:space="preserve"> (оно делится на все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</m:oMath>
      <w:r w:rsidR="00D67770">
        <w:rPr>
          <w:rFonts w:ascii="Times New Roman" w:eastAsiaTheme="minorEastAsia" w:hAnsi="Times New Roman" w:cs="Times New Roman"/>
          <w:sz w:val="20"/>
        </w:rPr>
        <w:t xml:space="preserve">):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  <w:lang w:val="en-US"/>
              </w:rPr>
              <m:t>mod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j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0,  j≠i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,  j=i</m:t>
                  </m:r>
                </m:e>
              </m:mr>
            </m:m>
          </m:e>
        </m:d>
      </m:oMath>
      <w:r w:rsidR="00D67770" w:rsidRPr="00D67770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</w:rPr>
          <m:t>K=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i</m:t>
                    </m:r>
                  </m:sub>
                </m:sSub>
              </m:e>
            </m:nary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  <w:lang w:val="en-US"/>
              </w:rPr>
              <m:t>mod</m:t>
            </m:r>
          </m:fName>
          <m:e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e>
        </m:func>
      </m:oMath>
      <w:r w:rsidR="00D67770" w:rsidRPr="00D67770">
        <w:rPr>
          <w:rFonts w:ascii="Times New Roman" w:eastAsiaTheme="minorEastAsia" w:hAnsi="Times New Roman" w:cs="Times New Roman"/>
          <w:sz w:val="20"/>
        </w:rPr>
        <w:t>.</w:t>
      </w:r>
    </w:p>
    <w:p w14:paraId="7E132341" w14:textId="4669EA5D" w:rsidR="00D67770" w:rsidRDefault="00D67770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процесс элиминации кванторов в рамках данной теории.</w:t>
      </w:r>
      <w:r w:rsidR="00A27B40">
        <w:rPr>
          <w:rFonts w:ascii="Times New Roman" w:eastAsiaTheme="minorEastAsia" w:hAnsi="Times New Roman" w:cs="Times New Roman"/>
          <w:sz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</w:rPr>
          <m:t>kx=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x+x+…+x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lim>
        </m:limLow>
      </m:oMath>
      <w:r w:rsidR="00A27B40" w:rsidRPr="00A27B40">
        <w:rPr>
          <w:rFonts w:ascii="Times New Roman" w:eastAsiaTheme="minorEastAsia" w:hAnsi="Times New Roman" w:cs="Times New Roman"/>
          <w:sz w:val="20"/>
        </w:rPr>
        <w:t xml:space="preserve"> – </w:t>
      </w:r>
      <w:r w:rsidR="00A27B40">
        <w:rPr>
          <w:rFonts w:ascii="Times New Roman" w:eastAsiaTheme="minorEastAsia" w:hAnsi="Times New Roman" w:cs="Times New Roman"/>
          <w:sz w:val="20"/>
        </w:rPr>
        <w:t xml:space="preserve">может быть реализовано умножение на константу. Возможные атомарные формулы: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r&lt;S</m:t>
            </m:r>
          </m:e>
        </m:d>
      </m:oMath>
      <w:r w:rsidR="00A27B40" w:rsidRPr="00A27B40">
        <w:rPr>
          <w:rFonts w:ascii="Times New Roman" w:eastAsiaTheme="minorEastAsia" w:hAnsi="Times New Roman" w:cs="Times New Roman"/>
          <w:sz w:val="20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r=S</m:t>
            </m:r>
          </m:e>
        </m:d>
      </m:oMath>
      <w:r w:rsidR="00A27B40" w:rsidRPr="00A27B40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</m:d>
      </m:oMath>
      <w:r w:rsidR="00A27B40" w:rsidRPr="00A27B40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r&lt;S</m:t>
            </m:r>
          </m:e>
        </m:d>
      </m:oMath>
      <w:r w:rsidR="00A27B40" w:rsidRPr="00A27B40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r=S</m:t>
            </m:r>
          </m:e>
        </m:d>
      </m:oMath>
      <w:r w:rsidR="00A27B40" w:rsidRPr="00A27B40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¬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</m:d>
      </m:oMath>
      <w:r w:rsidR="00A27B40" w:rsidRPr="00A27B40">
        <w:rPr>
          <w:rFonts w:ascii="Times New Roman" w:eastAsiaTheme="minorEastAsia" w:hAnsi="Times New Roman" w:cs="Times New Roman"/>
          <w:sz w:val="20"/>
        </w:rPr>
        <w:t>.</w:t>
      </w:r>
    </w:p>
    <w:p w14:paraId="6850D06B" w14:textId="42E49EBD" w:rsidR="00A27B40" w:rsidRPr="0008652E" w:rsidRDefault="00A27B40" w:rsidP="008F390A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r=S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r&lt;S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S&lt;r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</w:rPr>
            <m:t>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r&lt;S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S&lt;r+1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r=S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r&lt;S+1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 &amp;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S-1&lt;r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0"/>
            </w:rPr>
            <m:t>=</m:t>
          </m:r>
          <m:nary>
            <m:naryPr>
              <m:chr m:val="⋁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r-i</m:t>
                  </m:r>
                </m:e>
              </m:d>
            </m:e>
          </m:nary>
        </m:oMath>
      </m:oMathPara>
      <w:bookmarkStart w:id="0" w:name="_GoBack"/>
      <w:bookmarkEnd w:id="0"/>
    </w:p>
    <w:p w14:paraId="6DE7E9A6" w14:textId="77777777" w:rsidR="003677E9" w:rsidRDefault="0008652E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Осталось два типа формул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r&lt;S</m:t>
            </m:r>
          </m:e>
        </m:d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0"/>
        </w:rPr>
        <w:t xml:space="preserve">. Используем </w:t>
      </w:r>
      <m:oMath>
        <m:r>
          <w:rPr>
            <w:rFonts w:ascii="Cambria Math" w:eastAsiaTheme="minorEastAsia" w:hAnsi="Cambria Math" w:cs="Times New Roman"/>
            <w:sz w:val="20"/>
          </w:rPr>
          <m:t>∀</m:t>
        </m:r>
        <m:r>
          <w:rPr>
            <w:rFonts w:ascii="Cambria Math" w:eastAsiaTheme="minorEastAsia" w:hAnsi="Cambria Math" w:cs="Times New Roman"/>
            <w:sz w:val="20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…∨…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=¬∃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¬…&amp;¬…</m:t>
            </m:r>
          </m:e>
        </m:d>
      </m:oMath>
      <w:r w:rsidRPr="0008652E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∃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…&amp;…</m:t>
            </m:r>
          </m:e>
        </m:d>
      </m:oMath>
      <w:r>
        <w:rPr>
          <w:rFonts w:ascii="Times New Roman" w:eastAsiaTheme="minorEastAsia" w:hAnsi="Times New Roman" w:cs="Times New Roman"/>
          <w:sz w:val="20"/>
        </w:rPr>
        <w:t>.</w:t>
      </w:r>
      <w:r w:rsidR="003677E9">
        <w:rPr>
          <w:rFonts w:ascii="Times New Roman" w:eastAsiaTheme="minorEastAsia" w:hAnsi="Times New Roman" w:cs="Times New Roman"/>
          <w:sz w:val="20"/>
        </w:rPr>
        <w:t xml:space="preserve"> Атомарные формулы называются</w:t>
      </w:r>
      <w:r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kx&lt;t</m:t>
            </m:r>
          </m:e>
        </m:d>
      </m:oMath>
      <w:r w:rsidRPr="0008652E">
        <w:rPr>
          <w:rFonts w:ascii="Times New Roman" w:eastAsiaTheme="minorEastAsia" w:hAnsi="Times New Roman" w:cs="Times New Roman"/>
          <w:sz w:val="20"/>
        </w:rPr>
        <w:t xml:space="preserve"> – </w:t>
      </w:r>
      <w:r w:rsidR="003677E9">
        <w:rPr>
          <w:rFonts w:ascii="Times New Roman" w:eastAsiaTheme="minorEastAsia" w:hAnsi="Times New Roman" w:cs="Times New Roman"/>
          <w:sz w:val="20"/>
        </w:rPr>
        <w:t xml:space="preserve">ограничением </w:t>
      </w:r>
      <w:r>
        <w:rPr>
          <w:rFonts w:ascii="Times New Roman" w:eastAsiaTheme="minorEastAsia" w:hAnsi="Times New Roman" w:cs="Times New Roman"/>
          <w:sz w:val="20"/>
        </w:rPr>
        <w:t xml:space="preserve">сверху,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t&lt;kx</m:t>
            </m:r>
          </m:e>
        </m:d>
      </m:oMath>
      <w:r w:rsidRPr="003677E9">
        <w:rPr>
          <w:rFonts w:ascii="Times New Roman" w:eastAsiaTheme="minorEastAsia" w:hAnsi="Times New Roman" w:cs="Times New Roman"/>
          <w:sz w:val="20"/>
        </w:rPr>
        <w:t xml:space="preserve"> </w:t>
      </w:r>
      <w:r w:rsidR="003677E9">
        <w:rPr>
          <w:rFonts w:ascii="Times New Roman" w:eastAsiaTheme="minorEastAsia" w:hAnsi="Times New Roman" w:cs="Times New Roman"/>
          <w:sz w:val="20"/>
        </w:rPr>
        <w:t>–</w:t>
      </w:r>
      <w:r w:rsidRPr="003677E9">
        <w:rPr>
          <w:rFonts w:ascii="Times New Roman" w:eastAsiaTheme="minorEastAsia" w:hAnsi="Times New Roman" w:cs="Times New Roman"/>
          <w:sz w:val="20"/>
        </w:rPr>
        <w:t xml:space="preserve"> </w:t>
      </w:r>
      <w:r w:rsidR="003677E9">
        <w:rPr>
          <w:rFonts w:ascii="Times New Roman" w:eastAsiaTheme="minorEastAsia" w:hAnsi="Times New Roman" w:cs="Times New Roman"/>
          <w:sz w:val="20"/>
        </w:rPr>
        <w:t xml:space="preserve">ограничением </w:t>
      </w:r>
      <w:r>
        <w:rPr>
          <w:rFonts w:ascii="Times New Roman" w:eastAsiaTheme="minorEastAsia" w:hAnsi="Times New Roman" w:cs="Times New Roman"/>
          <w:sz w:val="20"/>
        </w:rPr>
        <w:t>снизу</w:t>
      </w:r>
      <w:r w:rsidR="003677E9">
        <w:rPr>
          <w:rFonts w:ascii="Times New Roman" w:eastAsiaTheme="minorEastAsia" w:hAnsi="Times New Roman" w:cs="Times New Roman"/>
          <w:sz w:val="20"/>
        </w:rPr>
        <w:t xml:space="preserve">. </w:t>
      </w:r>
    </w:p>
    <w:p w14:paraId="57AA9139" w14:textId="762B8D61" w:rsidR="0008652E" w:rsidRDefault="003677E9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0"/>
        </w:rPr>
        <w:t xml:space="preserve">, предполагается,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0"/>
        </w:rPr>
        <w:t xml:space="preserve"> – термы, не содержащие </w:t>
      </w:r>
      <m:oMath>
        <m:r>
          <w:rPr>
            <w:rFonts w:ascii="Cambria Math" w:eastAsiaTheme="minorEastAsia" w:hAnsi="Cambria Math" w:cs="Times New Roman"/>
            <w:sz w:val="20"/>
          </w:rPr>
          <m:t>x</m:t>
        </m:r>
      </m:oMath>
      <w:r>
        <w:rPr>
          <w:rFonts w:ascii="Times New Roman" w:eastAsiaTheme="minorEastAsia" w:hAnsi="Times New Roman" w:cs="Times New Roman"/>
          <w:sz w:val="20"/>
        </w:rPr>
        <w:t>.</w:t>
      </w:r>
      <w:r w:rsidR="007E78D8" w:rsidRPr="007E78D8">
        <w:rPr>
          <w:rFonts w:ascii="Times New Roman" w:eastAsiaTheme="minorEastAsia" w:hAnsi="Times New Roman" w:cs="Times New Roman"/>
          <w:sz w:val="20"/>
        </w:rPr>
        <w:t xml:space="preserve"> </w:t>
      </w:r>
      <w:r w:rsidR="007E78D8">
        <w:rPr>
          <w:rFonts w:ascii="Times New Roman" w:eastAsiaTheme="minorEastAsia" w:hAnsi="Times New Roman" w:cs="Times New Roman"/>
          <w:sz w:val="20"/>
        </w:rPr>
        <w:t xml:space="preserve">Необходимо отделить </w:t>
      </w:r>
      <m:oMath>
        <m:r>
          <w:rPr>
            <w:rFonts w:ascii="Cambria Math" w:eastAsiaTheme="minorEastAsia" w:hAnsi="Cambria Math" w:cs="Times New Roman"/>
            <w:sz w:val="20"/>
          </w:rPr>
          <m:t>t</m:t>
        </m:r>
      </m:oMath>
      <w:r w:rsidR="007E78D8">
        <w:rPr>
          <w:rFonts w:ascii="Times New Roman" w:eastAsiaTheme="minorEastAsia" w:hAnsi="Times New Roman" w:cs="Times New Roman"/>
          <w:sz w:val="20"/>
        </w:rPr>
        <w:t xml:space="preserve">. </w:t>
      </w:r>
      <m:oMath>
        <m:r>
          <w:rPr>
            <w:rFonts w:ascii="Cambria Math" w:eastAsiaTheme="minorEastAsia" w:hAnsi="Cambria Math" w:cs="Times New Roman"/>
            <w:sz w:val="20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kx-t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</m:t>
        </m:r>
        <m:nary>
          <m:naryPr>
            <m:chr m:val="⋁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kx-i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 xml:space="preserve"> &amp;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t-i</m:t>
                </m:r>
              </m:e>
            </m:d>
          </m:e>
        </m:nary>
      </m:oMath>
      <w:r w:rsidR="007E78D8" w:rsidRPr="007E78D8">
        <w:rPr>
          <w:rFonts w:ascii="Times New Roman" w:eastAsiaTheme="minorEastAsia" w:hAnsi="Times New Roman" w:cs="Times New Roman"/>
          <w:sz w:val="20"/>
        </w:rPr>
        <w:t>.</w:t>
      </w:r>
      <w:r w:rsidR="007E78D8">
        <w:rPr>
          <w:rFonts w:ascii="Times New Roman" w:eastAsiaTheme="minorEastAsia" w:hAnsi="Times New Roman" w:cs="Times New Roman"/>
          <w:sz w:val="20"/>
        </w:rPr>
        <w:t xml:space="preserve"> Под каждым квантором есть атомарная формула, в которой </w:t>
      </w:r>
      <m:oMath>
        <m:r>
          <w:rPr>
            <w:rFonts w:ascii="Cambria Math" w:eastAsiaTheme="minorEastAsia" w:hAnsi="Cambria Math" w:cs="Times New Roman"/>
            <w:sz w:val="20"/>
          </w:rPr>
          <m:t>i</m:t>
        </m:r>
      </m:oMath>
      <w:r w:rsidR="007E78D8" w:rsidRPr="007E78D8">
        <w:rPr>
          <w:rFonts w:ascii="Times New Roman" w:eastAsiaTheme="minorEastAsia" w:hAnsi="Times New Roman" w:cs="Times New Roman"/>
          <w:sz w:val="20"/>
        </w:rPr>
        <w:t xml:space="preserve"> – </w:t>
      </w:r>
      <w:r w:rsidR="007E78D8">
        <w:rPr>
          <w:rFonts w:ascii="Times New Roman" w:eastAsiaTheme="minorEastAsia" w:hAnsi="Times New Roman" w:cs="Times New Roman"/>
          <w:sz w:val="20"/>
        </w:rPr>
        <w:t xml:space="preserve">некоторое конкретное число.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kx-i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</m:t>
        </m:r>
        <m:nary>
          <m:naryPr>
            <m:chr m:val="⋁"/>
            <m:limLoc m:val="subSup"/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x-j</m:t>
                </m:r>
              </m:e>
            </m:d>
            <m:r>
              <w:rPr>
                <w:rFonts w:ascii="Cambria Math" w:eastAsiaTheme="minorEastAsia" w:hAnsi="Cambria Math" w:cs="Times New Roman"/>
                <w:sz w:val="20"/>
              </w:rPr>
              <m:t xml:space="preserve"> &amp; </m:t>
            </m:r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kj-i</m:t>
                        </m:r>
                      </m:e>
                    </m:d>
                  </m:e>
                </m:groupChr>
              </m:e>
              <m:lim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0"/>
                  </w:rPr>
                  <m:t>всегда либо 0, либо 1</m:t>
                </m:r>
              </m:lim>
            </m:limLow>
          </m:e>
        </m:nary>
      </m:oMath>
      <w:r w:rsidR="007E78D8" w:rsidRPr="007E78D8">
        <w:rPr>
          <w:rFonts w:ascii="Times New Roman" w:eastAsiaTheme="minorEastAsia" w:hAnsi="Times New Roman" w:cs="Times New Roman"/>
          <w:sz w:val="20"/>
        </w:rPr>
        <w:t xml:space="preserve">, </w:t>
      </w:r>
      <w:r w:rsidR="007E78D8">
        <w:rPr>
          <w:rFonts w:ascii="Times New Roman" w:eastAsiaTheme="minorEastAsia" w:hAnsi="Times New Roman" w:cs="Times New Roman"/>
          <w:sz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="007E78D8">
        <w:rPr>
          <w:rFonts w:ascii="Times New Roman" w:eastAsiaTheme="minorEastAsia" w:hAnsi="Times New Roman" w:cs="Times New Roman"/>
          <w:sz w:val="20"/>
        </w:rPr>
        <w:t xml:space="preserve"> – конкретное число, а </w:t>
      </w:r>
      <m:oMath>
        <m:r>
          <w:rPr>
            <w:rFonts w:ascii="Cambria Math" w:eastAsiaTheme="minorEastAsia" w:hAnsi="Cambria Math" w:cs="Times New Roman"/>
            <w:sz w:val="20"/>
          </w:rPr>
          <m:t>j</m:t>
        </m:r>
      </m:oMath>
      <w:r w:rsidR="007E78D8" w:rsidRPr="007E78D8">
        <w:rPr>
          <w:rFonts w:ascii="Times New Roman" w:eastAsiaTheme="minorEastAsia" w:hAnsi="Times New Roman" w:cs="Times New Roman"/>
          <w:sz w:val="20"/>
        </w:rPr>
        <w:t xml:space="preserve"> </w:t>
      </w:r>
      <w:r w:rsidR="007E78D8">
        <w:rPr>
          <w:rFonts w:ascii="Times New Roman" w:eastAsiaTheme="minorEastAsia" w:hAnsi="Times New Roman" w:cs="Times New Roman"/>
          <w:sz w:val="20"/>
        </w:rPr>
        <w:t>–</w:t>
      </w:r>
      <w:r w:rsidR="007E78D8" w:rsidRPr="007E78D8">
        <w:rPr>
          <w:rFonts w:ascii="Times New Roman" w:eastAsiaTheme="minorEastAsia" w:hAnsi="Times New Roman" w:cs="Times New Roman"/>
          <w:sz w:val="20"/>
        </w:rPr>
        <w:t xml:space="preserve"> </w:t>
      </w:r>
      <w:r w:rsidR="007E78D8">
        <w:rPr>
          <w:rFonts w:ascii="Times New Roman" w:eastAsiaTheme="minorEastAsia" w:hAnsi="Times New Roman" w:cs="Times New Roman"/>
          <w:sz w:val="20"/>
        </w:rPr>
        <w:t>неизвестное.</w:t>
      </w:r>
    </w:p>
    <w:p w14:paraId="7FDBB33A" w14:textId="3E98D0C4" w:rsidR="007E78D8" w:rsidRPr="0090688D" w:rsidRDefault="007E78D8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&amp;…&amp;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</m:t>
            </m:r>
            <m:r>
              <w:rPr>
                <w:rFonts w:ascii="Cambria Math" w:eastAsiaTheme="minorEastAsia" w:hAnsi="Cambria Math" w:cs="Times New Roman"/>
                <w:sz w:val="20"/>
              </w:rPr>
              <m:t>-</m:t>
            </m:r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</m:d>
      </m:oMath>
      <w:r w:rsidR="00BD33AE" w:rsidRPr="00BD33AE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m</m:t>
        </m:r>
        <m:r>
          <w:rPr>
            <w:rFonts w:ascii="Cambria Math" w:eastAsiaTheme="minorEastAsia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n</m:t>
            </m:r>
          </m:sub>
        </m:sSub>
      </m:oMath>
      <w:r w:rsidR="00BD33AE" w:rsidRPr="00BD33AE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</w:rPr>
              <m:t>j</m:t>
            </m:r>
          </m:sup>
        </m:sSubSup>
      </m:oMath>
      <w:r w:rsidR="00BD33AE" w:rsidRPr="00BD33AE">
        <w:rPr>
          <w:rFonts w:ascii="Times New Roman" w:eastAsiaTheme="minorEastAsia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j</m:t>
            </m:r>
          </m:sub>
        </m:sSub>
      </m:oMath>
      <w:r w:rsidR="00BD33AE" w:rsidRPr="00BD33AE">
        <w:rPr>
          <w:rFonts w:ascii="Times New Roman" w:eastAsiaTheme="minorEastAsia" w:hAnsi="Times New Roman" w:cs="Times New Roman"/>
          <w:sz w:val="20"/>
        </w:rPr>
        <w:t xml:space="preserve"> </w:t>
      </w:r>
      <w:r w:rsidR="00BD33AE">
        <w:rPr>
          <w:rFonts w:ascii="Times New Roman" w:eastAsiaTheme="minorEastAsia" w:hAnsi="Times New Roman" w:cs="Times New Roman"/>
          <w:sz w:val="20"/>
        </w:rPr>
        <w:t>–</w:t>
      </w:r>
      <w:r w:rsidR="00BD33AE" w:rsidRPr="00BD33AE">
        <w:rPr>
          <w:rFonts w:ascii="Times New Roman" w:eastAsiaTheme="minorEastAsia" w:hAnsi="Times New Roman" w:cs="Times New Roman"/>
          <w:sz w:val="20"/>
        </w:rPr>
        <w:t xml:space="preserve"> </w:t>
      </w:r>
      <w:r w:rsidR="00BD33AE">
        <w:rPr>
          <w:rFonts w:ascii="Times New Roman" w:eastAsiaTheme="minorEastAsia" w:hAnsi="Times New Roman" w:cs="Times New Roman"/>
          <w:sz w:val="20"/>
        </w:rPr>
        <w:t xml:space="preserve">простое. Разложим </w:t>
      </w:r>
      <m:oMath>
        <m:r>
          <w:rPr>
            <w:rFonts w:ascii="Cambria Math" w:eastAsiaTheme="minorEastAsia" w:hAnsi="Cambria Math" w:cs="Times New Roman"/>
            <w:sz w:val="20"/>
          </w:rPr>
          <m:t>m</m:t>
        </m:r>
      </m:oMath>
      <w:r w:rsidR="00BD33AE" w:rsidRPr="00BD33AE">
        <w:rPr>
          <w:rFonts w:ascii="Times New Roman" w:eastAsiaTheme="minorEastAsia" w:hAnsi="Times New Roman" w:cs="Times New Roman"/>
          <w:sz w:val="20"/>
        </w:rPr>
        <w:t xml:space="preserve"> </w:t>
      </w:r>
      <w:r w:rsidR="00BD33AE">
        <w:rPr>
          <w:rFonts w:ascii="Times New Roman" w:eastAsiaTheme="minorEastAsia" w:hAnsi="Times New Roman" w:cs="Times New Roman"/>
          <w:sz w:val="20"/>
        </w:rPr>
        <w:t xml:space="preserve">на простые множители.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lang w:val="en-US"/>
                  </w:rPr>
                  <m:t>a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</w:rPr>
                  <m:t>b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D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a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</m:groupChr>
          </m:e>
          <m:lim>
            <m:r>
              <m:rPr>
                <m:nor/>
              </m:rPr>
              <w:rPr>
                <w:rFonts w:ascii="Times New Roman" w:eastAsiaTheme="minorEastAsia" w:hAnsi="Times New Roman" w:cs="Times New Roman"/>
                <w:sz w:val="20"/>
              </w:rPr>
              <m:t>всегда либо 0, либо 1</m:t>
            </m:r>
          </m:lim>
        </m:limLow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</w:rPr>
                  <m:t>b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</m:e>
        </m:d>
      </m:oMath>
      <w:r w:rsidR="00BD33AE">
        <w:rPr>
          <w:rFonts w:ascii="Times New Roman" w:eastAsiaTheme="minorEastAsia" w:hAnsi="Times New Roman" w:cs="Times New Roman"/>
          <w:sz w:val="20"/>
        </w:rPr>
        <w:t xml:space="preserve"> и предположим, что </w:t>
      </w:r>
      <m:oMath>
        <m:r>
          <w:rPr>
            <w:rFonts w:ascii="Cambria Math" w:eastAsiaTheme="minorEastAsia" w:hAnsi="Cambria Math" w:cs="Times New Roman"/>
            <w:sz w:val="20"/>
          </w:rPr>
          <m:t>a≤b</m:t>
        </m:r>
      </m:oMath>
      <w:r w:rsidR="00202333" w:rsidRPr="00202333">
        <w:rPr>
          <w:rFonts w:ascii="Times New Roman" w:eastAsiaTheme="minorEastAsia" w:hAnsi="Times New Roman" w:cs="Times New Roman"/>
          <w:sz w:val="20"/>
        </w:rPr>
        <w:t xml:space="preserve">, </w:t>
      </w:r>
      <w:r w:rsidR="00202333">
        <w:rPr>
          <w:rFonts w:ascii="Times New Roman" w:eastAsiaTheme="minorEastAsia" w:hAnsi="Times New Roman" w:cs="Times New Roman"/>
          <w:sz w:val="20"/>
        </w:rPr>
        <w:br/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 xml:space="preserve"> &amp;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</w:rPr>
          <m:t xml:space="preserve">&amp;…&amp;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</w:rPr>
              <m:t>x-</m:t>
            </m:r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e>
        </m:d>
      </m:oMath>
      <w:r w:rsidR="00202333">
        <w:rPr>
          <w:rFonts w:ascii="Times New Roman" w:eastAsiaTheme="minorEastAsia" w:hAnsi="Times New Roman" w:cs="Times New Roman"/>
          <w:sz w:val="2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</m:oMath>
      <w:r w:rsidR="00202333" w:rsidRPr="00202333">
        <w:rPr>
          <w:rFonts w:ascii="Times New Roman" w:eastAsiaTheme="minorEastAsia" w:hAnsi="Times New Roman" w:cs="Times New Roman"/>
          <w:sz w:val="20"/>
        </w:rPr>
        <w:t xml:space="preserve"> </w:t>
      </w:r>
      <w:r w:rsidR="00202333">
        <w:rPr>
          <w:rFonts w:ascii="Times New Roman" w:eastAsiaTheme="minorEastAsia" w:hAnsi="Times New Roman" w:cs="Times New Roman"/>
          <w:sz w:val="20"/>
        </w:rPr>
        <w:t>–</w:t>
      </w:r>
      <w:r w:rsidR="00202333" w:rsidRPr="00202333">
        <w:rPr>
          <w:rFonts w:ascii="Times New Roman" w:eastAsiaTheme="minorEastAsia" w:hAnsi="Times New Roman" w:cs="Times New Roman"/>
          <w:sz w:val="20"/>
        </w:rPr>
        <w:t xml:space="preserve"> </w:t>
      </w:r>
      <w:r w:rsidR="00202333">
        <w:rPr>
          <w:rFonts w:ascii="Times New Roman" w:eastAsiaTheme="minorEastAsia" w:hAnsi="Times New Roman" w:cs="Times New Roman"/>
          <w:sz w:val="20"/>
        </w:rPr>
        <w:t xml:space="preserve">попарно взаимно простые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</m:oMath>
      <w:r w:rsidR="00202333" w:rsidRPr="00202333">
        <w:rPr>
          <w:rFonts w:ascii="Times New Roman" w:eastAsiaTheme="minorEastAsia" w:hAnsi="Times New Roman" w:cs="Times New Roman"/>
          <w:sz w:val="20"/>
        </w:rPr>
        <w:t xml:space="preserve"> </w:t>
      </w:r>
      <w:r w:rsidR="00202333">
        <w:rPr>
          <w:rFonts w:ascii="Times New Roman" w:eastAsiaTheme="minorEastAsia" w:hAnsi="Times New Roman" w:cs="Times New Roman"/>
          <w:sz w:val="20"/>
        </w:rPr>
        <w:t>–</w:t>
      </w:r>
      <w:r w:rsidR="00202333" w:rsidRPr="00202333">
        <w:rPr>
          <w:rFonts w:ascii="Times New Roman" w:eastAsiaTheme="minorEastAsia" w:hAnsi="Times New Roman" w:cs="Times New Roman"/>
          <w:sz w:val="20"/>
        </w:rPr>
        <w:t xml:space="preserve"> </w:t>
      </w:r>
      <w:r w:rsidR="00202333">
        <w:rPr>
          <w:rFonts w:ascii="Times New Roman" w:eastAsiaTheme="minorEastAsia" w:hAnsi="Times New Roman" w:cs="Times New Roman"/>
          <w:sz w:val="20"/>
        </w:rPr>
        <w:t xml:space="preserve">остатки, следовательно нужно найти число </w:t>
      </w:r>
      <m:oMath>
        <m:r>
          <w:rPr>
            <w:rFonts w:ascii="Cambria Math" w:eastAsiaTheme="minorEastAsia" w:hAnsi="Cambria Math" w:cs="Times New Roman"/>
            <w:sz w:val="20"/>
          </w:rPr>
          <m:t>x</m:t>
        </m:r>
      </m:oMath>
      <w:r w:rsidR="00202333">
        <w:rPr>
          <w:rFonts w:ascii="Times New Roman" w:eastAsiaTheme="minorEastAsia" w:hAnsi="Times New Roman" w:cs="Times New Roman"/>
          <w:sz w:val="20"/>
        </w:rPr>
        <w:t xml:space="preserve">, ведь по КТО найдется такое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</m:oMath>
      <w:r w:rsidR="00202333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>K</m:t>
        </m:r>
        <m:r>
          <w:rPr>
            <w:rFonts w:ascii="Cambria Math" w:eastAsiaTheme="minorEastAsia" w:hAnsi="Cambria Math" w:cs="Times New Roman"/>
            <w:sz w:val="20"/>
          </w:rPr>
          <m:t>&lt;</m:t>
        </m:r>
        <m:r>
          <w:rPr>
            <w:rFonts w:ascii="Cambria Math" w:eastAsiaTheme="minorEastAsia" w:hAnsi="Cambria Math" w:cs="Times New Roman"/>
            <w:sz w:val="20"/>
          </w:rPr>
          <m:t>Q=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k</m:t>
            </m:r>
          </m:sub>
        </m:sSub>
      </m:oMath>
      <w:r w:rsidR="0090688D">
        <w:rPr>
          <w:rFonts w:ascii="Times New Roman" w:eastAsiaTheme="minorEastAsia" w:hAnsi="Times New Roman" w:cs="Times New Roman"/>
          <w:sz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</w:rPr>
          <m:t xml:space="preserve">k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funcPr>
          <m:fName>
            <m:r>
              <w:rPr>
                <w:rFonts w:ascii="Cambria Math" w:hAnsi="Cambria Math" w:cs="Times New Roman"/>
                <w:sz w:val="20"/>
                <w:lang w:val="en-US"/>
              </w:rPr>
              <m:t>mod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</w:rPr>
                  <m:t>j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0"/>
              </w:rPr>
              <m:t>j</m:t>
            </m:r>
          </m:sub>
        </m:sSub>
      </m:oMath>
      <w:r w:rsidR="0090688D" w:rsidRPr="0090688D">
        <w:rPr>
          <w:rFonts w:ascii="Times New Roman" w:eastAsiaTheme="minorEastAsia" w:hAnsi="Times New Roman" w:cs="Times New Roman"/>
          <w:sz w:val="20"/>
        </w:rPr>
        <w:t>.</w:t>
      </w:r>
    </w:p>
    <w:p w14:paraId="07CCE83F" w14:textId="1DB6D331" w:rsidR="0090688D" w:rsidRDefault="0090688D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ab/>
        <w:t>Элементарный шаг элиминации применяем к одному из следующих видов:</w:t>
      </w:r>
    </w:p>
    <w:p w14:paraId="521191C5" w14:textId="4E6EB236" w:rsidR="0090688D" w:rsidRPr="0090688D" w:rsidRDefault="0090688D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∃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kx&lt;t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∃x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t&lt;kx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∃x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x-i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∃x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kx&lt;t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 xml:space="preserve"> &amp;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x-i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∃x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t&lt;kx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 xml:space="preserve"> &amp;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x-i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 w:cs="Times New Roman"/>
              <w:sz w:val="20"/>
            </w:rPr>
            <m:t>=1</m:t>
          </m:r>
        </m:oMath>
      </m:oMathPara>
    </w:p>
    <w:p w14:paraId="74C6A060" w14:textId="77777777" w:rsidR="0023298F" w:rsidRPr="0023298F" w:rsidRDefault="0090688D" w:rsidP="008F390A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lang w:val="en-US"/>
            </w:rPr>
            <m:t>∃x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 xml:space="preserve"> &amp;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  <w:lang w:val="en-US"/>
            </w:rPr>
            <m:t>∃x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 xml:space="preserve"> &amp;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x-i</m:t>
              </m:r>
            </m:e>
          </m:d>
        </m:oMath>
      </m:oMathPara>
    </w:p>
    <w:p w14:paraId="5F2B36FF" w14:textId="77777777" w:rsidR="0023298F" w:rsidRPr="0023298F" w:rsidRDefault="0023298F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Рассмотрим последнее: </w:t>
      </w:r>
    </w:p>
    <w:p w14:paraId="33741579" w14:textId="72EDEB1F" w:rsidR="00CD3081" w:rsidRPr="00CD3081" w:rsidRDefault="0023298F" w:rsidP="008F390A">
      <w:pPr>
        <w:spacing w:after="0"/>
        <w:rPr>
          <w:rFonts w:ascii="Times New Roman" w:eastAsiaTheme="minorEastAsia" w:hAnsi="Times New Roman" w:cs="Times New Roman"/>
          <w:sz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0"/>
            </w:rPr>
            <m:t>∃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 xml:space="preserve"> &amp;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</w:rPr>
                <m:t xml:space="preserve"> &amp;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e>
              </m:d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limUp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=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lim>
          </m:limUpp>
          <m:r>
            <w:rPr>
              <w:rFonts w:ascii="Cambria Math" w:hAnsi="Cambria Math" w:cs="Times New Roman"/>
              <w:sz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</w:rPr>
            <m:t>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i</m:t>
                  </m:r>
                </m:e>
              </m:d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limUp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=</m:t>
              </m:r>
            </m:e>
            <m:lim>
              <m:r>
                <w:rPr>
                  <w:rFonts w:ascii="Cambria Math" w:hAnsi="Cambria Math" w:cs="Times New Roman"/>
                  <w:sz w:val="20"/>
                  <w:lang w:val="en-US"/>
                </w:rPr>
                <m:t>M=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m,   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i</m:t>
              </m:r>
            </m:lim>
          </m:limUpp>
          <m:r>
            <w:rPr>
              <w:rFonts w:ascii="Cambria Math" w:hAnsi="Cambria Math" w:cs="Times New Roman"/>
              <w:sz w:val="20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&lt;k+1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+1&lt;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lang w:val="en-US"/>
            </w:rPr>
            <m:t>∨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-k+2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lang w:val="en-US"/>
            </w:rPr>
            <m:t>∨…∨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0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-k+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0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m</m:t>
              </m:r>
              <m:r>
                <w:rPr>
                  <w:rFonts w:ascii="Cambria Math" w:hAnsi="Cambria Math" w:cs="Times New Roman"/>
                  <w:sz w:val="20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19EC46A" w14:textId="78CAB415" w:rsidR="00CD3081" w:rsidRPr="0090688D" w:rsidRDefault="00CD3081" w:rsidP="008F390A">
      <w:pPr>
        <w:spacing w:after="0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>Рассмотрим предпоследнее:</w:t>
      </w:r>
      <w:r w:rsidR="0023298F" w:rsidRPr="0023298F">
        <w:rPr>
          <w:rFonts w:ascii="Times New Roman" w:eastAsiaTheme="minorEastAsia" w:hAnsi="Times New Roman" w:cs="Times New Roman"/>
          <w:sz w:val="20"/>
        </w:rPr>
        <w:br/>
      </w:r>
      <m:oMathPara>
        <m:oMath>
          <m:r>
            <w:rPr>
              <w:rFonts w:ascii="Cambria Math" w:eastAsiaTheme="minorEastAsia" w:hAnsi="Cambria Math" w:cs="Times New Roman"/>
              <w:sz w:val="20"/>
              <w:lang w:val="en-US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lang w:val="en-US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x</m:t>
                  </m:r>
                </m:e>
              </m:d>
            </m:e>
          </m:d>
          <m:limUpp>
            <m:limUppPr>
              <m:ctrlPr>
                <w:rPr>
                  <w:rFonts w:ascii="Cambria Math" w:hAnsi="Cambria Math" w:cs="Times New Roman"/>
                  <w:i/>
                  <w:sz w:val="20"/>
                  <w:lang w:val="en-US"/>
                </w:rPr>
              </m:ctrlPr>
            </m:limUppPr>
            <m:e>
              <m:r>
                <w:rPr>
                  <w:rFonts w:ascii="Cambria Math" w:hAnsi="Cambria Math" w:cs="Times New Roman"/>
                  <w:sz w:val="20"/>
                  <w:lang w:val="en-US"/>
                </w:rPr>
                <m:t>=</m:t>
              </m:r>
            </m:e>
            <m:li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lang w:val="en-US"/>
                </w:rPr>
                <m:t>x</m:t>
              </m:r>
            </m:lim>
          </m:limUpp>
          <m:r>
            <w:rPr>
              <w:rFonts w:ascii="Cambria Math" w:eastAsiaTheme="minorEastAsia" w:hAnsi="Cambria Math" w:cs="Times New Roman"/>
              <w:sz w:val="20"/>
            </w:rPr>
            <m:t>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0"/>
                  <w:lang w:val="en-US"/>
                </w:rPr>
                <m:t xml:space="preserve"> &amp;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lang w:val="en-US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sectPr w:rsidR="00CD3081" w:rsidRPr="0090688D" w:rsidSect="00715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</w:abstractNum>
  <w:abstractNum w:abstractNumId="1" w15:restartNumberingAfterBreak="0">
    <w:nsid w:val="00000012"/>
    <w:multiLevelType w:val="singleLevel"/>
    <w:tmpl w:val="00000012"/>
    <w:name w:val="WW8Num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14"/>
    <w:multiLevelType w:val="singleLevel"/>
    <w:tmpl w:val="00000014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4823CF3"/>
    <w:multiLevelType w:val="hybridMultilevel"/>
    <w:tmpl w:val="E4785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3E7659C"/>
    <w:multiLevelType w:val="hybridMultilevel"/>
    <w:tmpl w:val="F9E44974"/>
    <w:lvl w:ilvl="0" w:tplc="3E6AEC4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E173280"/>
    <w:multiLevelType w:val="hybridMultilevel"/>
    <w:tmpl w:val="4438A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2920"/>
    <w:multiLevelType w:val="hybridMultilevel"/>
    <w:tmpl w:val="DDEAF6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CC5B34"/>
    <w:multiLevelType w:val="hybridMultilevel"/>
    <w:tmpl w:val="644E7D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4876F1"/>
    <w:multiLevelType w:val="hybridMultilevel"/>
    <w:tmpl w:val="7D20D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70EC"/>
    <w:rsid w:val="00085CB6"/>
    <w:rsid w:val="0008652E"/>
    <w:rsid w:val="0014141B"/>
    <w:rsid w:val="0018208D"/>
    <w:rsid w:val="00202333"/>
    <w:rsid w:val="0023298F"/>
    <w:rsid w:val="00286A06"/>
    <w:rsid w:val="002C2C2C"/>
    <w:rsid w:val="00343AAB"/>
    <w:rsid w:val="00350DEA"/>
    <w:rsid w:val="003677E9"/>
    <w:rsid w:val="003C5940"/>
    <w:rsid w:val="00424A19"/>
    <w:rsid w:val="004A45F8"/>
    <w:rsid w:val="004E691E"/>
    <w:rsid w:val="0050538C"/>
    <w:rsid w:val="005E2271"/>
    <w:rsid w:val="0062030E"/>
    <w:rsid w:val="00655029"/>
    <w:rsid w:val="0066339D"/>
    <w:rsid w:val="0066453A"/>
    <w:rsid w:val="007123D7"/>
    <w:rsid w:val="0071512A"/>
    <w:rsid w:val="0072359F"/>
    <w:rsid w:val="0077403E"/>
    <w:rsid w:val="007E6966"/>
    <w:rsid w:val="007E78D8"/>
    <w:rsid w:val="0080328D"/>
    <w:rsid w:val="008270EC"/>
    <w:rsid w:val="00831230"/>
    <w:rsid w:val="00863F8A"/>
    <w:rsid w:val="00893F6F"/>
    <w:rsid w:val="008F11DF"/>
    <w:rsid w:val="008F390A"/>
    <w:rsid w:val="009015EE"/>
    <w:rsid w:val="0090688D"/>
    <w:rsid w:val="009159E1"/>
    <w:rsid w:val="00956426"/>
    <w:rsid w:val="009C0273"/>
    <w:rsid w:val="00A27B40"/>
    <w:rsid w:val="00B61625"/>
    <w:rsid w:val="00B76AAB"/>
    <w:rsid w:val="00BD33AE"/>
    <w:rsid w:val="00C30D0E"/>
    <w:rsid w:val="00C979B3"/>
    <w:rsid w:val="00CB6631"/>
    <w:rsid w:val="00CD3081"/>
    <w:rsid w:val="00D42DEA"/>
    <w:rsid w:val="00D46E5D"/>
    <w:rsid w:val="00D67770"/>
    <w:rsid w:val="00DF6791"/>
    <w:rsid w:val="00E71842"/>
    <w:rsid w:val="00F22E48"/>
    <w:rsid w:val="00F2357B"/>
    <w:rsid w:val="00F62440"/>
    <w:rsid w:val="00FA396A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678"/>
  <w15:docId w15:val="{C32ACB9D-DD74-4F56-898C-9D2F7D89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350DEA"/>
    <w:pPr>
      <w:keepNext/>
      <w:suppressAutoHyphens/>
      <w:autoSpaceDE w:val="0"/>
      <w:spacing w:after="3552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50DEA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a3">
    <w:name w:val="Body Text Indent"/>
    <w:basedOn w:val="a"/>
    <w:link w:val="a4"/>
    <w:rsid w:val="00350DEA"/>
    <w:pPr>
      <w:suppressAutoHyphens/>
      <w:autoSpaceDE w:val="0"/>
      <w:spacing w:after="0" w:line="240" w:lineRule="auto"/>
      <w:ind w:firstLine="55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50DE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5">
    <w:name w:val="неразрывный"/>
    <w:rsid w:val="00350DEA"/>
    <w:pPr>
      <w:suppressAutoHyphens/>
      <w:spacing w:after="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62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030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6244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62440"/>
    <w:rPr>
      <w:color w:val="808080"/>
    </w:rPr>
  </w:style>
  <w:style w:type="character" w:styleId="aa">
    <w:name w:val="Hyperlink"/>
    <w:basedOn w:val="a0"/>
    <w:uiPriority w:val="99"/>
    <w:unhideWhenUsed/>
    <w:rsid w:val="008F390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F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0%BE%D0%BF%D0%B0%D1%80%D0%BD%D0%BE_%D0%B2%D0%B7%D0%B0%D0%B8%D0%BC%D0%BD%D0%BE_%D0%BF%D1%80%D0%BE%D1%81%D1%82%D1%8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D%D0%B0%D1%82%D1%83%D1%80%D0%B0%D0%BB%D1%8C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87D30-7C22-4FC1-81AB-0A3D018C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Александр Трыкин</cp:lastModifiedBy>
  <cp:revision>11</cp:revision>
  <cp:lastPrinted>2019-06-23T19:11:00Z</cp:lastPrinted>
  <dcterms:created xsi:type="dcterms:W3CDTF">2019-06-21T16:10:00Z</dcterms:created>
  <dcterms:modified xsi:type="dcterms:W3CDTF">2019-06-23T19:11:00Z</dcterms:modified>
</cp:coreProperties>
</file>