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1C2383" w14:paraId="31890B3F" w14:textId="77777777" w:rsidTr="00213FA0">
        <w:tc>
          <w:tcPr>
            <w:tcW w:w="1386" w:type="dxa"/>
            <w:hideMark/>
          </w:tcPr>
          <w:p w14:paraId="43D1BFF6" w14:textId="77777777" w:rsidR="001C2383" w:rsidRDefault="001C2383" w:rsidP="00213FA0">
            <w:pPr>
              <w:spacing w:line="254" w:lineRule="auto"/>
              <w:rPr>
                <w:rFonts w:eastAsia="Calibri"/>
                <w:b/>
              </w:rPr>
            </w:pPr>
            <w:r>
              <w:rPr>
                <w:noProof/>
              </w:rPr>
              <w:drawing>
                <wp:anchor distT="0" distB="0" distL="114300" distR="114300" simplePos="0" relativeHeight="251659264" behindDoc="1" locked="0" layoutInCell="1" allowOverlap="1" wp14:anchorId="2D31227C" wp14:editId="5104B302">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60BE1376" w14:textId="77777777" w:rsidR="001C2383" w:rsidRDefault="001C2383" w:rsidP="00213FA0">
            <w:pPr>
              <w:spacing w:after="0" w:line="240" w:lineRule="auto"/>
              <w:jc w:val="center"/>
              <w:rPr>
                <w:rFonts w:eastAsia="Calibri"/>
                <w:b/>
              </w:rPr>
            </w:pPr>
            <w:r>
              <w:rPr>
                <w:rFonts w:eastAsia="Calibri"/>
                <w:b/>
              </w:rPr>
              <w:t>Министерство науки и высшего образования Российской Федерации</w:t>
            </w:r>
          </w:p>
          <w:p w14:paraId="76FD8090" w14:textId="77777777" w:rsidR="001C2383" w:rsidRDefault="001C2383" w:rsidP="00213FA0">
            <w:pPr>
              <w:spacing w:after="0" w:line="240" w:lineRule="auto"/>
              <w:jc w:val="center"/>
              <w:rPr>
                <w:rFonts w:eastAsia="Calibri"/>
                <w:b/>
              </w:rPr>
            </w:pPr>
            <w:r>
              <w:rPr>
                <w:rFonts w:eastAsia="Calibri"/>
                <w:b/>
              </w:rPr>
              <w:t xml:space="preserve">Федеральное государственное бюджетное образовательное учреждение </w:t>
            </w:r>
          </w:p>
          <w:p w14:paraId="763A0753" w14:textId="77777777" w:rsidR="001C2383" w:rsidRDefault="001C2383" w:rsidP="00213FA0">
            <w:pPr>
              <w:spacing w:after="0" w:line="240" w:lineRule="auto"/>
              <w:jc w:val="center"/>
              <w:rPr>
                <w:rFonts w:eastAsia="Calibri"/>
                <w:b/>
              </w:rPr>
            </w:pPr>
            <w:r>
              <w:rPr>
                <w:rFonts w:eastAsia="Calibri"/>
                <w:b/>
              </w:rPr>
              <w:t>высшего образования</w:t>
            </w:r>
          </w:p>
          <w:p w14:paraId="2B37F476" w14:textId="77777777" w:rsidR="001C2383" w:rsidRDefault="001C2383" w:rsidP="00213FA0">
            <w:pPr>
              <w:spacing w:after="0" w:line="240" w:lineRule="auto"/>
              <w:ind w:right="-2"/>
              <w:jc w:val="center"/>
              <w:rPr>
                <w:rFonts w:eastAsia="Calibri"/>
                <w:b/>
              </w:rPr>
            </w:pPr>
            <w:r>
              <w:rPr>
                <w:rFonts w:eastAsia="Calibri"/>
                <w:b/>
              </w:rPr>
              <w:t>«Московский государственный технический университет</w:t>
            </w:r>
          </w:p>
          <w:p w14:paraId="1CAA2FB5" w14:textId="77777777" w:rsidR="001C2383" w:rsidRDefault="001C2383" w:rsidP="00213FA0">
            <w:pPr>
              <w:spacing w:after="0" w:line="240" w:lineRule="auto"/>
              <w:ind w:right="-2"/>
              <w:jc w:val="center"/>
              <w:rPr>
                <w:rFonts w:eastAsia="Calibri"/>
                <w:b/>
              </w:rPr>
            </w:pPr>
            <w:r>
              <w:rPr>
                <w:rFonts w:eastAsia="Calibri"/>
                <w:b/>
              </w:rPr>
              <w:t>имени Н.Э. Баумана</w:t>
            </w:r>
          </w:p>
          <w:p w14:paraId="47F4E841" w14:textId="77777777" w:rsidR="001C2383" w:rsidRDefault="001C2383" w:rsidP="00213FA0">
            <w:pPr>
              <w:spacing w:after="0" w:line="240" w:lineRule="auto"/>
              <w:jc w:val="center"/>
              <w:rPr>
                <w:rFonts w:eastAsia="Calibri"/>
                <w:b/>
              </w:rPr>
            </w:pPr>
            <w:r>
              <w:rPr>
                <w:rFonts w:eastAsia="Calibri"/>
                <w:b/>
              </w:rPr>
              <w:t>(национальный исследовательский университет)»</w:t>
            </w:r>
          </w:p>
          <w:p w14:paraId="197ED39E" w14:textId="77777777" w:rsidR="001C2383" w:rsidRDefault="001C2383" w:rsidP="00213FA0">
            <w:pPr>
              <w:spacing w:after="0" w:line="240" w:lineRule="auto"/>
              <w:jc w:val="center"/>
              <w:rPr>
                <w:rFonts w:eastAsia="Calibri"/>
                <w:b/>
              </w:rPr>
            </w:pPr>
            <w:r>
              <w:rPr>
                <w:rFonts w:eastAsia="Calibri"/>
                <w:b/>
              </w:rPr>
              <w:t>(МГТУ им. Н.Э. Баумана)</w:t>
            </w:r>
          </w:p>
        </w:tc>
      </w:tr>
    </w:tbl>
    <w:p w14:paraId="71814839" w14:textId="77777777" w:rsidR="001C2383" w:rsidRDefault="001C2383" w:rsidP="001C2383">
      <w:pPr>
        <w:pBdr>
          <w:bottom w:val="thinThickSmallGap" w:sz="24" w:space="1" w:color="auto"/>
        </w:pBdr>
        <w:jc w:val="center"/>
        <w:rPr>
          <w:rFonts w:eastAsia="Calibri"/>
          <w:b/>
          <w:sz w:val="10"/>
          <w:szCs w:val="22"/>
        </w:rPr>
      </w:pPr>
    </w:p>
    <w:p w14:paraId="07BCB8D5" w14:textId="77777777" w:rsidR="001C2383" w:rsidRPr="00980198" w:rsidRDefault="001C2383" w:rsidP="001C2383">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proofErr w:type="gramStart"/>
      <w:r>
        <w:rPr>
          <w:rFonts w:eastAsia="Calibri"/>
          <w:szCs w:val="28"/>
          <w:u w:val="single"/>
        </w:rPr>
        <w:tab/>
        <w:t xml:space="preserve">  «</w:t>
      </w:r>
      <w:proofErr w:type="gramEnd"/>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6E0B7C3F" w14:textId="77777777" w:rsidR="001C2383" w:rsidRPr="00774C17" w:rsidRDefault="001C2383" w:rsidP="001C2383">
      <w:pPr>
        <w:ind w:firstLine="0"/>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49AA77EB" w14:textId="77777777" w:rsidR="001C2383" w:rsidRDefault="001C2383" w:rsidP="001C2383">
      <w:pPr>
        <w:rPr>
          <w:rFonts w:eastAsia="Calibri"/>
          <w:sz w:val="32"/>
          <w:szCs w:val="22"/>
        </w:rPr>
      </w:pPr>
    </w:p>
    <w:p w14:paraId="2BC7561A" w14:textId="77777777" w:rsidR="001C2383" w:rsidRDefault="001C2383" w:rsidP="001C2383">
      <w:pPr>
        <w:jc w:val="center"/>
        <w:rPr>
          <w:rFonts w:eastAsia="Calibri"/>
          <w:b/>
          <w:sz w:val="36"/>
          <w:szCs w:val="36"/>
        </w:rPr>
      </w:pPr>
      <w:r>
        <w:rPr>
          <w:rFonts w:eastAsia="Calibri"/>
          <w:b/>
          <w:sz w:val="36"/>
          <w:szCs w:val="36"/>
        </w:rPr>
        <w:t>ОТЧЕТ ПО ПРОИЗВОДСТВЕННОЙ ПРАКТИКЕ</w:t>
      </w:r>
    </w:p>
    <w:p w14:paraId="193EF439" w14:textId="77777777" w:rsidR="001C2383" w:rsidRDefault="001C2383" w:rsidP="001C2383">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1F2BDAD8" w14:textId="77777777" w:rsidR="001C2383" w:rsidRDefault="001C2383" w:rsidP="001C2383">
      <w:pPr>
        <w:spacing w:after="0"/>
        <w:jc w:val="center"/>
        <w:rPr>
          <w:bCs/>
          <w:i/>
          <w:sz w:val="22"/>
          <w:szCs w:val="28"/>
        </w:rPr>
      </w:pPr>
      <w:r>
        <w:rPr>
          <w:bCs/>
          <w:i/>
          <w:sz w:val="22"/>
          <w:szCs w:val="28"/>
        </w:rPr>
        <w:t>фамилия, имя, отчество</w:t>
      </w:r>
    </w:p>
    <w:p w14:paraId="7077436B" w14:textId="77777777" w:rsidR="001C2383" w:rsidRDefault="001C2383" w:rsidP="001C2383">
      <w:pPr>
        <w:ind w:firstLine="0"/>
        <w:rPr>
          <w:bCs/>
          <w:szCs w:val="28"/>
          <w:u w:val="single"/>
        </w:rPr>
      </w:pPr>
      <w:r>
        <w:rPr>
          <w:bCs/>
          <w:szCs w:val="28"/>
        </w:rPr>
        <w:t>Группа</w:t>
      </w:r>
      <w:r>
        <w:rPr>
          <w:bCs/>
          <w:szCs w:val="28"/>
          <w:u w:val="single"/>
        </w:rPr>
        <w:t xml:space="preserve">       ИУ7-43Б</w:t>
      </w:r>
      <w:r>
        <w:rPr>
          <w:bCs/>
          <w:szCs w:val="28"/>
          <w:u w:val="single"/>
        </w:rPr>
        <w:tab/>
      </w:r>
    </w:p>
    <w:p w14:paraId="2A624D7E" w14:textId="77777777" w:rsidR="001C2383" w:rsidRDefault="001C2383" w:rsidP="001C2383">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1C2383" w14:paraId="71831138" w14:textId="77777777" w:rsidTr="00213FA0">
        <w:trPr>
          <w:trHeight w:val="1418"/>
        </w:trPr>
        <w:tc>
          <w:tcPr>
            <w:tcW w:w="8589" w:type="dxa"/>
          </w:tcPr>
          <w:p w14:paraId="1843AABA" w14:textId="77777777" w:rsidR="001C2383" w:rsidRDefault="001C2383" w:rsidP="00213FA0">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1C2383" w14:paraId="3AA80FFA" w14:textId="77777777" w:rsidTr="00213FA0">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F94DC6" w14:textId="77777777" w:rsidR="001C2383" w:rsidRDefault="001C2383" w:rsidP="00213FA0">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29AB93" w14:textId="77777777" w:rsidR="001C2383" w:rsidRDefault="001C2383" w:rsidP="00213FA0">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1C2383" w14:paraId="0B597765" w14:textId="77777777" w:rsidTr="00213FA0">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79C109" w14:textId="77777777" w:rsidR="001C2383" w:rsidRDefault="001C2383" w:rsidP="00213FA0">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EF6098" w14:textId="77777777" w:rsidR="001C2383" w:rsidRDefault="001C2383" w:rsidP="00213FA0">
                  <w:pPr>
                    <w:spacing w:line="240" w:lineRule="auto"/>
                    <w:ind w:firstLine="0"/>
                    <w:rPr>
                      <w:rFonts w:eastAsia="Calibri"/>
                      <w:bCs/>
                      <w:i/>
                      <w:i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02461ECF" w14:textId="77777777" w:rsidR="001C2383" w:rsidRDefault="001C2383" w:rsidP="00213FA0">
            <w:pPr>
              <w:spacing w:line="240" w:lineRule="auto"/>
              <w:ind w:firstLine="0"/>
              <w:rPr>
                <w:rFonts w:eastAsia="Calibri"/>
                <w:bCs/>
                <w:szCs w:val="28"/>
              </w:rPr>
            </w:pPr>
            <w:r>
              <w:rPr>
                <w:rFonts w:eastAsia="Calibri"/>
                <w:bCs/>
                <w:szCs w:val="28"/>
              </w:rPr>
              <w:t xml:space="preserve">Студент:                                                              </w:t>
            </w:r>
          </w:p>
          <w:p w14:paraId="571898C1" w14:textId="77777777" w:rsidR="001C2383" w:rsidRDefault="001C2383" w:rsidP="00213FA0">
            <w:pPr>
              <w:spacing w:line="240" w:lineRule="auto"/>
              <w:rPr>
                <w:rFonts w:eastAsia="Calibri"/>
                <w:bCs/>
                <w:szCs w:val="28"/>
              </w:rPr>
            </w:pPr>
          </w:p>
          <w:p w14:paraId="65A90EBD" w14:textId="77777777" w:rsidR="001C2383" w:rsidRDefault="001C2383" w:rsidP="00213FA0">
            <w:pPr>
              <w:rPr>
                <w:rFonts w:eastAsia="Calibri"/>
                <w:bCs/>
                <w:szCs w:val="28"/>
              </w:rPr>
            </w:pPr>
          </w:p>
        </w:tc>
        <w:tc>
          <w:tcPr>
            <w:tcW w:w="376" w:type="dxa"/>
            <w:vMerge w:val="restart"/>
          </w:tcPr>
          <w:p w14:paraId="21A74559" w14:textId="77777777" w:rsidR="001C2383" w:rsidRDefault="001C2383" w:rsidP="00213FA0">
            <w:pPr>
              <w:jc w:val="center"/>
              <w:rPr>
                <w:rFonts w:eastAsia="Calibri"/>
                <w:b/>
                <w:szCs w:val="28"/>
              </w:rPr>
            </w:pPr>
          </w:p>
          <w:p w14:paraId="291C3542" w14:textId="77777777" w:rsidR="001C2383" w:rsidRDefault="001C2383" w:rsidP="00213FA0">
            <w:pPr>
              <w:jc w:val="center"/>
              <w:rPr>
                <w:rFonts w:eastAsia="Calibri"/>
                <w:b/>
                <w:szCs w:val="28"/>
              </w:rPr>
            </w:pPr>
          </w:p>
          <w:p w14:paraId="3A33FB38" w14:textId="77777777" w:rsidR="001C2383" w:rsidRDefault="001C2383" w:rsidP="00213FA0">
            <w:pPr>
              <w:jc w:val="center"/>
              <w:rPr>
                <w:rFonts w:eastAsia="Calibri"/>
                <w:b/>
                <w:szCs w:val="28"/>
              </w:rPr>
            </w:pPr>
          </w:p>
          <w:p w14:paraId="77396FCD" w14:textId="77777777" w:rsidR="001C2383" w:rsidRDefault="001C2383" w:rsidP="00213FA0">
            <w:pPr>
              <w:jc w:val="center"/>
              <w:rPr>
                <w:rFonts w:eastAsia="Calibri"/>
                <w:b/>
                <w:szCs w:val="28"/>
              </w:rPr>
            </w:pPr>
          </w:p>
        </w:tc>
      </w:tr>
      <w:tr w:rsidR="001C2383" w14:paraId="722E6E0C" w14:textId="77777777" w:rsidTr="00213FA0">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1C2383" w14:paraId="0CCB16C0" w14:textId="77777777" w:rsidTr="00213FA0">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387406" w14:textId="77777777" w:rsidR="001C2383" w:rsidRDefault="001C2383" w:rsidP="00213FA0">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C7EC90" w14:textId="77777777" w:rsidR="001C2383" w:rsidRDefault="001C2383" w:rsidP="00213FA0">
                  <w:pPr>
                    <w:spacing w:line="240" w:lineRule="auto"/>
                    <w:ind w:firstLine="0"/>
                    <w:rPr>
                      <w:rFonts w:eastAsia="Calibri"/>
                      <w:bCs/>
                      <w:szCs w:val="28"/>
                      <w:u w:val="single"/>
                    </w:rPr>
                  </w:pPr>
                  <w:r>
                    <w:rPr>
                      <w:rFonts w:eastAsia="Calibri"/>
                      <w:bCs/>
                      <w:szCs w:val="28"/>
                      <w:u w:val="single"/>
                    </w:rPr>
                    <w:t xml:space="preserve"> Куров А. В.</w:t>
                  </w:r>
                </w:p>
              </w:tc>
            </w:tr>
            <w:tr w:rsidR="001C2383" w14:paraId="0B0361D9" w14:textId="77777777" w:rsidTr="00213FA0">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346D55" w14:textId="77777777" w:rsidR="001C2383" w:rsidRDefault="001C2383" w:rsidP="00213FA0">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534ED1" w14:textId="77777777" w:rsidR="001C2383" w:rsidRDefault="001C2383" w:rsidP="00213FA0">
                  <w:pPr>
                    <w:spacing w:line="240" w:lineRule="auto"/>
                    <w:ind w:firstLine="0"/>
                    <w:rPr>
                      <w:rFonts w:eastAsia="Calibri"/>
                      <w:b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1BCD84F8" w14:textId="77777777" w:rsidR="001C2383" w:rsidRDefault="001C2383" w:rsidP="00213FA0">
            <w:pPr>
              <w:ind w:firstLine="0"/>
              <w:rPr>
                <w:rFonts w:eastAsia="Calibri"/>
                <w:bCs/>
                <w:szCs w:val="28"/>
              </w:rPr>
            </w:pPr>
            <w:r>
              <w:rPr>
                <w:rFonts w:eastAsia="Calibri"/>
                <w:bCs/>
                <w:szCs w:val="28"/>
              </w:rPr>
              <w:t>Руководитель практики:</w:t>
            </w:r>
          </w:p>
        </w:tc>
        <w:tc>
          <w:tcPr>
            <w:tcW w:w="376" w:type="dxa"/>
            <w:vMerge/>
          </w:tcPr>
          <w:p w14:paraId="3672EE58" w14:textId="77777777" w:rsidR="001C2383" w:rsidRDefault="001C2383" w:rsidP="00213FA0">
            <w:pPr>
              <w:jc w:val="center"/>
              <w:rPr>
                <w:rFonts w:eastAsia="Calibri"/>
                <w:b/>
                <w:szCs w:val="28"/>
              </w:rPr>
            </w:pPr>
          </w:p>
        </w:tc>
      </w:tr>
    </w:tbl>
    <w:p w14:paraId="7A40B885" w14:textId="77777777" w:rsidR="001C2383" w:rsidRDefault="001C2383" w:rsidP="001C2383">
      <w:pPr>
        <w:ind w:firstLine="0"/>
        <w:rPr>
          <w:bCs/>
          <w:szCs w:val="28"/>
        </w:rPr>
      </w:pPr>
      <w:r>
        <w:rPr>
          <w:bCs/>
          <w:szCs w:val="28"/>
        </w:rPr>
        <w:t>Название предприятия</w:t>
      </w:r>
      <w:r>
        <w:rPr>
          <w:bCs/>
          <w:szCs w:val="28"/>
          <w:u w:val="single"/>
        </w:rPr>
        <w:t xml:space="preserve">            МГТУ им. Н. Э. Баумана, каф. ИУ7</w:t>
      </w:r>
      <w:r>
        <w:rPr>
          <w:bCs/>
          <w:szCs w:val="28"/>
          <w:u w:val="single"/>
        </w:rPr>
        <w:tab/>
      </w:r>
      <w:r>
        <w:rPr>
          <w:bCs/>
          <w:szCs w:val="28"/>
          <w:u w:val="single"/>
        </w:rPr>
        <w:tab/>
      </w:r>
    </w:p>
    <w:p w14:paraId="1FF3B164" w14:textId="77777777" w:rsidR="001C2383" w:rsidRDefault="001C2383" w:rsidP="001C2383">
      <w:pPr>
        <w:ind w:firstLine="0"/>
        <w:rPr>
          <w:rFonts w:eastAsia="Calibri"/>
          <w:bCs/>
          <w:szCs w:val="32"/>
        </w:rPr>
      </w:pPr>
    </w:p>
    <w:p w14:paraId="62E91288" w14:textId="77777777" w:rsidR="001C2383" w:rsidRDefault="001C2383" w:rsidP="001C2383">
      <w:pPr>
        <w:ind w:firstLine="0"/>
        <w:rPr>
          <w:rFonts w:eastAsia="Calibri"/>
          <w:bCs/>
          <w:szCs w:val="32"/>
        </w:rPr>
      </w:pPr>
    </w:p>
    <w:p w14:paraId="2278D701" w14:textId="77777777" w:rsidR="001C2383" w:rsidRPr="00774C17" w:rsidRDefault="001C2383" w:rsidP="001C2383">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0DD14E9" w14:textId="77777777" w:rsidR="001C2383" w:rsidRDefault="001C2383" w:rsidP="001C2383">
      <w:pPr>
        <w:jc w:val="center"/>
        <w:rPr>
          <w:rFonts w:eastAsia="Calibri"/>
          <w:i/>
          <w:iCs/>
        </w:rPr>
      </w:pPr>
    </w:p>
    <w:p w14:paraId="0C77F66E" w14:textId="77777777" w:rsidR="001C2383" w:rsidRDefault="001C2383" w:rsidP="001C2383">
      <w:pPr>
        <w:jc w:val="center"/>
        <w:rPr>
          <w:rFonts w:eastAsia="Calibri"/>
          <w:i/>
          <w:iCs/>
        </w:rPr>
      </w:pPr>
    </w:p>
    <w:p w14:paraId="71358DE2" w14:textId="77777777" w:rsidR="001C2383" w:rsidRDefault="001C2383" w:rsidP="001C2383">
      <w:pPr>
        <w:jc w:val="center"/>
        <w:rPr>
          <w:rFonts w:eastAsia="Calibri"/>
          <w:i/>
          <w:iCs/>
        </w:rPr>
      </w:pPr>
      <w:r>
        <w:rPr>
          <w:rFonts w:eastAsia="Calibri"/>
          <w:i/>
          <w:iCs/>
        </w:rPr>
        <w:t>Москва, 2020 г.</w:t>
      </w:r>
    </w:p>
    <w:p w14:paraId="2E911296" w14:textId="77777777" w:rsidR="001C2383" w:rsidRPr="006232DD" w:rsidRDefault="001C2383" w:rsidP="001C2383">
      <w:pPr>
        <w:rPr>
          <w:b/>
          <w:bCs/>
        </w:rPr>
      </w:pPr>
      <w:r w:rsidRPr="006232DD">
        <w:rPr>
          <w:b/>
          <w:bCs/>
        </w:rPr>
        <w:lastRenderedPageBreak/>
        <w:t>Индивидуальное задание:</w:t>
      </w:r>
    </w:p>
    <w:p w14:paraId="0E82C529" w14:textId="77777777" w:rsidR="001C2383" w:rsidRPr="003A1A69" w:rsidRDefault="001C2383" w:rsidP="001C2383">
      <w:r w:rsidRPr="006232DD">
        <w:t xml:space="preserve">Разработать программное обеспечение для визуализации и редактирования площадки и интерьера выставочных стендов. Реализовать интерфейс, который позволит выбирать из предложенного набора элементы декора, представленные в виде </w:t>
      </w:r>
      <w:r>
        <w:t>объёмных</w:t>
      </w:r>
      <w:r w:rsidRPr="006232DD">
        <w:t xml:space="preserve"> моделей, и расставлять их по сетке сцены, заданной пользователем.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p>
    <w:p w14:paraId="49D26001" w14:textId="77777777" w:rsidR="001C2383" w:rsidRDefault="001C2383" w:rsidP="001C2383"/>
    <w:p w14:paraId="26B9E35A" w14:textId="77777777" w:rsidR="001C2383" w:rsidRDefault="001C2383" w:rsidP="001C2383"/>
    <w:p w14:paraId="4453B721" w14:textId="77777777" w:rsidR="001C2383" w:rsidRDefault="001C2383" w:rsidP="001C2383"/>
    <w:p w14:paraId="5AA5591C" w14:textId="77777777" w:rsidR="001C2383" w:rsidRDefault="001C2383" w:rsidP="001C2383"/>
    <w:p w14:paraId="14586523" w14:textId="77777777" w:rsidR="001C2383" w:rsidRDefault="001C2383" w:rsidP="001C2383"/>
    <w:p w14:paraId="1E2C9AA7" w14:textId="77777777" w:rsidR="001C2383" w:rsidRDefault="001C2383" w:rsidP="001C2383"/>
    <w:p w14:paraId="3035AF38" w14:textId="77777777" w:rsidR="001C2383" w:rsidRDefault="001C2383" w:rsidP="001C2383"/>
    <w:p w14:paraId="168FB3D0" w14:textId="77777777" w:rsidR="001C2383" w:rsidRDefault="001C2383" w:rsidP="001C2383"/>
    <w:p w14:paraId="21F1FC72" w14:textId="77777777" w:rsidR="001C2383" w:rsidRDefault="001C2383" w:rsidP="001C2383"/>
    <w:p w14:paraId="5B6E58A3" w14:textId="77777777" w:rsidR="001C2383" w:rsidRDefault="001C2383" w:rsidP="001C2383"/>
    <w:p w14:paraId="334B3A09" w14:textId="77777777" w:rsidR="001C2383" w:rsidRDefault="001C2383" w:rsidP="001C2383"/>
    <w:p w14:paraId="67FE366C" w14:textId="77777777" w:rsidR="001C2383" w:rsidRDefault="001C2383" w:rsidP="001C2383"/>
    <w:p w14:paraId="1E7AAE32" w14:textId="77777777" w:rsidR="001C2383" w:rsidRDefault="001C2383" w:rsidP="001C2383">
      <w:pPr>
        <w:tabs>
          <w:tab w:val="left" w:pos="3899"/>
        </w:tabs>
      </w:pPr>
      <w:r>
        <w:tab/>
      </w:r>
    </w:p>
    <w:p w14:paraId="63796949" w14:textId="77777777" w:rsidR="001C2383" w:rsidRDefault="001C2383" w:rsidP="001C2383">
      <w:pPr>
        <w:tabs>
          <w:tab w:val="left" w:pos="3899"/>
        </w:tabs>
      </w:pPr>
    </w:p>
    <w:p w14:paraId="43C90D68" w14:textId="77777777" w:rsidR="001C2383" w:rsidRDefault="001C2383" w:rsidP="001C2383">
      <w:pPr>
        <w:tabs>
          <w:tab w:val="left" w:pos="3899"/>
        </w:tabs>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13141A3D" w14:textId="77777777" w:rsidR="001C2383" w:rsidRPr="008927C1" w:rsidRDefault="001C2383" w:rsidP="001C2383">
          <w:pPr>
            <w:pStyle w:val="ac"/>
            <w:spacing w:line="240" w:lineRule="auto"/>
            <w:jc w:val="both"/>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053F4645" w14:textId="651860F7" w:rsidR="001C2383" w:rsidRDefault="001C2383" w:rsidP="001C2383">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5730751" w:history="1">
            <w:r w:rsidRPr="004245A7">
              <w:rPr>
                <w:rStyle w:val="a9"/>
                <w:noProof/>
              </w:rPr>
              <w:t>Введение</w:t>
            </w:r>
            <w:r>
              <w:rPr>
                <w:noProof/>
                <w:webHidden/>
              </w:rPr>
              <w:tab/>
            </w:r>
            <w:r>
              <w:rPr>
                <w:noProof/>
                <w:webHidden/>
              </w:rPr>
              <w:fldChar w:fldCharType="begin"/>
            </w:r>
            <w:r>
              <w:rPr>
                <w:noProof/>
                <w:webHidden/>
              </w:rPr>
              <w:instrText xml:space="preserve"> PAGEREF _Toc45730751 \h </w:instrText>
            </w:r>
            <w:r>
              <w:rPr>
                <w:noProof/>
                <w:webHidden/>
              </w:rPr>
            </w:r>
            <w:r>
              <w:rPr>
                <w:noProof/>
                <w:webHidden/>
              </w:rPr>
              <w:fldChar w:fldCharType="separate"/>
            </w:r>
            <w:r w:rsidR="00A04D18">
              <w:rPr>
                <w:noProof/>
                <w:webHidden/>
              </w:rPr>
              <w:t>4</w:t>
            </w:r>
            <w:r>
              <w:rPr>
                <w:noProof/>
                <w:webHidden/>
              </w:rPr>
              <w:fldChar w:fldCharType="end"/>
            </w:r>
          </w:hyperlink>
        </w:p>
        <w:p w14:paraId="677769B4" w14:textId="26DD6E7D" w:rsidR="001C2383" w:rsidRDefault="003D5621" w:rsidP="001C2383">
          <w:pPr>
            <w:pStyle w:val="11"/>
            <w:tabs>
              <w:tab w:val="left" w:pos="560"/>
            </w:tabs>
            <w:rPr>
              <w:rFonts w:asciiTheme="minorHAnsi" w:eastAsiaTheme="minorEastAsia" w:hAnsiTheme="minorHAnsi" w:cstheme="minorBidi"/>
              <w:noProof/>
              <w:sz w:val="22"/>
              <w:szCs w:val="22"/>
              <w:lang w:eastAsia="ru-RU"/>
            </w:rPr>
          </w:pPr>
          <w:hyperlink w:anchor="_Toc45730752" w:history="1">
            <w:r w:rsidR="001C2383" w:rsidRPr="004245A7">
              <w:rPr>
                <w:rStyle w:val="a9"/>
                <w:noProof/>
              </w:rPr>
              <w:t>1.</w:t>
            </w:r>
            <w:r w:rsidR="001C2383">
              <w:rPr>
                <w:rFonts w:asciiTheme="minorHAnsi" w:eastAsiaTheme="minorEastAsia" w:hAnsiTheme="minorHAnsi" w:cstheme="minorBidi"/>
                <w:noProof/>
                <w:sz w:val="22"/>
                <w:szCs w:val="22"/>
                <w:lang w:eastAsia="ru-RU"/>
              </w:rPr>
              <w:tab/>
            </w:r>
            <w:r w:rsidR="001C2383" w:rsidRPr="004245A7">
              <w:rPr>
                <w:rStyle w:val="a9"/>
                <w:noProof/>
              </w:rPr>
              <w:t>Аналитическая часть</w:t>
            </w:r>
            <w:r w:rsidR="001C2383">
              <w:rPr>
                <w:noProof/>
                <w:webHidden/>
              </w:rPr>
              <w:tab/>
            </w:r>
            <w:r w:rsidR="001C2383">
              <w:rPr>
                <w:noProof/>
                <w:webHidden/>
              </w:rPr>
              <w:fldChar w:fldCharType="begin"/>
            </w:r>
            <w:r w:rsidR="001C2383">
              <w:rPr>
                <w:noProof/>
                <w:webHidden/>
              </w:rPr>
              <w:instrText xml:space="preserve"> PAGEREF _Toc45730752 \h </w:instrText>
            </w:r>
            <w:r w:rsidR="001C2383">
              <w:rPr>
                <w:noProof/>
                <w:webHidden/>
              </w:rPr>
            </w:r>
            <w:r w:rsidR="001C2383">
              <w:rPr>
                <w:noProof/>
                <w:webHidden/>
              </w:rPr>
              <w:fldChar w:fldCharType="separate"/>
            </w:r>
            <w:r w:rsidR="00A04D18">
              <w:rPr>
                <w:noProof/>
                <w:webHidden/>
              </w:rPr>
              <w:t>5</w:t>
            </w:r>
            <w:r w:rsidR="001C2383">
              <w:rPr>
                <w:noProof/>
                <w:webHidden/>
              </w:rPr>
              <w:fldChar w:fldCharType="end"/>
            </w:r>
          </w:hyperlink>
        </w:p>
        <w:p w14:paraId="6B1F17C6" w14:textId="46F19C5A" w:rsidR="001C2383" w:rsidRDefault="003D5621" w:rsidP="001C238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53" w:history="1">
            <w:r w:rsidR="001C2383" w:rsidRPr="004245A7">
              <w:rPr>
                <w:rStyle w:val="a9"/>
                <w:noProof/>
              </w:rPr>
              <w:t>1.1</w:t>
            </w:r>
            <w:r w:rsidR="001C2383" w:rsidRPr="004245A7">
              <w:rPr>
                <w:rStyle w:val="a9"/>
                <w:noProof/>
                <w:lang w:val="en-US"/>
              </w:rPr>
              <w:t xml:space="preserve"> </w:t>
            </w:r>
            <w:r w:rsidR="001C2383" w:rsidRPr="004245A7">
              <w:rPr>
                <w:rStyle w:val="a9"/>
                <w:noProof/>
              </w:rPr>
              <w:t>Описание объектов сцены</w:t>
            </w:r>
            <w:r w:rsidR="001C2383">
              <w:rPr>
                <w:noProof/>
                <w:webHidden/>
              </w:rPr>
              <w:tab/>
            </w:r>
            <w:r w:rsidR="001C2383">
              <w:rPr>
                <w:noProof/>
                <w:webHidden/>
              </w:rPr>
              <w:fldChar w:fldCharType="begin"/>
            </w:r>
            <w:r w:rsidR="001C2383">
              <w:rPr>
                <w:noProof/>
                <w:webHidden/>
              </w:rPr>
              <w:instrText xml:space="preserve"> PAGEREF _Toc45730753 \h </w:instrText>
            </w:r>
            <w:r w:rsidR="001C2383">
              <w:rPr>
                <w:noProof/>
                <w:webHidden/>
              </w:rPr>
            </w:r>
            <w:r w:rsidR="001C2383">
              <w:rPr>
                <w:noProof/>
                <w:webHidden/>
              </w:rPr>
              <w:fldChar w:fldCharType="separate"/>
            </w:r>
            <w:r w:rsidR="00A04D18">
              <w:rPr>
                <w:noProof/>
                <w:webHidden/>
              </w:rPr>
              <w:t>5</w:t>
            </w:r>
            <w:r w:rsidR="001C2383">
              <w:rPr>
                <w:noProof/>
                <w:webHidden/>
              </w:rPr>
              <w:fldChar w:fldCharType="end"/>
            </w:r>
          </w:hyperlink>
        </w:p>
        <w:p w14:paraId="22DFEAA9" w14:textId="65CD8590" w:rsidR="001C2383" w:rsidRDefault="003D5621" w:rsidP="001C238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54" w:history="1">
            <w:r w:rsidR="001C2383" w:rsidRPr="004245A7">
              <w:rPr>
                <w:rStyle w:val="a9"/>
                <w:noProof/>
              </w:rPr>
              <w:t>1.2 Выбор формы задания трёхмерных моделей</w:t>
            </w:r>
            <w:r w:rsidR="001C2383">
              <w:rPr>
                <w:noProof/>
                <w:webHidden/>
              </w:rPr>
              <w:tab/>
            </w:r>
            <w:r w:rsidR="001C2383">
              <w:rPr>
                <w:noProof/>
                <w:webHidden/>
              </w:rPr>
              <w:fldChar w:fldCharType="begin"/>
            </w:r>
            <w:r w:rsidR="001C2383">
              <w:rPr>
                <w:noProof/>
                <w:webHidden/>
              </w:rPr>
              <w:instrText xml:space="preserve"> PAGEREF _Toc45730754 \h </w:instrText>
            </w:r>
            <w:r w:rsidR="001C2383">
              <w:rPr>
                <w:noProof/>
                <w:webHidden/>
              </w:rPr>
            </w:r>
            <w:r w:rsidR="001C2383">
              <w:rPr>
                <w:noProof/>
                <w:webHidden/>
              </w:rPr>
              <w:fldChar w:fldCharType="separate"/>
            </w:r>
            <w:r w:rsidR="00A04D18">
              <w:rPr>
                <w:noProof/>
                <w:webHidden/>
              </w:rPr>
              <w:t>5</w:t>
            </w:r>
            <w:r w:rsidR="001C2383">
              <w:rPr>
                <w:noProof/>
                <w:webHidden/>
              </w:rPr>
              <w:fldChar w:fldCharType="end"/>
            </w:r>
          </w:hyperlink>
        </w:p>
        <w:p w14:paraId="033A263F" w14:textId="58624713" w:rsidR="001C2383" w:rsidRDefault="003D5621" w:rsidP="001C238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55" w:history="1">
            <w:r w:rsidR="001C2383" w:rsidRPr="004245A7">
              <w:rPr>
                <w:rStyle w:val="a9"/>
                <w:noProof/>
              </w:rPr>
              <w:t>1.3 Выбор способа задания поверхностных моделей</w:t>
            </w:r>
            <w:r w:rsidR="001C2383">
              <w:rPr>
                <w:noProof/>
                <w:webHidden/>
              </w:rPr>
              <w:tab/>
            </w:r>
            <w:r w:rsidR="001C2383">
              <w:rPr>
                <w:noProof/>
                <w:webHidden/>
              </w:rPr>
              <w:fldChar w:fldCharType="begin"/>
            </w:r>
            <w:r w:rsidR="001C2383">
              <w:rPr>
                <w:noProof/>
                <w:webHidden/>
              </w:rPr>
              <w:instrText xml:space="preserve"> PAGEREF _Toc45730755 \h </w:instrText>
            </w:r>
            <w:r w:rsidR="001C2383">
              <w:rPr>
                <w:noProof/>
                <w:webHidden/>
              </w:rPr>
            </w:r>
            <w:r w:rsidR="001C2383">
              <w:rPr>
                <w:noProof/>
                <w:webHidden/>
              </w:rPr>
              <w:fldChar w:fldCharType="separate"/>
            </w:r>
            <w:r w:rsidR="00A04D18">
              <w:rPr>
                <w:noProof/>
                <w:webHidden/>
              </w:rPr>
              <w:t>6</w:t>
            </w:r>
            <w:r w:rsidR="001C2383">
              <w:rPr>
                <w:noProof/>
                <w:webHidden/>
              </w:rPr>
              <w:fldChar w:fldCharType="end"/>
            </w:r>
          </w:hyperlink>
        </w:p>
        <w:p w14:paraId="68D9F1FC" w14:textId="341383B0" w:rsidR="001C2383" w:rsidRDefault="003D5621" w:rsidP="001C238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56" w:history="1">
            <w:r w:rsidR="001C2383" w:rsidRPr="004245A7">
              <w:rPr>
                <w:rStyle w:val="a9"/>
                <w:noProof/>
              </w:rPr>
              <w:t>1.4 Выбор алгоритма удаления невидимых рёбер и поверхностей</w:t>
            </w:r>
            <w:r w:rsidR="001C2383">
              <w:rPr>
                <w:noProof/>
                <w:webHidden/>
              </w:rPr>
              <w:tab/>
            </w:r>
            <w:r w:rsidR="001C2383">
              <w:rPr>
                <w:noProof/>
                <w:webHidden/>
              </w:rPr>
              <w:fldChar w:fldCharType="begin"/>
            </w:r>
            <w:r w:rsidR="001C2383">
              <w:rPr>
                <w:noProof/>
                <w:webHidden/>
              </w:rPr>
              <w:instrText xml:space="preserve"> PAGEREF _Toc45730756 \h </w:instrText>
            </w:r>
            <w:r w:rsidR="001C2383">
              <w:rPr>
                <w:noProof/>
                <w:webHidden/>
              </w:rPr>
            </w:r>
            <w:r w:rsidR="001C2383">
              <w:rPr>
                <w:noProof/>
                <w:webHidden/>
              </w:rPr>
              <w:fldChar w:fldCharType="separate"/>
            </w:r>
            <w:r w:rsidR="00A04D18">
              <w:rPr>
                <w:noProof/>
                <w:webHidden/>
              </w:rPr>
              <w:t>8</w:t>
            </w:r>
            <w:r w:rsidR="001C2383">
              <w:rPr>
                <w:noProof/>
                <w:webHidden/>
              </w:rPr>
              <w:fldChar w:fldCharType="end"/>
            </w:r>
          </w:hyperlink>
        </w:p>
        <w:p w14:paraId="0C254C1C" w14:textId="28418846" w:rsidR="001C2383" w:rsidRDefault="003D5621" w:rsidP="001C2383">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730757" w:history="1">
            <w:r w:rsidR="001C2383" w:rsidRPr="004245A7">
              <w:rPr>
                <w:rStyle w:val="a9"/>
                <w:noProof/>
              </w:rPr>
              <w:t>Алгоритм Робертса</w:t>
            </w:r>
            <w:r w:rsidR="001C2383">
              <w:rPr>
                <w:noProof/>
                <w:webHidden/>
              </w:rPr>
              <w:tab/>
            </w:r>
            <w:r w:rsidR="001C2383">
              <w:rPr>
                <w:noProof/>
                <w:webHidden/>
              </w:rPr>
              <w:fldChar w:fldCharType="begin"/>
            </w:r>
            <w:r w:rsidR="001C2383">
              <w:rPr>
                <w:noProof/>
                <w:webHidden/>
              </w:rPr>
              <w:instrText xml:space="preserve"> PAGEREF _Toc45730757 \h </w:instrText>
            </w:r>
            <w:r w:rsidR="001C2383">
              <w:rPr>
                <w:noProof/>
                <w:webHidden/>
              </w:rPr>
            </w:r>
            <w:r w:rsidR="001C2383">
              <w:rPr>
                <w:noProof/>
                <w:webHidden/>
              </w:rPr>
              <w:fldChar w:fldCharType="separate"/>
            </w:r>
            <w:r w:rsidR="00A04D18">
              <w:rPr>
                <w:noProof/>
                <w:webHidden/>
              </w:rPr>
              <w:t>8</w:t>
            </w:r>
            <w:r w:rsidR="001C2383">
              <w:rPr>
                <w:noProof/>
                <w:webHidden/>
              </w:rPr>
              <w:fldChar w:fldCharType="end"/>
            </w:r>
          </w:hyperlink>
        </w:p>
        <w:p w14:paraId="0DE58672" w14:textId="3E69BA4A" w:rsidR="001C2383" w:rsidRDefault="003D5621" w:rsidP="001C2383">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730758" w:history="1">
            <w:r w:rsidR="001C2383" w:rsidRPr="004245A7">
              <w:rPr>
                <w:rStyle w:val="a9"/>
                <w:noProof/>
              </w:rPr>
              <w:t xml:space="preserve">Алгоритм, использующий </w:t>
            </w:r>
            <w:r w:rsidR="001C2383" w:rsidRPr="004245A7">
              <w:rPr>
                <w:rStyle w:val="a9"/>
                <w:noProof/>
                <w:lang w:val="en-US"/>
              </w:rPr>
              <w:t>z</w:t>
            </w:r>
            <w:r w:rsidR="001C2383" w:rsidRPr="004245A7">
              <w:rPr>
                <w:rStyle w:val="a9"/>
                <w:noProof/>
              </w:rPr>
              <w:t>-буфер</w:t>
            </w:r>
            <w:r w:rsidR="001C2383">
              <w:rPr>
                <w:noProof/>
                <w:webHidden/>
              </w:rPr>
              <w:tab/>
            </w:r>
            <w:r w:rsidR="001C2383">
              <w:rPr>
                <w:noProof/>
                <w:webHidden/>
              </w:rPr>
              <w:fldChar w:fldCharType="begin"/>
            </w:r>
            <w:r w:rsidR="001C2383">
              <w:rPr>
                <w:noProof/>
                <w:webHidden/>
              </w:rPr>
              <w:instrText xml:space="preserve"> PAGEREF _Toc45730758 \h </w:instrText>
            </w:r>
            <w:r w:rsidR="001C2383">
              <w:rPr>
                <w:noProof/>
                <w:webHidden/>
              </w:rPr>
            </w:r>
            <w:r w:rsidR="001C2383">
              <w:rPr>
                <w:noProof/>
                <w:webHidden/>
              </w:rPr>
              <w:fldChar w:fldCharType="separate"/>
            </w:r>
            <w:r w:rsidR="00A04D18">
              <w:rPr>
                <w:noProof/>
                <w:webHidden/>
              </w:rPr>
              <w:t>11</w:t>
            </w:r>
            <w:r w:rsidR="001C2383">
              <w:rPr>
                <w:noProof/>
                <w:webHidden/>
              </w:rPr>
              <w:fldChar w:fldCharType="end"/>
            </w:r>
          </w:hyperlink>
        </w:p>
        <w:p w14:paraId="396386B3" w14:textId="5D6FFBD9" w:rsidR="001C2383" w:rsidRDefault="003D5621" w:rsidP="001C2383">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730759" w:history="1">
            <w:r w:rsidR="001C2383" w:rsidRPr="004245A7">
              <w:rPr>
                <w:rStyle w:val="a9"/>
                <w:noProof/>
              </w:rPr>
              <w:t>Алгоритм обратной трассировки лучей</w:t>
            </w:r>
            <w:r w:rsidR="001C2383">
              <w:rPr>
                <w:noProof/>
                <w:webHidden/>
              </w:rPr>
              <w:tab/>
            </w:r>
            <w:r w:rsidR="001C2383">
              <w:rPr>
                <w:noProof/>
                <w:webHidden/>
              </w:rPr>
              <w:fldChar w:fldCharType="begin"/>
            </w:r>
            <w:r w:rsidR="001C2383">
              <w:rPr>
                <w:noProof/>
                <w:webHidden/>
              </w:rPr>
              <w:instrText xml:space="preserve"> PAGEREF _Toc45730759 \h </w:instrText>
            </w:r>
            <w:r w:rsidR="001C2383">
              <w:rPr>
                <w:noProof/>
                <w:webHidden/>
              </w:rPr>
            </w:r>
            <w:r w:rsidR="001C2383">
              <w:rPr>
                <w:noProof/>
                <w:webHidden/>
              </w:rPr>
              <w:fldChar w:fldCharType="separate"/>
            </w:r>
            <w:r w:rsidR="00A04D18">
              <w:rPr>
                <w:noProof/>
                <w:webHidden/>
              </w:rPr>
              <w:t>12</w:t>
            </w:r>
            <w:r w:rsidR="001C2383">
              <w:rPr>
                <w:noProof/>
                <w:webHidden/>
              </w:rPr>
              <w:fldChar w:fldCharType="end"/>
            </w:r>
          </w:hyperlink>
        </w:p>
        <w:p w14:paraId="3A335F36" w14:textId="517F68EB" w:rsidR="001C2383" w:rsidRDefault="003D5621" w:rsidP="001C238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60" w:history="1">
            <w:r w:rsidR="001C2383" w:rsidRPr="004245A7">
              <w:rPr>
                <w:rStyle w:val="a9"/>
                <w:noProof/>
              </w:rPr>
              <w:t>1.5 Выбор алгоритма построения теней</w:t>
            </w:r>
            <w:r w:rsidR="001C2383">
              <w:rPr>
                <w:noProof/>
                <w:webHidden/>
              </w:rPr>
              <w:tab/>
            </w:r>
            <w:r w:rsidR="001C2383">
              <w:rPr>
                <w:noProof/>
                <w:webHidden/>
              </w:rPr>
              <w:fldChar w:fldCharType="begin"/>
            </w:r>
            <w:r w:rsidR="001C2383">
              <w:rPr>
                <w:noProof/>
                <w:webHidden/>
              </w:rPr>
              <w:instrText xml:space="preserve"> PAGEREF _Toc45730760 \h </w:instrText>
            </w:r>
            <w:r w:rsidR="001C2383">
              <w:rPr>
                <w:noProof/>
                <w:webHidden/>
              </w:rPr>
            </w:r>
            <w:r w:rsidR="001C2383">
              <w:rPr>
                <w:noProof/>
                <w:webHidden/>
              </w:rPr>
              <w:fldChar w:fldCharType="separate"/>
            </w:r>
            <w:r w:rsidR="00A04D18">
              <w:rPr>
                <w:noProof/>
                <w:webHidden/>
              </w:rPr>
              <w:t>14</w:t>
            </w:r>
            <w:r w:rsidR="001C2383">
              <w:rPr>
                <w:noProof/>
                <w:webHidden/>
              </w:rPr>
              <w:fldChar w:fldCharType="end"/>
            </w:r>
          </w:hyperlink>
        </w:p>
        <w:p w14:paraId="5FD880D1" w14:textId="53E5B524" w:rsidR="001C2383" w:rsidRDefault="003D5621" w:rsidP="001C238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61" w:history="1">
            <w:r w:rsidR="001C2383" w:rsidRPr="004245A7">
              <w:rPr>
                <w:rStyle w:val="a9"/>
                <w:noProof/>
              </w:rPr>
              <w:t>1.6 Определение набора необходимых моделей, поставляемых с программным обеспечением</w:t>
            </w:r>
            <w:r w:rsidR="001C2383">
              <w:rPr>
                <w:noProof/>
                <w:webHidden/>
              </w:rPr>
              <w:tab/>
            </w:r>
            <w:r w:rsidR="001C2383">
              <w:rPr>
                <w:noProof/>
                <w:webHidden/>
              </w:rPr>
              <w:fldChar w:fldCharType="begin"/>
            </w:r>
            <w:r w:rsidR="001C2383">
              <w:rPr>
                <w:noProof/>
                <w:webHidden/>
              </w:rPr>
              <w:instrText xml:space="preserve"> PAGEREF _Toc45730761 \h </w:instrText>
            </w:r>
            <w:r w:rsidR="001C2383">
              <w:rPr>
                <w:noProof/>
                <w:webHidden/>
              </w:rPr>
            </w:r>
            <w:r w:rsidR="001C2383">
              <w:rPr>
                <w:noProof/>
                <w:webHidden/>
              </w:rPr>
              <w:fldChar w:fldCharType="separate"/>
            </w:r>
            <w:r w:rsidR="00A04D18">
              <w:rPr>
                <w:noProof/>
                <w:webHidden/>
              </w:rPr>
              <w:t>15</w:t>
            </w:r>
            <w:r w:rsidR="001C2383">
              <w:rPr>
                <w:noProof/>
                <w:webHidden/>
              </w:rPr>
              <w:fldChar w:fldCharType="end"/>
            </w:r>
          </w:hyperlink>
        </w:p>
        <w:p w14:paraId="0FD2C8D7" w14:textId="49D128B8" w:rsidR="001C2383" w:rsidRDefault="003D5621" w:rsidP="001C2383">
          <w:pPr>
            <w:pStyle w:val="11"/>
            <w:rPr>
              <w:rFonts w:asciiTheme="minorHAnsi" w:eastAsiaTheme="minorEastAsia" w:hAnsiTheme="minorHAnsi" w:cstheme="minorBidi"/>
              <w:noProof/>
              <w:sz w:val="22"/>
              <w:szCs w:val="22"/>
              <w:lang w:eastAsia="ru-RU"/>
            </w:rPr>
          </w:pPr>
          <w:hyperlink w:anchor="_Toc45730762" w:history="1">
            <w:r w:rsidR="001C2383" w:rsidRPr="004245A7">
              <w:rPr>
                <w:rStyle w:val="a9"/>
                <w:noProof/>
              </w:rPr>
              <w:t>2. Конструкторская часть</w:t>
            </w:r>
            <w:r w:rsidR="001C2383">
              <w:rPr>
                <w:noProof/>
                <w:webHidden/>
              </w:rPr>
              <w:tab/>
            </w:r>
            <w:r w:rsidR="001C2383">
              <w:rPr>
                <w:noProof/>
                <w:webHidden/>
              </w:rPr>
              <w:fldChar w:fldCharType="begin"/>
            </w:r>
            <w:r w:rsidR="001C2383">
              <w:rPr>
                <w:noProof/>
                <w:webHidden/>
              </w:rPr>
              <w:instrText xml:space="preserve"> PAGEREF _Toc45730762 \h </w:instrText>
            </w:r>
            <w:r w:rsidR="001C2383">
              <w:rPr>
                <w:noProof/>
                <w:webHidden/>
              </w:rPr>
            </w:r>
            <w:r w:rsidR="001C2383">
              <w:rPr>
                <w:noProof/>
                <w:webHidden/>
              </w:rPr>
              <w:fldChar w:fldCharType="separate"/>
            </w:r>
            <w:r w:rsidR="00A04D18">
              <w:rPr>
                <w:noProof/>
                <w:webHidden/>
              </w:rPr>
              <w:t>17</w:t>
            </w:r>
            <w:r w:rsidR="001C2383">
              <w:rPr>
                <w:noProof/>
                <w:webHidden/>
              </w:rPr>
              <w:fldChar w:fldCharType="end"/>
            </w:r>
          </w:hyperlink>
        </w:p>
        <w:p w14:paraId="246F9DB3" w14:textId="132CDAE2" w:rsidR="001C2383" w:rsidRDefault="003D5621" w:rsidP="001C238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63" w:history="1">
            <w:r w:rsidR="001C2383" w:rsidRPr="004245A7">
              <w:rPr>
                <w:rStyle w:val="a9"/>
                <w:noProof/>
              </w:rPr>
              <w:t>2.1 Общий алгоритм решения поставленной задачи</w:t>
            </w:r>
            <w:r w:rsidR="001C2383">
              <w:rPr>
                <w:noProof/>
                <w:webHidden/>
              </w:rPr>
              <w:tab/>
            </w:r>
            <w:r w:rsidR="001C2383">
              <w:rPr>
                <w:noProof/>
                <w:webHidden/>
              </w:rPr>
              <w:fldChar w:fldCharType="begin"/>
            </w:r>
            <w:r w:rsidR="001C2383">
              <w:rPr>
                <w:noProof/>
                <w:webHidden/>
              </w:rPr>
              <w:instrText xml:space="preserve"> PAGEREF _Toc45730763 \h </w:instrText>
            </w:r>
            <w:r w:rsidR="001C2383">
              <w:rPr>
                <w:noProof/>
                <w:webHidden/>
              </w:rPr>
            </w:r>
            <w:r w:rsidR="001C2383">
              <w:rPr>
                <w:noProof/>
                <w:webHidden/>
              </w:rPr>
              <w:fldChar w:fldCharType="separate"/>
            </w:r>
            <w:r w:rsidR="00A04D18">
              <w:rPr>
                <w:noProof/>
                <w:webHidden/>
              </w:rPr>
              <w:t>17</w:t>
            </w:r>
            <w:r w:rsidR="001C2383">
              <w:rPr>
                <w:noProof/>
                <w:webHidden/>
              </w:rPr>
              <w:fldChar w:fldCharType="end"/>
            </w:r>
          </w:hyperlink>
        </w:p>
        <w:p w14:paraId="69019B57" w14:textId="0C84A703" w:rsidR="001C2383" w:rsidRDefault="003D5621" w:rsidP="001C238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64" w:history="1">
            <w:r w:rsidR="001C2383" w:rsidRPr="004245A7">
              <w:rPr>
                <w:rStyle w:val="a9"/>
                <w:noProof/>
              </w:rPr>
              <w:t xml:space="preserve">2.2 Алгоритм </w:t>
            </w:r>
            <w:r w:rsidR="001C2383" w:rsidRPr="004245A7">
              <w:rPr>
                <w:rStyle w:val="a9"/>
                <w:noProof/>
                <w:lang w:val="en-US"/>
              </w:rPr>
              <w:t>z</w:t>
            </w:r>
            <w:r w:rsidR="001C2383" w:rsidRPr="004245A7">
              <w:rPr>
                <w:rStyle w:val="a9"/>
                <w:noProof/>
              </w:rPr>
              <w:t>-буфера</w:t>
            </w:r>
            <w:r w:rsidR="001C2383">
              <w:rPr>
                <w:noProof/>
                <w:webHidden/>
              </w:rPr>
              <w:tab/>
            </w:r>
            <w:r w:rsidR="001C2383">
              <w:rPr>
                <w:noProof/>
                <w:webHidden/>
              </w:rPr>
              <w:fldChar w:fldCharType="begin"/>
            </w:r>
            <w:r w:rsidR="001C2383">
              <w:rPr>
                <w:noProof/>
                <w:webHidden/>
              </w:rPr>
              <w:instrText xml:space="preserve"> PAGEREF _Toc45730764 \h </w:instrText>
            </w:r>
            <w:r w:rsidR="001C2383">
              <w:rPr>
                <w:noProof/>
                <w:webHidden/>
              </w:rPr>
            </w:r>
            <w:r w:rsidR="001C2383">
              <w:rPr>
                <w:noProof/>
                <w:webHidden/>
              </w:rPr>
              <w:fldChar w:fldCharType="separate"/>
            </w:r>
            <w:r w:rsidR="00A04D18">
              <w:rPr>
                <w:noProof/>
                <w:webHidden/>
              </w:rPr>
              <w:t>17</w:t>
            </w:r>
            <w:r w:rsidR="001C2383">
              <w:rPr>
                <w:noProof/>
                <w:webHidden/>
              </w:rPr>
              <w:fldChar w:fldCharType="end"/>
            </w:r>
          </w:hyperlink>
        </w:p>
        <w:p w14:paraId="7DB14519" w14:textId="7FC3DA47" w:rsidR="001C2383" w:rsidRDefault="003D5621" w:rsidP="001C238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65" w:history="1">
            <w:r w:rsidR="001C2383" w:rsidRPr="004245A7">
              <w:rPr>
                <w:rStyle w:val="a9"/>
                <w:noProof/>
              </w:rPr>
              <w:t xml:space="preserve">2.3 Модифицированный алгоритм </w:t>
            </w:r>
            <w:r w:rsidR="001C2383" w:rsidRPr="004245A7">
              <w:rPr>
                <w:rStyle w:val="a9"/>
                <w:noProof/>
                <w:lang w:val="en-US"/>
              </w:rPr>
              <w:t>z</w:t>
            </w:r>
            <w:r w:rsidR="001C2383" w:rsidRPr="004245A7">
              <w:rPr>
                <w:rStyle w:val="a9"/>
                <w:noProof/>
              </w:rPr>
              <w:t>-буфера</w:t>
            </w:r>
            <w:r w:rsidR="001C2383">
              <w:rPr>
                <w:noProof/>
                <w:webHidden/>
              </w:rPr>
              <w:tab/>
            </w:r>
            <w:r w:rsidR="001C2383">
              <w:rPr>
                <w:noProof/>
                <w:webHidden/>
              </w:rPr>
              <w:fldChar w:fldCharType="begin"/>
            </w:r>
            <w:r w:rsidR="001C2383">
              <w:rPr>
                <w:noProof/>
                <w:webHidden/>
              </w:rPr>
              <w:instrText xml:space="preserve"> PAGEREF _Toc45730765 \h </w:instrText>
            </w:r>
            <w:r w:rsidR="001C2383">
              <w:rPr>
                <w:noProof/>
                <w:webHidden/>
              </w:rPr>
            </w:r>
            <w:r w:rsidR="001C2383">
              <w:rPr>
                <w:noProof/>
                <w:webHidden/>
              </w:rPr>
              <w:fldChar w:fldCharType="separate"/>
            </w:r>
            <w:r w:rsidR="00A04D18">
              <w:rPr>
                <w:noProof/>
                <w:webHidden/>
              </w:rPr>
              <w:t>17</w:t>
            </w:r>
            <w:r w:rsidR="001C2383">
              <w:rPr>
                <w:noProof/>
                <w:webHidden/>
              </w:rPr>
              <w:fldChar w:fldCharType="end"/>
            </w:r>
          </w:hyperlink>
        </w:p>
        <w:p w14:paraId="14B4D0E3" w14:textId="4A850BD8" w:rsidR="001C2383" w:rsidRDefault="003D5621" w:rsidP="001C238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66" w:history="1">
            <w:r w:rsidR="001C2383" w:rsidRPr="004245A7">
              <w:rPr>
                <w:rStyle w:val="a9"/>
                <w:noProof/>
              </w:rPr>
              <w:t>2.4 Представление данных в программном обеспечении</w:t>
            </w:r>
            <w:r w:rsidR="001C2383">
              <w:rPr>
                <w:noProof/>
                <w:webHidden/>
              </w:rPr>
              <w:tab/>
            </w:r>
            <w:r w:rsidR="001C2383">
              <w:rPr>
                <w:noProof/>
                <w:webHidden/>
              </w:rPr>
              <w:fldChar w:fldCharType="begin"/>
            </w:r>
            <w:r w:rsidR="001C2383">
              <w:rPr>
                <w:noProof/>
                <w:webHidden/>
              </w:rPr>
              <w:instrText xml:space="preserve"> PAGEREF _Toc45730766 \h </w:instrText>
            </w:r>
            <w:r w:rsidR="001C2383">
              <w:rPr>
                <w:noProof/>
                <w:webHidden/>
              </w:rPr>
            </w:r>
            <w:r w:rsidR="001C2383">
              <w:rPr>
                <w:noProof/>
                <w:webHidden/>
              </w:rPr>
              <w:fldChar w:fldCharType="separate"/>
            </w:r>
            <w:r w:rsidR="00A04D18">
              <w:rPr>
                <w:noProof/>
                <w:webHidden/>
              </w:rPr>
              <w:t>18</w:t>
            </w:r>
            <w:r w:rsidR="001C2383">
              <w:rPr>
                <w:noProof/>
                <w:webHidden/>
              </w:rPr>
              <w:fldChar w:fldCharType="end"/>
            </w:r>
          </w:hyperlink>
        </w:p>
        <w:p w14:paraId="77BE513B" w14:textId="02E965FA" w:rsidR="001C2383" w:rsidRDefault="003D5621" w:rsidP="001C2383">
          <w:pPr>
            <w:pStyle w:val="11"/>
            <w:rPr>
              <w:rFonts w:asciiTheme="minorHAnsi" w:eastAsiaTheme="minorEastAsia" w:hAnsiTheme="minorHAnsi" w:cstheme="minorBidi"/>
              <w:noProof/>
              <w:sz w:val="22"/>
              <w:szCs w:val="22"/>
              <w:lang w:eastAsia="ru-RU"/>
            </w:rPr>
          </w:pPr>
          <w:hyperlink w:anchor="_Toc45730767" w:history="1">
            <w:r w:rsidR="001C2383" w:rsidRPr="004245A7">
              <w:rPr>
                <w:rStyle w:val="a9"/>
                <w:noProof/>
              </w:rPr>
              <w:t>3. Технологическая часть</w:t>
            </w:r>
            <w:r w:rsidR="001C2383">
              <w:rPr>
                <w:noProof/>
                <w:webHidden/>
              </w:rPr>
              <w:tab/>
            </w:r>
            <w:r w:rsidR="001C2383">
              <w:rPr>
                <w:noProof/>
                <w:webHidden/>
              </w:rPr>
              <w:fldChar w:fldCharType="begin"/>
            </w:r>
            <w:r w:rsidR="001C2383">
              <w:rPr>
                <w:noProof/>
                <w:webHidden/>
              </w:rPr>
              <w:instrText xml:space="preserve"> PAGEREF _Toc45730767 \h </w:instrText>
            </w:r>
            <w:r w:rsidR="001C2383">
              <w:rPr>
                <w:noProof/>
                <w:webHidden/>
              </w:rPr>
            </w:r>
            <w:r w:rsidR="001C2383">
              <w:rPr>
                <w:noProof/>
                <w:webHidden/>
              </w:rPr>
              <w:fldChar w:fldCharType="separate"/>
            </w:r>
            <w:r w:rsidR="00A04D18">
              <w:rPr>
                <w:noProof/>
                <w:webHidden/>
              </w:rPr>
              <w:t>19</w:t>
            </w:r>
            <w:r w:rsidR="001C2383">
              <w:rPr>
                <w:noProof/>
                <w:webHidden/>
              </w:rPr>
              <w:fldChar w:fldCharType="end"/>
            </w:r>
          </w:hyperlink>
        </w:p>
        <w:p w14:paraId="5B3F2A2F" w14:textId="4AFD8BA1" w:rsidR="001C2383" w:rsidRDefault="003D5621" w:rsidP="001C238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68" w:history="1">
            <w:r w:rsidR="001C2383" w:rsidRPr="004245A7">
              <w:rPr>
                <w:rStyle w:val="a9"/>
                <w:noProof/>
              </w:rPr>
              <w:t>3.1 Выбор языка программирования и среды разработки</w:t>
            </w:r>
            <w:r w:rsidR="001C2383">
              <w:rPr>
                <w:noProof/>
                <w:webHidden/>
              </w:rPr>
              <w:tab/>
            </w:r>
            <w:r w:rsidR="001C2383">
              <w:rPr>
                <w:noProof/>
                <w:webHidden/>
              </w:rPr>
              <w:fldChar w:fldCharType="begin"/>
            </w:r>
            <w:r w:rsidR="001C2383">
              <w:rPr>
                <w:noProof/>
                <w:webHidden/>
              </w:rPr>
              <w:instrText xml:space="preserve"> PAGEREF _Toc45730768 \h </w:instrText>
            </w:r>
            <w:r w:rsidR="001C2383">
              <w:rPr>
                <w:noProof/>
                <w:webHidden/>
              </w:rPr>
            </w:r>
            <w:r w:rsidR="001C2383">
              <w:rPr>
                <w:noProof/>
                <w:webHidden/>
              </w:rPr>
              <w:fldChar w:fldCharType="separate"/>
            </w:r>
            <w:r w:rsidR="00A04D18">
              <w:rPr>
                <w:noProof/>
                <w:webHidden/>
              </w:rPr>
              <w:t>19</w:t>
            </w:r>
            <w:r w:rsidR="001C2383">
              <w:rPr>
                <w:noProof/>
                <w:webHidden/>
              </w:rPr>
              <w:fldChar w:fldCharType="end"/>
            </w:r>
          </w:hyperlink>
        </w:p>
        <w:p w14:paraId="214240B1" w14:textId="7FDDBB79" w:rsidR="001C2383" w:rsidRDefault="003D5621" w:rsidP="001C238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69" w:history="1">
            <w:r w:rsidR="001C2383" w:rsidRPr="004245A7">
              <w:rPr>
                <w:rStyle w:val="a9"/>
                <w:noProof/>
              </w:rPr>
              <w:t>3.2 Поля данных реализуемых классов</w:t>
            </w:r>
            <w:r w:rsidR="001C2383">
              <w:rPr>
                <w:noProof/>
                <w:webHidden/>
              </w:rPr>
              <w:tab/>
            </w:r>
            <w:r w:rsidR="001C2383">
              <w:rPr>
                <w:noProof/>
                <w:webHidden/>
              </w:rPr>
              <w:fldChar w:fldCharType="begin"/>
            </w:r>
            <w:r w:rsidR="001C2383">
              <w:rPr>
                <w:noProof/>
                <w:webHidden/>
              </w:rPr>
              <w:instrText xml:space="preserve"> PAGEREF _Toc45730769 \h </w:instrText>
            </w:r>
            <w:r w:rsidR="001C2383">
              <w:rPr>
                <w:noProof/>
                <w:webHidden/>
              </w:rPr>
            </w:r>
            <w:r w:rsidR="001C2383">
              <w:rPr>
                <w:noProof/>
                <w:webHidden/>
              </w:rPr>
              <w:fldChar w:fldCharType="separate"/>
            </w:r>
            <w:r w:rsidR="00A04D18">
              <w:rPr>
                <w:noProof/>
                <w:webHidden/>
              </w:rPr>
              <w:t>20</w:t>
            </w:r>
            <w:r w:rsidR="001C2383">
              <w:rPr>
                <w:noProof/>
                <w:webHidden/>
              </w:rPr>
              <w:fldChar w:fldCharType="end"/>
            </w:r>
          </w:hyperlink>
        </w:p>
        <w:p w14:paraId="05B88432" w14:textId="412AB390" w:rsidR="001C2383" w:rsidRDefault="003D5621" w:rsidP="001C238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70" w:history="1">
            <w:r w:rsidR="001C2383" w:rsidRPr="004245A7">
              <w:rPr>
                <w:rStyle w:val="a9"/>
                <w:noProof/>
              </w:rPr>
              <w:t>3.3 Интерфейс программного обеспечения</w:t>
            </w:r>
            <w:r w:rsidR="001C2383">
              <w:rPr>
                <w:noProof/>
                <w:webHidden/>
              </w:rPr>
              <w:tab/>
            </w:r>
            <w:r w:rsidR="001C2383">
              <w:rPr>
                <w:noProof/>
                <w:webHidden/>
              </w:rPr>
              <w:fldChar w:fldCharType="begin"/>
            </w:r>
            <w:r w:rsidR="001C2383">
              <w:rPr>
                <w:noProof/>
                <w:webHidden/>
              </w:rPr>
              <w:instrText xml:space="preserve"> PAGEREF _Toc45730770 \h </w:instrText>
            </w:r>
            <w:r w:rsidR="001C2383">
              <w:rPr>
                <w:noProof/>
                <w:webHidden/>
              </w:rPr>
            </w:r>
            <w:r w:rsidR="001C2383">
              <w:rPr>
                <w:noProof/>
                <w:webHidden/>
              </w:rPr>
              <w:fldChar w:fldCharType="separate"/>
            </w:r>
            <w:r w:rsidR="00A04D18">
              <w:rPr>
                <w:noProof/>
                <w:webHidden/>
              </w:rPr>
              <w:t>21</w:t>
            </w:r>
            <w:r w:rsidR="001C2383">
              <w:rPr>
                <w:noProof/>
                <w:webHidden/>
              </w:rPr>
              <w:fldChar w:fldCharType="end"/>
            </w:r>
          </w:hyperlink>
        </w:p>
        <w:p w14:paraId="12B426FE" w14:textId="792CE9A8" w:rsidR="001C2383" w:rsidRDefault="003D5621" w:rsidP="001C2383">
          <w:pPr>
            <w:pStyle w:val="11"/>
            <w:rPr>
              <w:rFonts w:asciiTheme="minorHAnsi" w:eastAsiaTheme="minorEastAsia" w:hAnsiTheme="minorHAnsi" w:cstheme="minorBidi"/>
              <w:noProof/>
              <w:sz w:val="22"/>
              <w:szCs w:val="22"/>
              <w:lang w:eastAsia="ru-RU"/>
            </w:rPr>
          </w:pPr>
          <w:hyperlink w:anchor="_Toc45730771" w:history="1">
            <w:r w:rsidR="001C2383" w:rsidRPr="004245A7">
              <w:rPr>
                <w:rStyle w:val="a9"/>
                <w:noProof/>
              </w:rPr>
              <w:t>Заключение</w:t>
            </w:r>
            <w:r w:rsidR="001C2383">
              <w:rPr>
                <w:noProof/>
                <w:webHidden/>
              </w:rPr>
              <w:tab/>
            </w:r>
            <w:r w:rsidR="001C2383">
              <w:rPr>
                <w:noProof/>
                <w:webHidden/>
              </w:rPr>
              <w:fldChar w:fldCharType="begin"/>
            </w:r>
            <w:r w:rsidR="001C2383">
              <w:rPr>
                <w:noProof/>
                <w:webHidden/>
              </w:rPr>
              <w:instrText xml:space="preserve"> PAGEREF _Toc45730771 \h </w:instrText>
            </w:r>
            <w:r w:rsidR="001C2383">
              <w:rPr>
                <w:noProof/>
                <w:webHidden/>
              </w:rPr>
            </w:r>
            <w:r w:rsidR="001C2383">
              <w:rPr>
                <w:noProof/>
                <w:webHidden/>
              </w:rPr>
              <w:fldChar w:fldCharType="separate"/>
            </w:r>
            <w:r w:rsidR="00A04D18">
              <w:rPr>
                <w:noProof/>
                <w:webHidden/>
              </w:rPr>
              <w:t>24</w:t>
            </w:r>
            <w:r w:rsidR="001C2383">
              <w:rPr>
                <w:noProof/>
                <w:webHidden/>
              </w:rPr>
              <w:fldChar w:fldCharType="end"/>
            </w:r>
          </w:hyperlink>
        </w:p>
        <w:p w14:paraId="244893ED" w14:textId="17F92BA9" w:rsidR="001C2383" w:rsidRDefault="003D5621" w:rsidP="001C2383">
          <w:pPr>
            <w:pStyle w:val="11"/>
            <w:rPr>
              <w:rFonts w:asciiTheme="minorHAnsi" w:eastAsiaTheme="minorEastAsia" w:hAnsiTheme="minorHAnsi" w:cstheme="minorBidi"/>
              <w:noProof/>
              <w:sz w:val="22"/>
              <w:szCs w:val="22"/>
              <w:lang w:eastAsia="ru-RU"/>
            </w:rPr>
          </w:pPr>
          <w:hyperlink w:anchor="_Toc45730772" w:history="1">
            <w:r w:rsidR="001C2383" w:rsidRPr="004245A7">
              <w:rPr>
                <w:rStyle w:val="a9"/>
                <w:noProof/>
              </w:rPr>
              <w:t>Список использованных источников</w:t>
            </w:r>
            <w:r w:rsidR="001C2383">
              <w:rPr>
                <w:noProof/>
                <w:webHidden/>
              </w:rPr>
              <w:tab/>
            </w:r>
            <w:r w:rsidR="001C2383">
              <w:rPr>
                <w:noProof/>
                <w:webHidden/>
              </w:rPr>
              <w:fldChar w:fldCharType="begin"/>
            </w:r>
            <w:r w:rsidR="001C2383">
              <w:rPr>
                <w:noProof/>
                <w:webHidden/>
              </w:rPr>
              <w:instrText xml:space="preserve"> PAGEREF _Toc45730772 \h </w:instrText>
            </w:r>
            <w:r w:rsidR="001C2383">
              <w:rPr>
                <w:noProof/>
                <w:webHidden/>
              </w:rPr>
            </w:r>
            <w:r w:rsidR="001C2383">
              <w:rPr>
                <w:noProof/>
                <w:webHidden/>
              </w:rPr>
              <w:fldChar w:fldCharType="separate"/>
            </w:r>
            <w:r w:rsidR="00A04D18">
              <w:rPr>
                <w:noProof/>
                <w:webHidden/>
              </w:rPr>
              <w:t>25</w:t>
            </w:r>
            <w:r w:rsidR="001C2383">
              <w:rPr>
                <w:noProof/>
                <w:webHidden/>
              </w:rPr>
              <w:fldChar w:fldCharType="end"/>
            </w:r>
          </w:hyperlink>
        </w:p>
        <w:p w14:paraId="0F5FA0AD" w14:textId="2BC1D001" w:rsidR="001C2383" w:rsidRDefault="003D5621" w:rsidP="001C2383">
          <w:pPr>
            <w:pStyle w:val="11"/>
            <w:rPr>
              <w:rFonts w:asciiTheme="minorHAnsi" w:eastAsiaTheme="minorEastAsia" w:hAnsiTheme="minorHAnsi" w:cstheme="minorBidi"/>
              <w:noProof/>
              <w:sz w:val="22"/>
              <w:szCs w:val="22"/>
              <w:lang w:eastAsia="ru-RU"/>
            </w:rPr>
          </w:pPr>
          <w:hyperlink w:anchor="_Toc45730773" w:history="1">
            <w:r w:rsidR="001C2383" w:rsidRPr="004245A7">
              <w:rPr>
                <w:rStyle w:val="a9"/>
                <w:noProof/>
              </w:rPr>
              <w:t>Приложение</w:t>
            </w:r>
            <w:r w:rsidR="001C2383">
              <w:rPr>
                <w:noProof/>
                <w:webHidden/>
              </w:rPr>
              <w:tab/>
            </w:r>
            <w:r w:rsidR="001C2383">
              <w:rPr>
                <w:noProof/>
                <w:webHidden/>
              </w:rPr>
              <w:fldChar w:fldCharType="begin"/>
            </w:r>
            <w:r w:rsidR="001C2383">
              <w:rPr>
                <w:noProof/>
                <w:webHidden/>
              </w:rPr>
              <w:instrText xml:space="preserve"> PAGEREF _Toc45730773 \h </w:instrText>
            </w:r>
            <w:r w:rsidR="001C2383">
              <w:rPr>
                <w:noProof/>
                <w:webHidden/>
              </w:rPr>
            </w:r>
            <w:r w:rsidR="001C2383">
              <w:rPr>
                <w:noProof/>
                <w:webHidden/>
              </w:rPr>
              <w:fldChar w:fldCharType="separate"/>
            </w:r>
            <w:r w:rsidR="00A04D18">
              <w:rPr>
                <w:noProof/>
                <w:webHidden/>
              </w:rPr>
              <w:t>26</w:t>
            </w:r>
            <w:r w:rsidR="001C2383">
              <w:rPr>
                <w:noProof/>
                <w:webHidden/>
              </w:rPr>
              <w:fldChar w:fldCharType="end"/>
            </w:r>
          </w:hyperlink>
        </w:p>
        <w:p w14:paraId="62A3BB74" w14:textId="77777777" w:rsidR="001C2383" w:rsidRDefault="001C2383" w:rsidP="001C2383">
          <w:pPr>
            <w:spacing w:line="240" w:lineRule="auto"/>
          </w:pPr>
          <w:r>
            <w:rPr>
              <w:b/>
              <w:bCs/>
            </w:rPr>
            <w:fldChar w:fldCharType="end"/>
          </w:r>
        </w:p>
      </w:sdtContent>
    </w:sdt>
    <w:p w14:paraId="3E5B2A3B" w14:textId="77777777" w:rsidR="001C2383" w:rsidRDefault="001C2383" w:rsidP="001C2383">
      <w:pPr>
        <w:tabs>
          <w:tab w:val="left" w:pos="3899"/>
        </w:tabs>
      </w:pPr>
    </w:p>
    <w:p w14:paraId="4A6FF226" w14:textId="77777777" w:rsidR="001C2383" w:rsidRDefault="001C2383" w:rsidP="001C2383">
      <w:pPr>
        <w:tabs>
          <w:tab w:val="left" w:pos="3899"/>
        </w:tabs>
      </w:pPr>
    </w:p>
    <w:p w14:paraId="43A9780B" w14:textId="77777777" w:rsidR="001C2383" w:rsidRDefault="001C2383" w:rsidP="001C2383">
      <w:pPr>
        <w:tabs>
          <w:tab w:val="left" w:pos="3899"/>
        </w:tabs>
      </w:pPr>
    </w:p>
    <w:p w14:paraId="576F0879" w14:textId="77777777" w:rsidR="001C2383" w:rsidRDefault="001C2383" w:rsidP="001C2383">
      <w:pPr>
        <w:tabs>
          <w:tab w:val="left" w:pos="3899"/>
        </w:tabs>
      </w:pPr>
    </w:p>
    <w:p w14:paraId="59A4F8ED" w14:textId="77777777" w:rsidR="001C2383" w:rsidRDefault="001C2383" w:rsidP="001C2383">
      <w:pPr>
        <w:pStyle w:val="1"/>
      </w:pPr>
      <w:bookmarkStart w:id="1" w:name="_Toc45730751"/>
      <w:r w:rsidRPr="003665E4">
        <w:lastRenderedPageBreak/>
        <w:t>Введение</w:t>
      </w:r>
      <w:bookmarkEnd w:id="1"/>
    </w:p>
    <w:p w14:paraId="28EE7650" w14:textId="77777777" w:rsidR="001C2383" w:rsidRDefault="001C2383" w:rsidP="001C2383">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5F3DA936" w14:textId="64418519" w:rsidR="001C2383" w:rsidRDefault="001C2383" w:rsidP="001C2383">
      <w:r>
        <w:t>Некоторую реалистичность предоставляемого изображения важно учитывать при реализации средств предварительного показа. Это связанно с тем, что для исполнителя очень важно исключить возникновение правок на поздних стадиях выполнения работы.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5B9167C3" w14:textId="77777777" w:rsidR="001C2383" w:rsidRDefault="001C2383" w:rsidP="001C2383">
      <w:r>
        <w:t>Цель работы на время практики - проектирование программного обеспечения. Таким образом, необходимо 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74469A4C" w14:textId="77777777" w:rsidR="001C2383" w:rsidRDefault="001C2383" w:rsidP="001C2383">
      <w:pPr>
        <w:pStyle w:val="1"/>
        <w:numPr>
          <w:ilvl w:val="0"/>
          <w:numId w:val="1"/>
        </w:numPr>
        <w:jc w:val="center"/>
      </w:pPr>
      <w:bookmarkStart w:id="2" w:name="_Toc45730752"/>
      <w:r>
        <w:lastRenderedPageBreak/>
        <w:t>Аналитическая часть</w:t>
      </w:r>
      <w:bookmarkEnd w:id="2"/>
    </w:p>
    <w:p w14:paraId="539A5C7B" w14:textId="77777777" w:rsidR="001C2383" w:rsidRPr="003C0FD5" w:rsidRDefault="001C2383" w:rsidP="001C2383">
      <w:pPr>
        <w:pStyle w:val="2"/>
      </w:pPr>
      <w:bookmarkStart w:id="3" w:name="_Toc45730753"/>
      <w:r w:rsidRPr="003C0FD5">
        <w:t>1.1</w:t>
      </w:r>
      <w:r>
        <w:rPr>
          <w:lang w:val="en-US"/>
        </w:rPr>
        <w:t xml:space="preserve"> </w:t>
      </w:r>
      <w:r w:rsidRPr="003C0FD5">
        <w:t>Описание объектов сцены</w:t>
      </w:r>
      <w:bookmarkEnd w:id="3"/>
    </w:p>
    <w:p w14:paraId="63DAB2B9" w14:textId="77777777" w:rsidR="001C2383" w:rsidRDefault="001C2383" w:rsidP="001C2383">
      <w:r>
        <w:t>Составляющие сцены:</w:t>
      </w:r>
    </w:p>
    <w:p w14:paraId="58074D74" w14:textId="77777777" w:rsidR="001C2383" w:rsidRPr="003C0FD5" w:rsidRDefault="001C2383" w:rsidP="001C2383">
      <w:pPr>
        <w:pStyle w:val="a8"/>
        <w:numPr>
          <w:ilvl w:val="0"/>
          <w:numId w:val="2"/>
        </w:numPr>
        <w:ind w:left="708"/>
      </w:pPr>
      <w:r>
        <w:t>Область выставочного стенда – плоскость</w:t>
      </w:r>
      <w:r w:rsidRPr="00630916">
        <w:t xml:space="preserve"> </w:t>
      </w:r>
      <w:r>
        <w:t>с заданной сеткой, на которой расставляются модели интерьера. Размеры сетки – количество квадратов (ячеек) по ширине и длине плоскости</w:t>
      </w:r>
      <w:r w:rsidRPr="00123700">
        <w:t>;</w:t>
      </w:r>
    </w:p>
    <w:p w14:paraId="2B334AB6" w14:textId="77777777" w:rsidR="001C2383" w:rsidRDefault="001C2383" w:rsidP="001C2383">
      <w:pPr>
        <w:pStyle w:val="a8"/>
        <w:numPr>
          <w:ilvl w:val="0"/>
          <w:numId w:val="2"/>
        </w:numPr>
        <w:ind w:left="708"/>
      </w:pPr>
      <w:r>
        <w:t>Объекты интерьера – модели, которые занимают ячейки сетки или их часть. Все доступные модели поставляются вместе с программным обеспечением, внесение новых моделей в базу не предусмотрено. Имеется возможность изменить положение модели на плоскости: переместить, повернуть. Также для некоторых моделей доступна возможность выбора их длины, ширины или высоты</w:t>
      </w:r>
      <w:r w:rsidRPr="00F81900">
        <w:t>;</w:t>
      </w:r>
    </w:p>
    <w:p w14:paraId="69C5ED59" w14:textId="77777777" w:rsidR="001C2383" w:rsidRDefault="001C2383" w:rsidP="001C2383">
      <w:pPr>
        <w:pStyle w:val="a8"/>
        <w:numPr>
          <w:ilvl w:val="0"/>
          <w:numId w:val="2"/>
        </w:numPr>
        <w:ind w:left="708"/>
      </w:pPr>
      <w:r>
        <w:t>Источники света – материальные точки, испускающие свет. Положение источника задаётся трёхмерными координатами, а направление распространения света – вектором.</w:t>
      </w:r>
    </w:p>
    <w:p w14:paraId="692F693D" w14:textId="77777777" w:rsidR="001C2383" w:rsidRPr="00452B7D" w:rsidRDefault="001C2383" w:rsidP="001C2383">
      <w:pPr>
        <w:pStyle w:val="2"/>
      </w:pPr>
      <w:bookmarkStart w:id="4" w:name="_Toc45730754"/>
      <w:r>
        <w:t>1.2 Выбор формы задания трёхмерных моделей</w:t>
      </w:r>
      <w:bookmarkEnd w:id="4"/>
    </w:p>
    <w:p w14:paraId="5AE5374E" w14:textId="77777777" w:rsidR="001C2383" w:rsidRDefault="001C2383" w:rsidP="001C2383">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268785A0" w14:textId="77777777" w:rsidR="001C2383" w:rsidRDefault="001C2383" w:rsidP="001C2383">
      <w:r>
        <w:t>В основном используются следующие три формы моделей:</w:t>
      </w:r>
    </w:p>
    <w:p w14:paraId="381E203F" w14:textId="77777777" w:rsidR="001C2383" w:rsidRDefault="001C2383" w:rsidP="001C2383">
      <w:r>
        <w:t>1. Каркасная (проволочная) модель. В данной модели задаётся информация о вершинах и рёбрах объекта. Это одна из простейших форм задания модели, но она имеет один существенный недостаток: модель не всегда однозначно передаёт представление о форме объекта.</w:t>
      </w:r>
    </w:p>
    <w:p w14:paraId="76C7D18C" w14:textId="77777777" w:rsidR="001C2383" w:rsidRDefault="001C2383" w:rsidP="001C2383">
      <w:r>
        <w:t xml:space="preserve">2. Поверхностные модели. Этот тип модели часто используется в компьютерной графике. Поверхность может описываться аналитически, либо </w:t>
      </w:r>
      <w:r>
        <w:lastRenderedPageBreak/>
        <w:t>задаваться другим способом (например,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6ABEDEB2" w14:textId="77777777" w:rsidR="001C2383" w:rsidRDefault="001C2383" w:rsidP="001C2383">
      <w:r>
        <w:t>Данная форма также имеет свой недостаток: отсутствует информация о том, с какой стороны поверхности находится материал.</w:t>
      </w:r>
    </w:p>
    <w:p w14:paraId="37722FCD" w14:textId="77777777" w:rsidR="001C2383" w:rsidRDefault="001C2383" w:rsidP="001C2383">
      <w:r>
        <w:t>3. Твердотельные (объёмные)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32A09CD9" w14:textId="77777777" w:rsidR="001C2383" w:rsidRDefault="001C2383" w:rsidP="001C2383">
      <w:r>
        <w:t>Таким образом, можно сделать вывод, что для решения задачи не подойдёт каркасная форма, так как такое представление будет приводить к неправильному восприятию заказчиком форм моделей, а также не подойдут и объёмные модели, так как на этапе проектирования обстановки выставочного стенда исполнителю совершенно не важно, из какого материала будет выполнен тот или иной объект сцены. Методом исключения приходим к выбору поверхностной формы модели.</w:t>
      </w:r>
    </w:p>
    <w:p w14:paraId="56ADEE59" w14:textId="77777777" w:rsidR="001C2383" w:rsidRDefault="001C2383" w:rsidP="001C2383">
      <w:pPr>
        <w:pStyle w:val="2"/>
      </w:pPr>
      <w:bookmarkStart w:id="5" w:name="_Toc45730755"/>
      <w:r>
        <w:t>1.3 Выбор способа задания поверхностных моделей</w:t>
      </w:r>
      <w:bookmarkEnd w:id="5"/>
    </w:p>
    <w:p w14:paraId="699DAB0A" w14:textId="77777777" w:rsidR="001C2383" w:rsidRDefault="001C2383" w:rsidP="001C2383">
      <w:r>
        <w:t>Поверхностные модели задаются:</w:t>
      </w:r>
    </w:p>
    <w:p w14:paraId="60B78F40" w14:textId="77777777" w:rsidR="001C2383" w:rsidRDefault="001C2383" w:rsidP="001C2383">
      <w:pPr>
        <w:pStyle w:val="a8"/>
        <w:numPr>
          <w:ilvl w:val="0"/>
          <w:numId w:val="3"/>
        </w:numPr>
      </w:pPr>
      <w:r>
        <w:t>Аналитическим способом. Этот способ задания модели характеризуется описанием модели объекта, которое доступно в неявной форме, то есть для получения визуальных характеристик необходимо дополнительно вычислять некоторую функцию, которая зависит от параметра</w:t>
      </w:r>
      <w:r w:rsidRPr="004B617E">
        <w:t>;</w:t>
      </w:r>
    </w:p>
    <w:p w14:paraId="7CFF644F" w14:textId="77777777" w:rsidR="001C2383" w:rsidRDefault="001C2383" w:rsidP="001C2383">
      <w:pPr>
        <w:pStyle w:val="a8"/>
        <w:numPr>
          <w:ilvl w:val="0"/>
          <w:numId w:val="3"/>
        </w:numPr>
      </w:pPr>
      <w:r>
        <w:t>Полигональной сеткой. Данный способ характеризуется совокупностью вершин, рёбер и граней, определяющих форму объекта в трёхмерном пространстве.</w:t>
      </w:r>
    </w:p>
    <w:p w14:paraId="6CB837A3" w14:textId="77777777" w:rsidR="001C2383" w:rsidRDefault="001C2383" w:rsidP="001C2383">
      <w:pPr>
        <w:ind w:left="708"/>
      </w:pPr>
      <w:r>
        <w:lastRenderedPageBreak/>
        <w:t>Также существует множество различных способов хранения информации о сетке:</w:t>
      </w:r>
    </w:p>
    <w:p w14:paraId="723B5BAD" w14:textId="77777777" w:rsidR="001C2383" w:rsidRDefault="001C2383" w:rsidP="001C2383">
      <w:pPr>
        <w:pStyle w:val="a8"/>
        <w:numPr>
          <w:ilvl w:val="0"/>
          <w:numId w:val="4"/>
        </w:numPr>
      </w:pPr>
      <w:r>
        <w:t>Список граней. Объект –</w:t>
      </w:r>
      <w:r w:rsidRPr="00550237">
        <w:t xml:space="preserve"> </w:t>
      </w:r>
      <w:r>
        <w:t>это множество граней и множество вершин. В каждую грань входят как минимум 3 вершины</w:t>
      </w:r>
      <w:r w:rsidRPr="00CD6AEC">
        <w:t>;</w:t>
      </w:r>
    </w:p>
    <w:p w14:paraId="6A38F89A" w14:textId="77777777" w:rsidR="001C2383" w:rsidRDefault="001C2383" w:rsidP="001C2383">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Pr="009800C2">
        <w:t>;</w:t>
      </w:r>
    </w:p>
    <w:p w14:paraId="26A6166C" w14:textId="77777777" w:rsidR="001C2383" w:rsidRDefault="001C2383" w:rsidP="001C2383">
      <w:pPr>
        <w:pStyle w:val="a8"/>
        <w:numPr>
          <w:ilvl w:val="0"/>
          <w:numId w:val="4"/>
        </w:numPr>
      </w:pPr>
      <w:proofErr w:type="spellStart"/>
      <w:r>
        <w:t>Полурёберные</w:t>
      </w:r>
      <w:proofErr w:type="spellEnd"/>
      <w:r>
        <w:t xml:space="preserve"> сетки. То же «крылатое» представление, но информация обхода хранится для половины грани</w:t>
      </w:r>
      <w:r w:rsidRPr="0072106E">
        <w:t>;</w:t>
      </w:r>
    </w:p>
    <w:p w14:paraId="4CB6E4FB" w14:textId="77777777" w:rsidR="001C2383" w:rsidRDefault="001C2383" w:rsidP="001C2383">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нахождения полигонов, но, в связи с тем, что вершины присутствуют в описании нескольких углов, операции по их изменению медленны.</w:t>
      </w:r>
    </w:p>
    <w:p w14:paraId="1F7B506B" w14:textId="77777777" w:rsidR="001C2383" w:rsidRDefault="001C2383" w:rsidP="001C2383">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операций.</w:t>
      </w:r>
    </w:p>
    <w:p w14:paraId="58C8ED8A" w14:textId="77777777" w:rsidR="001C2383" w:rsidRPr="004B617E" w:rsidRDefault="001C2383" w:rsidP="001C2383">
      <w:r>
        <w:t>Стоит отметить, что одним из решающих факторов в выборе способа задания модели в данном проекте является скорость выполнения преобразований над объектами сцены.</w:t>
      </w:r>
    </w:p>
    <w:p w14:paraId="2F4DAAB7" w14:textId="77777777" w:rsidR="001C2383" w:rsidRDefault="001C2383" w:rsidP="001C2383">
      <w:r>
        <w:t xml:space="preserve">При реализации программного продукта наиболее удобным представлением является модель, заданная полигональной сеткой – это поможет избежать проблем при описании сложных моделей. Способ хранения полигональной сетки при этом – список граней, так как он предоставляет явное описание граней, что поможет при реализации алгоритма удаления невидимых рёбер и поверхностей. Также этот способ позволит эффективно преобразовывать модели, так как структура будет включать в себя список вершин. </w:t>
      </w:r>
    </w:p>
    <w:p w14:paraId="519AF151" w14:textId="77777777" w:rsidR="001C2383" w:rsidRDefault="001C2383" w:rsidP="001C2383">
      <w:r>
        <w:lastRenderedPageBreak/>
        <w:t>При этом недостаточная эффективность преобразований геометрии объектов, сопутствующая такой форме представления, на программный продукт не повлияет, так как задание геометрии тел предусмотрены только на этапе выбора специфичных моделей, для которых можно определить длину, ширину или высоту. То есть начальная геометрия тел будет задаваться определённым алгоритмом, что разрешит описанную проблему.</w:t>
      </w:r>
    </w:p>
    <w:p w14:paraId="40288B2A" w14:textId="77777777" w:rsidR="001C2383" w:rsidRDefault="001C2383" w:rsidP="001C2383">
      <w:pPr>
        <w:pStyle w:val="2"/>
      </w:pPr>
      <w:bookmarkStart w:id="6" w:name="_Toc45730756"/>
      <w:r>
        <w:t>1.4 Выбор алгоритма удаления невидимых рёбер и поверхностей</w:t>
      </w:r>
      <w:bookmarkEnd w:id="6"/>
    </w:p>
    <w:p w14:paraId="6E6FA2D2" w14:textId="77777777" w:rsidR="001C2383" w:rsidRDefault="001C2383" w:rsidP="001C2383">
      <w:r>
        <w:t>Решать поставленную задачу удаления можно</w:t>
      </w:r>
      <w:r w:rsidRPr="00A30AAF">
        <w:t xml:space="preserve"> </w:t>
      </w:r>
      <w:r>
        <w:t>как в объектном пространстве (в мировой системе координат), так и в пространстве изображения (в экранных координатах).</w:t>
      </w:r>
    </w:p>
    <w:p w14:paraId="4BC646F4" w14:textId="77777777" w:rsidR="001C2383" w:rsidRDefault="001C2383" w:rsidP="001C2383">
      <w:r>
        <w:t>Обозначим свойства, которыми должен обладать алгоритм, для оптимальной работы реализуемого программного обеспечения:</w:t>
      </w:r>
    </w:p>
    <w:p w14:paraId="109CD171" w14:textId="77777777" w:rsidR="001C2383" w:rsidRDefault="001C2383" w:rsidP="001C2383">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Pr="00A30AAF">
        <w:t>;</w:t>
      </w:r>
    </w:p>
    <w:p w14:paraId="6B1B8482" w14:textId="77777777" w:rsidR="001C2383" w:rsidRDefault="001C2383" w:rsidP="001C2383">
      <w:pPr>
        <w:pStyle w:val="a8"/>
        <w:numPr>
          <w:ilvl w:val="0"/>
          <w:numId w:val="5"/>
        </w:numPr>
      </w:pPr>
      <w:r>
        <w:t>Алгоритм может работать в любом пространстве (скорость важнее точности)</w:t>
      </w:r>
    </w:p>
    <w:p w14:paraId="19B772BA" w14:textId="77777777" w:rsidR="001C2383" w:rsidRDefault="001C2383" w:rsidP="001C2383">
      <w:r>
        <w:t>Рассмотрим алгоритмы для решения поставленной задачи.</w:t>
      </w:r>
    </w:p>
    <w:p w14:paraId="2DB91B05" w14:textId="77777777" w:rsidR="001C2383" w:rsidRDefault="001C2383" w:rsidP="001C2383">
      <w:pPr>
        <w:pStyle w:val="3"/>
      </w:pPr>
      <w:bookmarkStart w:id="7" w:name="_Toc45730757"/>
      <w:r>
        <w:t>Алгоритм Робертса</w:t>
      </w:r>
      <w:bookmarkEnd w:id="7"/>
    </w:p>
    <w:p w14:paraId="314E534D" w14:textId="77777777" w:rsidR="001C2383" w:rsidRDefault="001C2383" w:rsidP="001C2383">
      <w:r>
        <w:t>Данный алгоритм работает в объектном пространстве, решая задачу только с выпуклыми телами.</w:t>
      </w:r>
    </w:p>
    <w:p w14:paraId="24DE8B90" w14:textId="77777777" w:rsidR="001C2383" w:rsidRDefault="001C2383" w:rsidP="001C2383">
      <w:r>
        <w:t>Алгоритм выполняется в 3 этапа:</w:t>
      </w:r>
    </w:p>
    <w:p w14:paraId="089CDDF2" w14:textId="77777777" w:rsidR="001C2383" w:rsidRDefault="001C2383" w:rsidP="001C2383">
      <w:r>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sidRPr="001C2383">
        <w:t xml:space="preserve">, </w:t>
      </w:r>
      <w:r>
        <w:t xml:space="preserve">где </w:t>
      </w:r>
      <m:oMath>
        <m:r>
          <w:rPr>
            <w:rFonts w:ascii="Cambria Math" w:hAnsi="Cambria Math"/>
            <w:lang w:val="en-US"/>
          </w:rPr>
          <m:t>n</m:t>
        </m:r>
      </m:oMath>
      <w:r w:rsidRPr="001C2383">
        <w:t xml:space="preserve"> – </w:t>
      </w:r>
      <w:r>
        <w:t>количество граней тела.</w:t>
      </w:r>
    </w:p>
    <w:p w14:paraId="04FB3D19" w14:textId="77777777" w:rsidR="001C2383" w:rsidRDefault="001C2383" w:rsidP="001C2383">
      <w:r>
        <w:lastRenderedPageBreak/>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356393B1" w14:textId="77777777" w:rsidR="001C2383" w:rsidRDefault="001C2383" w:rsidP="001C2383">
      <w:r>
        <w:t>Таким образом, матрица тела будет представлена в следующем виде:</w:t>
      </w:r>
    </w:p>
    <w:p w14:paraId="4825BC33" w14:textId="77777777" w:rsidR="001C2383" w:rsidRPr="0050030D" w:rsidRDefault="001C2383" w:rsidP="001C2383">
      <m:oMathPara>
        <m:oMath>
          <m:r>
            <w:rPr>
              <w:rFonts w:ascii="Cambria Math" w:hAnsi="Cambria Math"/>
              <w:lang w:val="en-US"/>
            </w:rPr>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6AB1D4A1" w14:textId="77777777" w:rsidR="001C2383" w:rsidRDefault="001C2383" w:rsidP="001C2383">
      <w:r>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t xml:space="preserve"> Для проведения проверки следует взять точку, расположенную внутри тела. Координаты такой точки можно получить путём усреднения координат всех вершин тела.</w:t>
      </w:r>
    </w:p>
    <w:p w14:paraId="4337181A" w14:textId="77777777" w:rsidR="001C2383" w:rsidRDefault="001C2383" w:rsidP="001C2383">
      <w:r>
        <w:t>2. Этап удаления рёбер, экранируемых самим телом.</w:t>
      </w:r>
    </w:p>
    <w:p w14:paraId="33A481B3" w14:textId="77777777" w:rsidR="001C2383" w:rsidRDefault="001C2383" w:rsidP="001C2383">
      <w:r>
        <w:t xml:space="preserve">На данном этапе рассматривается вектор взгляда </w:t>
      </w:r>
      <m:oMath>
        <m:r>
          <w:rPr>
            <w:rFonts w:ascii="Cambria Math" w:hAnsi="Cambria Math"/>
          </w:rPr>
          <m:t>E={0 0-1 0}</m:t>
        </m:r>
      </m:oMath>
      <w:r>
        <w:t>.</w:t>
      </w:r>
    </w:p>
    <w:p w14:paraId="49108B37" w14:textId="77777777" w:rsidR="001C2383" w:rsidRDefault="001C2383" w:rsidP="001C2383">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1AB998FF" w14:textId="77777777" w:rsidR="001C2383" w:rsidRDefault="001C2383" w:rsidP="001C2383">
      <w:r>
        <w:t>3. Этап удаления невидимых рёбер, экранируемых другими телами сцены.</w:t>
      </w:r>
    </w:p>
    <w:p w14:paraId="5D2F2436" w14:textId="77777777" w:rsidR="001C2383" w:rsidRDefault="001C2383" w:rsidP="001C2383">
      <w:r>
        <w:t>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своём пути встречает в качестве преграды рассматриваемое тело. Если тело является преградой, то луч должен пройти через тело. Если луч проходит через тело, то он находится по положительную сторону от каждой грани тела.</w:t>
      </w:r>
    </w:p>
    <w:p w14:paraId="748D0095" w14:textId="77777777" w:rsidR="001C2383" w:rsidRPr="006C001B" w:rsidRDefault="001C2383" w:rsidP="001C2383">
      <w:r>
        <w:lastRenderedPageBreak/>
        <w:t>Для того, чтобы определить, подходит ли данный алгоритм для решения поставленной задачи, рассмотрим его преимущества и недостатки.</w:t>
      </w:r>
    </w:p>
    <w:p w14:paraId="605C5395" w14:textId="77777777" w:rsidR="001C2383" w:rsidRDefault="001C2383" w:rsidP="001C2383">
      <w:r>
        <w:t>Преимущество:</w:t>
      </w:r>
    </w:p>
    <w:p w14:paraId="50FF53EB" w14:textId="77777777" w:rsidR="001C2383" w:rsidRDefault="001C2383" w:rsidP="001C2383">
      <w:pPr>
        <w:pStyle w:val="a8"/>
        <w:numPr>
          <w:ilvl w:val="0"/>
          <w:numId w:val="7"/>
        </w:numPr>
      </w:pPr>
      <w:r>
        <w:t>Алгоритм работает в объектном пространстве, точность вычислений высокая.</w:t>
      </w:r>
    </w:p>
    <w:p w14:paraId="6E434193" w14:textId="77777777" w:rsidR="001C2383" w:rsidRDefault="001C2383" w:rsidP="001C2383">
      <w:r>
        <w:t>Недостатки:</w:t>
      </w:r>
    </w:p>
    <w:p w14:paraId="25379120" w14:textId="77777777" w:rsidR="001C2383" w:rsidRDefault="001C2383" w:rsidP="001C2383">
      <w:pPr>
        <w:pStyle w:val="a8"/>
        <w:numPr>
          <w:ilvl w:val="0"/>
          <w:numId w:val="7"/>
        </w:numPr>
      </w:pPr>
      <w:r>
        <w:t xml:space="preserve">Теоретический рост сложности алгоритма – квадрат числа объектов. </w:t>
      </w:r>
    </w:p>
    <w:p w14:paraId="5FC741AE" w14:textId="77777777" w:rsidR="001C2383" w:rsidRDefault="001C2383" w:rsidP="001C2383">
      <w:pPr>
        <w:pStyle w:val="a8"/>
      </w:pPr>
      <w:r>
        <w:t xml:space="preserve">Для решения данной проблемы достаточно воспользоваться модифицированными реализациями, например, с использованием габаритных тестов или сортировки по оси </w:t>
      </w:r>
      <w:r>
        <w:rPr>
          <w:lang w:val="en-US"/>
        </w:rPr>
        <w:t>z</w:t>
      </w:r>
      <w:r w:rsidRPr="00847F76">
        <w:t>;</w:t>
      </w:r>
    </w:p>
    <w:p w14:paraId="7A2F8DDE" w14:textId="77777777" w:rsidR="001C2383" w:rsidRDefault="001C2383" w:rsidP="001C2383">
      <w:pPr>
        <w:pStyle w:val="a8"/>
        <w:numPr>
          <w:ilvl w:val="0"/>
          <w:numId w:val="7"/>
        </w:numPr>
      </w:pPr>
      <w:r>
        <w:t>Все тела сцены должны быть выпуклыми. Данная проблема также приводит к усложнению алгоритма, так как потребуется прибегнуть к проверке объектов на выпуклость и их разбиению на выпуклые многоугольники.</w:t>
      </w:r>
    </w:p>
    <w:p w14:paraId="0D627FCD" w14:textId="77777777" w:rsidR="001C2383" w:rsidRDefault="001C2383" w:rsidP="001C2383">
      <w:r>
        <w:t>Вывод:</w:t>
      </w:r>
    </w:p>
    <w:p w14:paraId="16CDA295" w14:textId="77777777" w:rsidR="001C2383" w:rsidRDefault="001C2383" w:rsidP="001C2383">
      <w:r>
        <w:t>Алгоритм Робертса не подходит для решения поставленной задачи по следующим причинам:</w:t>
      </w:r>
    </w:p>
    <w:p w14:paraId="69E2F010" w14:textId="77777777" w:rsidR="001C2383" w:rsidRDefault="001C2383" w:rsidP="001C2383">
      <w:pPr>
        <w:pStyle w:val="a8"/>
        <w:numPr>
          <w:ilvl w:val="0"/>
          <w:numId w:val="8"/>
        </w:numPr>
      </w:pPr>
      <w:r>
        <w:t>От программного обеспечения не требуется той точности визуализации объектов, которую предоставляет алгоритм</w:t>
      </w:r>
      <w:r w:rsidRPr="00E23A8A">
        <w:t>;</w:t>
      </w:r>
    </w:p>
    <w:p w14:paraId="42209005" w14:textId="77777777" w:rsidR="001C2383" w:rsidRDefault="001C2383" w:rsidP="001C2383">
      <w:pPr>
        <w:pStyle w:val="a8"/>
        <w:numPr>
          <w:ilvl w:val="0"/>
          <w:numId w:val="8"/>
        </w:numPr>
      </w:pPr>
      <w:r>
        <w:t>На сцене может находиться множество объектов, что замедлит скорость работы алгоритма. Это не удовлетворяет преподнесённым требованиям к скорости выполнения алгоритма. Особенные проблемы также могут наблюдаться при наличии множества невыпуклых тел на сцене</w:t>
      </w:r>
      <w:r w:rsidRPr="00716B56">
        <w:t>;</w:t>
      </w:r>
    </w:p>
    <w:p w14:paraId="7641F378" w14:textId="77777777" w:rsidR="001C2383" w:rsidRDefault="001C2383" w:rsidP="001C2383">
      <w:pPr>
        <w:pStyle w:val="a8"/>
        <w:numPr>
          <w:ilvl w:val="0"/>
          <w:numId w:val="8"/>
        </w:numPr>
      </w:pPr>
      <w:r>
        <w:t>Реализация модификаций, позволяющих приблизить рост сложности алгоритма к линейной, очень трудозатратна</w:t>
      </w:r>
      <w:r w:rsidRPr="00E23A8A">
        <w:t>.</w:t>
      </w:r>
    </w:p>
    <w:p w14:paraId="5B2632C3" w14:textId="77777777" w:rsidR="001C2383" w:rsidRDefault="001C2383" w:rsidP="001C2383">
      <w:pPr>
        <w:pStyle w:val="3"/>
      </w:pPr>
      <w:bookmarkStart w:id="8" w:name="_Toc45730758"/>
      <w:r>
        <w:lastRenderedPageBreak/>
        <w:t xml:space="preserve">Алгоритм, использующий </w:t>
      </w:r>
      <w:r>
        <w:rPr>
          <w:lang w:val="en-US"/>
        </w:rPr>
        <w:t>z</w:t>
      </w:r>
      <w:r w:rsidRPr="00505CD9">
        <w:t>-</w:t>
      </w:r>
      <w:r>
        <w:t>буфер</w:t>
      </w:r>
      <w:bookmarkEnd w:id="8"/>
    </w:p>
    <w:p w14:paraId="63763988" w14:textId="77777777" w:rsidR="001C2383" w:rsidRDefault="001C2383" w:rsidP="001C2383">
      <w:r>
        <w:t xml:space="preserve">Данный алгоритм работает в пространстве изображения. Используется два буфера: буфер кадра, в котором хранятся атрибуты каждого пикселя в пространстве изображения, и </w:t>
      </w:r>
      <w:r>
        <w:rPr>
          <w:lang w:val="en-US"/>
        </w:rPr>
        <w:t>z</w:t>
      </w:r>
      <w:r w:rsidRPr="00CE0DCE">
        <w:t>-</w:t>
      </w:r>
      <w:r>
        <w:t xml:space="preserve">буфер, куда помещается информация о координате </w:t>
      </w:r>
      <w:r>
        <w:rPr>
          <w:lang w:val="en-US"/>
        </w:rPr>
        <w:t>z</w:t>
      </w:r>
      <w:r w:rsidRPr="00CE0DCE">
        <w:t xml:space="preserve"> </w:t>
      </w:r>
      <w:r>
        <w:t>для каждого пикселя.</w:t>
      </w:r>
    </w:p>
    <w:p w14:paraId="4989F650" w14:textId="77777777" w:rsidR="001C2383" w:rsidRDefault="001C2383" w:rsidP="001C2383">
      <w:r>
        <w:t xml:space="preserve">Первоначально в </w:t>
      </w:r>
      <w:r>
        <w:rPr>
          <w:lang w:val="en-US"/>
        </w:rPr>
        <w:t>z</w:t>
      </w:r>
      <w:r w:rsidRPr="001B3671">
        <w:t>-</w:t>
      </w:r>
      <w:r>
        <w:t xml:space="preserve">буфере находятся минимально возможные значения </w:t>
      </w:r>
      <m:oMath>
        <m:r>
          <w:rPr>
            <w:rFonts w:ascii="Cambria Math" w:hAnsi="Cambria Math"/>
          </w:rPr>
          <m:t>z</m:t>
        </m:r>
      </m:oMath>
      <w:r w:rsidRPr="001B3671">
        <w:t xml:space="preserve">, </w:t>
      </w:r>
      <w:r>
        <w:t>а в буфере кадра располагаются пиксели, описывающие фон. Каждый многоугольник преобразуется в растровую форму и записывается в буфер кадра.</w:t>
      </w:r>
    </w:p>
    <w:p w14:paraId="4CBB4815" w14:textId="77777777" w:rsidR="001C2383" w:rsidRDefault="001C2383" w:rsidP="001C2383">
      <w:r>
        <w:t xml:space="preserve">В процессе подсчета глубины нового пикселя, он сравнивается с тем значением, которое уже лежит в </w:t>
      </w:r>
      <w:r>
        <w:rPr>
          <w:lang w:val="en-US"/>
        </w:rPr>
        <w:t>z</w:t>
      </w:r>
      <w:r w:rsidRPr="001B3671">
        <w:t>-</w:t>
      </w:r>
      <w:r>
        <w:t xml:space="preserve">буфере. Если новый пиксель расположен ближе к наблюдателю, чем предыдущий, то он заносится в буфер кадра и происходит корректировка </w:t>
      </w:r>
      <w:r>
        <w:rPr>
          <w:lang w:val="en-US"/>
        </w:rPr>
        <w:t>z</w:t>
      </w:r>
      <w:r w:rsidRPr="001B3671">
        <w:t>-</w:t>
      </w:r>
      <w:r>
        <w:t>буфера.</w:t>
      </w:r>
    </w:p>
    <w:p w14:paraId="47C9327B" w14:textId="77777777" w:rsidR="001C2383" w:rsidRDefault="001C2383" w:rsidP="001C2383">
      <w:r>
        <w:t xml:space="preserve">Для решения задачи вычисления глубины </w:t>
      </w:r>
      <m:oMath>
        <m:r>
          <w:rPr>
            <w:rFonts w:ascii="Cambria Math" w:hAnsi="Cambria Math"/>
          </w:rPr>
          <m:t>z</m:t>
        </m:r>
      </m:oMath>
      <w:r>
        <w:t xml:space="preserve"> каждый многоугольник описывается уравнением </w:t>
      </w:r>
      <m:oMath>
        <m:r>
          <w:rPr>
            <w:rFonts w:ascii="Cambria Math" w:hAnsi="Cambria Math"/>
          </w:rPr>
          <m:t>ax+by+cz+</m:t>
        </m:r>
        <m:r>
          <w:rPr>
            <w:rFonts w:ascii="Cambria Math" w:hAnsi="Cambria Math"/>
            <w:lang w:val="en-US"/>
          </w:rPr>
          <m:t>d</m:t>
        </m:r>
        <m:r>
          <w:rPr>
            <w:rFonts w:ascii="Cambria Math" w:hAnsi="Cambria Math"/>
          </w:rPr>
          <m:t>=0.</m:t>
        </m:r>
      </m:oMath>
      <w:r w:rsidRPr="00053383">
        <w:t xml:space="preserve"> </w:t>
      </w:r>
      <w:r>
        <w:t xml:space="preserve">При </w:t>
      </w:r>
      <m:oMath>
        <m:r>
          <w:rPr>
            <w:rFonts w:ascii="Cambria Math" w:hAnsi="Cambria Math"/>
          </w:rPr>
          <m:t>c=0</m:t>
        </m:r>
      </m:oMath>
      <w:r>
        <w:t xml:space="preserve"> многоугольник для наблюдателя вырождается в линию. </w:t>
      </w:r>
    </w:p>
    <w:p w14:paraId="0CA28542" w14:textId="77777777" w:rsidR="001C2383" w:rsidRDefault="001C2383" w:rsidP="001C2383">
      <w:r>
        <w:t xml:space="preserve">Для некоторой сканирующей строки </w:t>
      </w:r>
      <m:oMath>
        <m:r>
          <w:rPr>
            <w:rFonts w:ascii="Cambria Math" w:hAnsi="Cambria Math"/>
          </w:rPr>
          <m:t>y=const</m:t>
        </m:r>
      </m:oMath>
      <w:r w:rsidRPr="00053383">
        <w:t xml:space="preserve">, </w:t>
      </w:r>
      <w:r>
        <w:t xml:space="preserve">поэтому имеется возможность рекуррентно высчитывать </w:t>
      </w:r>
      <m:oMath>
        <m:r>
          <w:rPr>
            <w:rFonts w:ascii="Cambria Math" w:hAnsi="Cambria Math"/>
          </w:rPr>
          <m:t>z'</m:t>
        </m:r>
      </m:oMath>
      <w:r w:rsidRPr="00053383">
        <w:t xml:space="preserve"> </w:t>
      </w:r>
      <w:r>
        <w:t xml:space="preserve">для каждого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=x+dx</m:t>
        </m:r>
      </m:oMath>
      <w:r w:rsidRPr="007E3BF3">
        <w:t>:</w:t>
      </w:r>
    </w:p>
    <w:p w14:paraId="51DEF005" w14:textId="77777777" w:rsidR="001C2383" w:rsidRPr="007E3BF3" w:rsidRDefault="003D5621" w:rsidP="001C2383">
      <w:pPr>
        <w:rPr>
          <w:i/>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ax+d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num>
            <m:den>
              <m:r>
                <w:rPr>
                  <w:rFonts w:ascii="Cambria Math" w:hAnsi="Cambria Math"/>
                </w:rPr>
                <m:t>c</m:t>
              </m:r>
            </m:den>
          </m:f>
        </m:oMath>
      </m:oMathPara>
    </w:p>
    <w:p w14:paraId="70AACEBF" w14:textId="77777777" w:rsidR="001C2383" w:rsidRDefault="001C2383" w:rsidP="001C2383">
      <w:pPr>
        <w:rPr>
          <w:i/>
        </w:rPr>
      </w:pPr>
      <w:r w:rsidRPr="00B67FBB">
        <w:rPr>
          <w:i/>
        </w:rPr>
        <w:t>Получим:</w:t>
      </w:r>
      <w:r>
        <w:rPr>
          <w:i/>
          <w:sz w:val="32"/>
          <w:szCs w:val="22"/>
        </w:rPr>
        <w:t xml:space="preserve"> </w:t>
      </w:r>
      <m:oMath>
        <m:sSup>
          <m:sSupPr>
            <m:ctrlPr>
              <w:rPr>
                <w:rFonts w:ascii="Cambria Math" w:hAnsi="Cambria Math"/>
                <w:i/>
                <w:sz w:val="32"/>
                <w:szCs w:val="22"/>
              </w:rPr>
            </m:ctrlPr>
          </m:sSupPr>
          <m:e>
            <m:r>
              <w:rPr>
                <w:rFonts w:ascii="Cambria Math" w:hAnsi="Cambria Math"/>
                <w:sz w:val="32"/>
                <w:szCs w:val="22"/>
              </w:rPr>
              <m:t>z</m:t>
            </m:r>
          </m:e>
          <m:sup>
            <m:r>
              <w:rPr>
                <w:rFonts w:ascii="Cambria Math" w:hAnsi="Cambria Math"/>
                <w:sz w:val="32"/>
                <w:szCs w:val="22"/>
              </w:rPr>
              <m:t>'</m:t>
            </m:r>
          </m:sup>
        </m:sSup>
        <m:r>
          <w:rPr>
            <w:rFonts w:ascii="Cambria Math" w:hAnsi="Cambria Math"/>
            <w:sz w:val="32"/>
            <w:szCs w:val="22"/>
          </w:rPr>
          <m:t>=z-</m:t>
        </m:r>
        <m:f>
          <m:fPr>
            <m:ctrlPr>
              <w:rPr>
                <w:rFonts w:ascii="Cambria Math" w:hAnsi="Cambria Math"/>
                <w:i/>
                <w:sz w:val="32"/>
                <w:szCs w:val="22"/>
              </w:rPr>
            </m:ctrlPr>
          </m:fPr>
          <m:num>
            <m:r>
              <w:rPr>
                <w:rFonts w:ascii="Cambria Math" w:hAnsi="Cambria Math"/>
                <w:sz w:val="32"/>
                <w:szCs w:val="22"/>
              </w:rPr>
              <m:t>a</m:t>
            </m:r>
          </m:num>
          <m:den>
            <m:r>
              <w:rPr>
                <w:rFonts w:ascii="Cambria Math" w:hAnsi="Cambria Math"/>
                <w:sz w:val="32"/>
                <w:szCs w:val="22"/>
              </w:rPr>
              <m:t>c</m:t>
            </m:r>
          </m:den>
        </m:f>
      </m:oMath>
      <w:r>
        <w:rPr>
          <w:i/>
        </w:rPr>
        <w:t xml:space="preserve">, так как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=dx=1</m:t>
        </m:r>
      </m:oMath>
    </w:p>
    <w:p w14:paraId="63CA7AE8" w14:textId="77777777" w:rsidR="001C2383" w:rsidRDefault="001C2383" w:rsidP="001C2383">
      <w:pPr>
        <w:rPr>
          <w:iCs/>
        </w:rPr>
      </w:pPr>
      <w:r>
        <w:rPr>
          <w:iCs/>
        </w:rPr>
        <w:t>При этом стоит отметить, что для невыпуклых многогранников предварительно потребуется удалить нелицевые грани.</w:t>
      </w:r>
    </w:p>
    <w:p w14:paraId="69DA0A7E" w14:textId="77777777" w:rsidR="001C2383" w:rsidRPr="00861DC2" w:rsidRDefault="001C2383" w:rsidP="001C2383">
      <w:pPr>
        <w:rPr>
          <w:iCs/>
        </w:rPr>
      </w:pPr>
      <w:r>
        <w:rPr>
          <w:iCs/>
        </w:rPr>
        <w:t>Рассмотрим преимущества и недостатки описанного алгоритма.</w:t>
      </w:r>
    </w:p>
    <w:p w14:paraId="6CD17969" w14:textId="77777777" w:rsidR="001C2383" w:rsidRDefault="001C2383" w:rsidP="001C2383">
      <w:r>
        <w:t>Преимущества:</w:t>
      </w:r>
    </w:p>
    <w:p w14:paraId="3B2B91BA" w14:textId="77777777" w:rsidR="001C2383" w:rsidRDefault="001C2383" w:rsidP="001C2383">
      <w:pPr>
        <w:pStyle w:val="a8"/>
        <w:numPr>
          <w:ilvl w:val="0"/>
          <w:numId w:val="9"/>
        </w:numPr>
      </w:pPr>
      <w:r>
        <w:t>Простота реализации</w:t>
      </w:r>
      <w:r>
        <w:rPr>
          <w:lang w:val="en-US"/>
        </w:rPr>
        <w:t>;</w:t>
      </w:r>
    </w:p>
    <w:p w14:paraId="11826BA8" w14:textId="77777777" w:rsidR="001C2383" w:rsidRDefault="001C2383" w:rsidP="001C2383">
      <w:pPr>
        <w:pStyle w:val="a8"/>
        <w:numPr>
          <w:ilvl w:val="0"/>
          <w:numId w:val="9"/>
        </w:numPr>
      </w:pPr>
      <w:r>
        <w:lastRenderedPageBreak/>
        <w:t>Оценка вычислительной трудоемкости алгоритма линейна</w:t>
      </w:r>
      <w:r w:rsidRPr="00323FF7">
        <w:t>;</w:t>
      </w:r>
    </w:p>
    <w:p w14:paraId="5368D2C3" w14:textId="77777777" w:rsidR="001C2383" w:rsidRDefault="001C2383" w:rsidP="001C2383">
      <w:pPr>
        <w:pStyle w:val="a8"/>
        <w:numPr>
          <w:ilvl w:val="0"/>
          <w:numId w:val="9"/>
        </w:numPr>
      </w:pPr>
      <w:r>
        <w:t>Экономия вычислительного времени, так как элементы сцены не сортируются</w:t>
      </w:r>
      <w:r w:rsidRPr="00323FF7">
        <w:t>.</w:t>
      </w:r>
    </w:p>
    <w:p w14:paraId="776A6EA9" w14:textId="77777777" w:rsidR="001C2383" w:rsidRDefault="001C2383" w:rsidP="001C2383">
      <w:r>
        <w:t>Недостатки:</w:t>
      </w:r>
    </w:p>
    <w:p w14:paraId="492431D8" w14:textId="77777777" w:rsidR="001C2383" w:rsidRPr="001128FC" w:rsidRDefault="001C2383" w:rsidP="001C2383">
      <w:pPr>
        <w:pStyle w:val="a8"/>
        <w:numPr>
          <w:ilvl w:val="0"/>
          <w:numId w:val="10"/>
        </w:numPr>
      </w:pPr>
      <w:r>
        <w:t>Большой объём требуемой памяти</w:t>
      </w:r>
      <w:r>
        <w:rPr>
          <w:lang w:val="en-US"/>
        </w:rPr>
        <w:t>.</w:t>
      </w:r>
    </w:p>
    <w:p w14:paraId="0C990D67" w14:textId="77777777" w:rsidR="001C2383" w:rsidRDefault="001C2383" w:rsidP="001C2383">
      <w:pPr>
        <w:pStyle w:val="a8"/>
        <w:numPr>
          <w:ilvl w:val="0"/>
          <w:numId w:val="10"/>
        </w:numPr>
      </w:pPr>
      <w:r>
        <w:t>Реализация эффектов прозрачности сложна.</w:t>
      </w:r>
    </w:p>
    <w:p w14:paraId="66A3EB67" w14:textId="77777777" w:rsidR="001C2383" w:rsidRDefault="001C2383" w:rsidP="001C2383">
      <w:r>
        <w:t>Вывод:</w:t>
      </w:r>
    </w:p>
    <w:p w14:paraId="398AB718" w14:textId="77777777" w:rsidR="001C2383" w:rsidRDefault="001C2383" w:rsidP="001C2383">
      <w:r>
        <w:t>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в полной мере отладить его.</w:t>
      </w:r>
    </w:p>
    <w:p w14:paraId="199EE40B" w14:textId="77777777" w:rsidR="001C2383" w:rsidRDefault="001C2383" w:rsidP="001C2383">
      <w:r>
        <w:t>При этом следует отметить, что само изображение будет относительно малых размеров, что приведёт к некритично большим затратам памяти для выполнения данного алгоритма.</w:t>
      </w:r>
    </w:p>
    <w:p w14:paraId="7F9F490B" w14:textId="77777777" w:rsidR="001C2383" w:rsidRDefault="001C2383" w:rsidP="001C2383">
      <w:pPr>
        <w:pStyle w:val="3"/>
      </w:pPr>
      <w:bookmarkStart w:id="9" w:name="_Toc45730759"/>
      <w:r>
        <w:t>Алгоритм обратной трассировки лучей</w:t>
      </w:r>
      <w:bookmarkEnd w:id="9"/>
    </w:p>
    <w:p w14:paraId="1CC21D0A" w14:textId="77777777" w:rsidR="001C2383" w:rsidRDefault="001C2383" w:rsidP="001C2383">
      <w:r>
        <w:t>Наблюдатель видит объект посредством испускаемого источником света, который падает на этот объект и согласно законам оптики некоторым путём доходит до глаза наблюдателя. Отслеживать пути лучей от источника к наблюдателю неэффективно с точки зрения вычислений, поэтому наилучшим способом будет отслеживание путей в обратном направлении, то есть от наблюдателя к объекту.</w:t>
      </w:r>
    </w:p>
    <w:p w14:paraId="5DE0CDCA" w14:textId="77777777" w:rsidR="001C2383" w:rsidRDefault="001C2383" w:rsidP="001C2383">
      <w:r>
        <w:t xml:space="preserve">Предполагается, что сцена уже преобразована в пространство изображения, а точка, в которой находится наблюдатель, находится в бесконечности на положительной полуоси </w:t>
      </w:r>
      <m:oMath>
        <m:r>
          <w:rPr>
            <w:rFonts w:ascii="Cambria Math" w:hAnsi="Cambria Math"/>
          </w:rPr>
          <m:t>z</m:t>
        </m:r>
      </m:oMath>
      <w:r w:rsidRPr="002007CD">
        <w:t>,</w:t>
      </w:r>
      <w:r w:rsidRPr="004C11F0">
        <w:t xml:space="preserve"> </w:t>
      </w:r>
      <w:r>
        <w:t>и поэтому световые лучи параллельны этой же оси.</w:t>
      </w:r>
      <w:r w:rsidRPr="00C96E24">
        <w:t xml:space="preserve"> </w:t>
      </w:r>
      <w:r>
        <w:t xml:space="preserve">При этом каждый луч проходит через центр пикселя растра до сцены. Траектория каждого луча отслеживается для определения факта пересечения определённых объектов сцены с этими лучами. При этом </w:t>
      </w:r>
      <w:r>
        <w:lastRenderedPageBreak/>
        <w:t xml:space="preserve">необходимо проверить пересечение каждого объекта сцены с каждым лучом, а пересечение с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Pr="00C96E24">
        <w:t xml:space="preserve"> </w:t>
      </w:r>
      <w:r>
        <w:t>представляет видимую поверхность для данного пикселя.</w:t>
      </w:r>
    </w:p>
    <w:p w14:paraId="1443B153" w14:textId="77777777" w:rsidR="001C2383" w:rsidRDefault="001C2383" w:rsidP="001C2383">
      <w:r>
        <w:t xml:space="preserve">Если же точка наблюдателя находится не в бесконечности, то есть в рассмотрении фигурирует перспективная проекция, то предполагается, что сам наблюдатель по-прежнему находится на положительной полуоси </w:t>
      </w:r>
      <m:oMath>
        <m:r>
          <w:rPr>
            <w:rFonts w:ascii="Cambria Math" w:hAnsi="Cambria Math"/>
          </w:rPr>
          <m:t>z</m:t>
        </m:r>
      </m:oMath>
      <w:r>
        <w:t xml:space="preserve">, а сам растр при этом перпендикуляром оси </w:t>
      </w:r>
      <m:oMath>
        <m:r>
          <w:rPr>
            <w:rFonts w:ascii="Cambria Math" w:hAnsi="Cambria Math"/>
          </w:rPr>
          <m:t>z</m:t>
        </m:r>
      </m:oMath>
      <w:r w:rsidRPr="006E2E6D">
        <w:t xml:space="preserve">. </w:t>
      </w:r>
      <w:r>
        <w:t>Задача будет состоять в том, чтобы построить одноточечную центральную проекцию на картинную плоскость.</w:t>
      </w:r>
    </w:p>
    <w:p w14:paraId="03F6890F" w14:textId="77777777" w:rsidR="001C2383" w:rsidRDefault="001C2383" w:rsidP="001C2383">
      <w:r>
        <w:t>Определения пересечений происходит с помощью погружения объектов в некоторую выпуклую оболочку – например, сферическую. Поиск пересечения с такой оболочкой происходит проще: достаточно проверить превосходит ли радиус сферы-оболочки расстояние от центра этой сферы до луча.</w:t>
      </w:r>
    </w:p>
    <w:p w14:paraId="23F4B800" w14:textId="77777777" w:rsidR="001C2383" w:rsidRDefault="001C2383" w:rsidP="001C2383">
      <w:r>
        <w:t xml:space="preserve">Предположим, что некоторая прямая проходит через две точки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235BCF">
        <w:t>:</w:t>
      </w:r>
    </w:p>
    <w:p w14:paraId="7E43B0A3" w14:textId="77777777" w:rsidR="001C2383" w:rsidRPr="00235BCF" w:rsidRDefault="001C2383" w:rsidP="001C2383">
      <w:pPr>
        <w:rPr>
          <w:i/>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t</m:t>
          </m:r>
        </m:oMath>
      </m:oMathPara>
    </w:p>
    <w:p w14:paraId="05DC58DA" w14:textId="77777777" w:rsidR="001C2383" w:rsidRDefault="001C2383" w:rsidP="001C2383">
      <w:pPr>
        <w:rPr>
          <w:iCs/>
        </w:rPr>
      </w:pPr>
      <w:r>
        <w:rPr>
          <w:iCs/>
        </w:rPr>
        <w:t>Компоненты при этом:</w:t>
      </w:r>
    </w:p>
    <w:p w14:paraId="71494B94" w14:textId="77777777" w:rsidR="001C2383" w:rsidRPr="00235BCF" w:rsidRDefault="001C2383" w:rsidP="001C2383">
      <w:pPr>
        <w:rPr>
          <w:iCs/>
        </w:rPr>
      </w:pPr>
      <m:oMathPara>
        <m:oMath>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+at</m:t>
          </m:r>
        </m:oMath>
      </m:oMathPara>
    </w:p>
    <w:p w14:paraId="23E5694C" w14:textId="77777777" w:rsidR="001C2383" w:rsidRPr="00235BCF" w:rsidRDefault="001C2383" w:rsidP="001C2383">
      <w:pPr>
        <w:rPr>
          <w:iCs/>
        </w:rPr>
      </w:pPr>
      <m:oMathPara>
        <m:oMath>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+bt</m:t>
          </m:r>
        </m:oMath>
      </m:oMathPara>
    </w:p>
    <w:p w14:paraId="33055E41" w14:textId="77777777" w:rsidR="001C2383" w:rsidRPr="00235BCF" w:rsidRDefault="001C2383" w:rsidP="001C2383">
      <w:pPr>
        <w:rPr>
          <w:iCs/>
        </w:rPr>
      </w:pPr>
      <m:oMathPara>
        <m:oMath>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+ct</m:t>
          </m:r>
        </m:oMath>
      </m:oMathPara>
    </w:p>
    <w:p w14:paraId="6FFDAEB0" w14:textId="77777777" w:rsidR="001C2383" w:rsidRDefault="001C2383" w:rsidP="001C2383">
      <w:pPr>
        <w:rPr>
          <w:iCs/>
        </w:rPr>
      </w:pPr>
      <w:r>
        <w:rPr>
          <w:iCs/>
        </w:rPr>
        <w:t xml:space="preserve">Таким образом минимальное расстояние от этой прямой до некоторой точки </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oMath>
      <w:r w:rsidRPr="00235BCF">
        <w:rPr>
          <w:iCs/>
        </w:rPr>
        <w:t>:</w:t>
      </w:r>
    </w:p>
    <w:p w14:paraId="72239649" w14:textId="77777777" w:rsidR="001C2383" w:rsidRPr="00235BCF" w:rsidRDefault="003D5621" w:rsidP="001C2383">
      <w:pPr>
        <w:rPr>
          <w:iCs/>
          <w:lang w:val="en-US"/>
        </w:rPr>
      </w:pPr>
      <m:oMathPara>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e>
              </m:d>
            </m:e>
            <m:sup>
              <m:r>
                <w:rPr>
                  <w:rFonts w:ascii="Cambria Math" w:hAnsi="Cambria Math"/>
                </w:rPr>
                <m:t>2</m:t>
              </m:r>
            </m:sup>
          </m:sSup>
        </m:oMath>
      </m:oMathPara>
    </w:p>
    <w:p w14:paraId="5A497491" w14:textId="77777777" w:rsidR="001C2383" w:rsidRDefault="001C2383" w:rsidP="001C2383">
      <w:pPr>
        <w:rPr>
          <w:iCs/>
        </w:rPr>
      </w:pPr>
      <w:r>
        <w:rPr>
          <w:iCs/>
        </w:rPr>
        <w:t xml:space="preserve">Где параметр </w:t>
      </w:r>
      <m:oMath>
        <m:r>
          <w:rPr>
            <w:rFonts w:ascii="Cambria Math" w:hAnsi="Cambria Math"/>
          </w:rPr>
          <m:t>t</m:t>
        </m:r>
      </m:oMath>
      <w:r w:rsidRPr="00235BCF">
        <w:rPr>
          <w:iCs/>
        </w:rPr>
        <w:t xml:space="preserve">, </w:t>
      </w:r>
      <w:r>
        <w:rPr>
          <w:iCs/>
        </w:rPr>
        <w:t xml:space="preserve">который определяет ближайшую точку </w:t>
      </w:r>
      <m:oMath>
        <m:r>
          <w:rPr>
            <w:rFonts w:ascii="Cambria Math" w:hAnsi="Cambria Math"/>
          </w:rPr>
          <m:t>P</m:t>
        </m:r>
        <m:d>
          <m:dPr>
            <m:ctrlPr>
              <w:rPr>
                <w:rFonts w:ascii="Cambria Math" w:hAnsi="Cambria Math"/>
                <w:i/>
                <w:iCs/>
              </w:rPr>
            </m:ctrlPr>
          </m:dPr>
          <m:e>
            <m:r>
              <w:rPr>
                <w:rFonts w:ascii="Cambria Math" w:hAnsi="Cambria Math"/>
              </w:rPr>
              <m:t>t</m:t>
            </m:r>
          </m:e>
        </m:d>
      </m:oMath>
      <w:r>
        <w:rPr>
          <w:iCs/>
        </w:rPr>
        <w:t>:</w:t>
      </w:r>
    </w:p>
    <w:p w14:paraId="4F09B6DE" w14:textId="77777777" w:rsidR="001C2383" w:rsidRPr="00235BCF" w:rsidRDefault="001C2383" w:rsidP="001C2383">
      <w:pPr>
        <w:rPr>
          <w:iCs/>
        </w:rPr>
      </w:pPr>
      <m:oMathPara>
        <m:oMath>
          <m:r>
            <w:rPr>
              <w:rFonts w:ascii="Cambria Math" w:hAnsi="Cambria Math"/>
            </w:rPr>
            <m:t>t=-</m:t>
          </m:r>
          <m:f>
            <m:fPr>
              <m:ctrlPr>
                <w:rPr>
                  <w:rFonts w:ascii="Cambria Math" w:hAnsi="Cambria Math"/>
                  <w:i/>
                  <w:iCs/>
                </w:rPr>
              </m:ctrlPr>
            </m:fPr>
            <m:num>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e>
              </m:d>
              <m: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num>
            <m:den>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den>
          </m:f>
        </m:oMath>
      </m:oMathPara>
    </w:p>
    <w:p w14:paraId="42B93478" w14:textId="77777777" w:rsidR="001C2383" w:rsidRDefault="001C2383" w:rsidP="001C2383">
      <w:pPr>
        <w:rPr>
          <w:iCs/>
        </w:rPr>
      </w:pPr>
      <w:r>
        <w:rPr>
          <w:iCs/>
        </w:rPr>
        <w:lastRenderedPageBreak/>
        <w:t xml:space="preserve">Если </w:t>
      </w:r>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&gt;</m:t>
        </m:r>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235BCF">
        <w:rPr>
          <w:iCs/>
        </w:rPr>
        <w:t xml:space="preserve">, </w:t>
      </w:r>
      <w:r>
        <w:rPr>
          <w:iCs/>
        </w:rPr>
        <w:t xml:space="preserve">где </w:t>
      </w:r>
      <m:oMath>
        <m:r>
          <w:rPr>
            <w:rFonts w:ascii="Cambria Math" w:hAnsi="Cambria Math"/>
          </w:rPr>
          <m:t>R</m:t>
        </m:r>
      </m:oMath>
      <w:r w:rsidRPr="00235BCF">
        <w:rPr>
          <w:iCs/>
        </w:rPr>
        <w:t xml:space="preserve"> </w:t>
      </w:r>
      <w:r>
        <w:rPr>
          <w:iCs/>
        </w:rPr>
        <w:t>–</w:t>
      </w:r>
      <w:r w:rsidRPr="00235BCF">
        <w:rPr>
          <w:iCs/>
        </w:rPr>
        <w:t xml:space="preserve"> </w:t>
      </w:r>
      <w:r>
        <w:rPr>
          <w:iCs/>
        </w:rPr>
        <w:t>радиус сферической оболочки, то луч не может пересечься с объектом.</w:t>
      </w:r>
    </w:p>
    <w:p w14:paraId="561EC6EB" w14:textId="77777777" w:rsidR="001C2383" w:rsidRPr="001C2383" w:rsidRDefault="001C2383" w:rsidP="001C2383">
      <w:pPr>
        <w:rPr>
          <w:iCs/>
        </w:rPr>
      </w:pPr>
      <w:r>
        <w:rPr>
          <w:iCs/>
        </w:rPr>
        <w:t>Рассмотрим преимущества и недостатки описанного алгоритма.</w:t>
      </w:r>
    </w:p>
    <w:p w14:paraId="75C211B7" w14:textId="77777777" w:rsidR="001C2383" w:rsidRDefault="001C2383" w:rsidP="001C2383">
      <w:r>
        <w:t>Преимущества:</w:t>
      </w:r>
    </w:p>
    <w:p w14:paraId="312E8C59" w14:textId="77777777" w:rsidR="001C2383" w:rsidRDefault="001C2383" w:rsidP="001C2383">
      <w:pPr>
        <w:pStyle w:val="a8"/>
        <w:numPr>
          <w:ilvl w:val="0"/>
          <w:numId w:val="10"/>
        </w:numPr>
      </w:pPr>
      <w:r>
        <w:t>Высокая реалистичность синтезируемого изображения</w:t>
      </w:r>
      <w:r>
        <w:rPr>
          <w:lang w:val="en-US"/>
        </w:rPr>
        <w:t>;</w:t>
      </w:r>
    </w:p>
    <w:p w14:paraId="61CAF757" w14:textId="77777777" w:rsidR="001C2383" w:rsidRDefault="001C2383" w:rsidP="001C2383">
      <w:pPr>
        <w:pStyle w:val="a8"/>
        <w:numPr>
          <w:ilvl w:val="0"/>
          <w:numId w:val="10"/>
        </w:numPr>
      </w:pPr>
      <w:r>
        <w:t>Работа с поверхностями в математической форме</w:t>
      </w:r>
      <w:r w:rsidRPr="00FD6C63">
        <w:t>;</w:t>
      </w:r>
    </w:p>
    <w:p w14:paraId="427FA99C" w14:textId="77777777" w:rsidR="001C2383" w:rsidRDefault="001C2383" w:rsidP="001C2383">
      <w:pPr>
        <w:pStyle w:val="a8"/>
        <w:numPr>
          <w:ilvl w:val="0"/>
          <w:numId w:val="10"/>
        </w:numPr>
      </w:pPr>
      <w:r>
        <w:t>Вычислительная сложность слабо зависит от сложности сцены</w:t>
      </w:r>
      <w:r w:rsidRPr="00FD6C63">
        <w:t>.</w:t>
      </w:r>
    </w:p>
    <w:p w14:paraId="369A99D1" w14:textId="77777777" w:rsidR="001C2383" w:rsidRDefault="001C2383" w:rsidP="001C2383">
      <w:r>
        <w:t>Недостаток:</w:t>
      </w:r>
    </w:p>
    <w:p w14:paraId="640BC017" w14:textId="77777777" w:rsidR="001C2383" w:rsidRDefault="001C2383" w:rsidP="001C2383">
      <w:pPr>
        <w:pStyle w:val="a8"/>
        <w:numPr>
          <w:ilvl w:val="0"/>
          <w:numId w:val="11"/>
        </w:numPr>
      </w:pPr>
      <w:r>
        <w:t>Производительность</w:t>
      </w:r>
      <w:r>
        <w:rPr>
          <w:lang w:val="en-US"/>
        </w:rPr>
        <w:t>.</w:t>
      </w:r>
    </w:p>
    <w:p w14:paraId="31D5120A" w14:textId="77777777" w:rsidR="001C2383" w:rsidRPr="007D0C1B" w:rsidRDefault="001C2383" w:rsidP="001C2383">
      <w:r>
        <w:t>Вывод:</w:t>
      </w:r>
    </w:p>
    <w:p w14:paraId="5621E1BF" w14:textId="77777777" w:rsidR="001C2383" w:rsidRDefault="001C2383" w:rsidP="001C2383">
      <w:r>
        <w:t>Алгоритм не отвечает главному требованию – скорости работы. Также от реализуемого продукта не требуется высокой реалистичности синтезируемого изображения и возможности работы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6CDE4D9A" w14:textId="77777777" w:rsidR="001C2383" w:rsidRDefault="001C2383" w:rsidP="001C2383"/>
    <w:p w14:paraId="2753F865" w14:textId="77777777" w:rsidR="001C2383" w:rsidRPr="00573162" w:rsidRDefault="001C2383" w:rsidP="001C2383">
      <w:r>
        <w:t xml:space="preserve">Таким образом, в качестве алгоритма удаления невидимых рёбер и поверхностей был выбран алгоритм с использованием </w:t>
      </w:r>
      <w:r>
        <w:rPr>
          <w:lang w:val="en-US"/>
        </w:rPr>
        <w:t>z</w:t>
      </w:r>
      <w:r w:rsidRPr="00573162">
        <w:t>-</w:t>
      </w:r>
      <w:r>
        <w:t>буфера.</w:t>
      </w:r>
    </w:p>
    <w:p w14:paraId="5B6D0073" w14:textId="77777777" w:rsidR="001C2383" w:rsidRDefault="001C2383" w:rsidP="001C2383">
      <w:pPr>
        <w:pStyle w:val="2"/>
      </w:pPr>
      <w:bookmarkStart w:id="10" w:name="_Toc45730760"/>
      <w:r>
        <w:t>1.5 Выбор алгоритма построения теней</w:t>
      </w:r>
      <w:bookmarkEnd w:id="10"/>
    </w:p>
    <w:p w14:paraId="7FB719BC" w14:textId="77777777" w:rsidR="001C2383" w:rsidRDefault="001C2383" w:rsidP="001C2383">
      <w:r>
        <w:t xml:space="preserve">Так как в качестве алгоритма удаления невидимых линий и поверхностей в предыдущем подпункте был выбран алгоритм с использованием </w:t>
      </w:r>
      <w:r>
        <w:rPr>
          <w:lang w:val="en-US"/>
        </w:rPr>
        <w:t>z</w:t>
      </w:r>
      <w:r w:rsidRPr="008C420B">
        <w:t>-</w:t>
      </w:r>
      <w:r>
        <w:t xml:space="preserve">буфера, то одним из наилучших вариантов будет модификация указанного метода путём добавления вычисления теневого </w:t>
      </w:r>
      <w:r>
        <w:rPr>
          <w:lang w:val="en-US"/>
        </w:rPr>
        <w:t>z</w:t>
      </w:r>
      <w:r w:rsidRPr="008C420B">
        <w:t>-</w:t>
      </w:r>
      <w:r>
        <w:t>буфера из точки наблюдения, совпадающей с источником света.</w:t>
      </w:r>
    </w:p>
    <w:p w14:paraId="2E6338F5" w14:textId="77777777" w:rsidR="001C2383" w:rsidRPr="008C420B" w:rsidRDefault="001C2383" w:rsidP="001C2383">
      <w:r>
        <w:lastRenderedPageBreak/>
        <w:t>Такой подход позволит не усложнять структуру программы, а также избежать проблем адаптации двух различных методов друг к другу, а, следовательно, уменьшить время отладки алгоритма.</w:t>
      </w:r>
    </w:p>
    <w:p w14:paraId="2F8CEBFE" w14:textId="77777777" w:rsidR="001C2383" w:rsidRDefault="001C2383" w:rsidP="001C2383">
      <w:pPr>
        <w:pStyle w:val="2"/>
      </w:pPr>
      <w:bookmarkStart w:id="11" w:name="_Toc45730761"/>
      <w:r>
        <w:t>1.6 Определение набора необходимых моделей, поставляемых с программным обеспечением</w:t>
      </w:r>
      <w:bookmarkEnd w:id="11"/>
    </w:p>
    <w:p w14:paraId="4C4632B5" w14:textId="77777777" w:rsidR="001C2383" w:rsidRDefault="001C2383" w:rsidP="001C2383">
      <w:r>
        <w:t>Опираясь на примеры визуализации выставочных стендов (см. Приложение), можно определить следующий перечень необходимых объектов сцены:</w:t>
      </w:r>
    </w:p>
    <w:p w14:paraId="3C1435E0" w14:textId="77777777" w:rsidR="001C2383" w:rsidRDefault="001C2383" w:rsidP="001C2383">
      <w:pPr>
        <w:pStyle w:val="a8"/>
        <w:numPr>
          <w:ilvl w:val="0"/>
          <w:numId w:val="11"/>
        </w:numPr>
      </w:pPr>
      <w:r>
        <w:t>Стол. Размеры объекта задаются пользователем по количеству занимаемых клеток области сцены</w:t>
      </w:r>
      <w:r w:rsidRPr="00921191">
        <w:t>;</w:t>
      </w:r>
    </w:p>
    <w:p w14:paraId="6E63B055" w14:textId="77777777" w:rsidR="001C2383" w:rsidRDefault="001C2383" w:rsidP="001C2383">
      <w:pPr>
        <w:pStyle w:val="a8"/>
        <w:numPr>
          <w:ilvl w:val="0"/>
          <w:numId w:val="11"/>
        </w:numPr>
      </w:pPr>
      <w:r>
        <w:t>Высокий стол (барная стойка). Размеры объекта задаются пользователем по количеству занимаемых клеток области сцены</w:t>
      </w:r>
      <w:r w:rsidRPr="00160871">
        <w:t>;</w:t>
      </w:r>
    </w:p>
    <w:p w14:paraId="0170A48B" w14:textId="77777777" w:rsidR="001C2383" w:rsidRDefault="001C2383" w:rsidP="001C2383">
      <w:pPr>
        <w:pStyle w:val="a8"/>
        <w:numPr>
          <w:ilvl w:val="0"/>
          <w:numId w:val="11"/>
        </w:numPr>
      </w:pPr>
      <w:r>
        <w:t>Стул. Занимает одну клетку плоскости сцены</w:t>
      </w:r>
      <w:r w:rsidRPr="00921191">
        <w:t>;</w:t>
      </w:r>
    </w:p>
    <w:p w14:paraId="59651F1E" w14:textId="77777777" w:rsidR="001C2383" w:rsidRDefault="001C2383" w:rsidP="001C2383">
      <w:pPr>
        <w:pStyle w:val="a8"/>
        <w:numPr>
          <w:ilvl w:val="0"/>
          <w:numId w:val="11"/>
        </w:numPr>
      </w:pPr>
      <w:r>
        <w:t>Барный стул. Занимает одну клетку плоскости сцены</w:t>
      </w:r>
      <w:r w:rsidRPr="00160871">
        <w:t>;</w:t>
      </w:r>
    </w:p>
    <w:p w14:paraId="1767ABB3" w14:textId="77777777" w:rsidR="001C2383" w:rsidRDefault="001C2383" w:rsidP="001C2383">
      <w:pPr>
        <w:pStyle w:val="a8"/>
        <w:numPr>
          <w:ilvl w:val="0"/>
          <w:numId w:val="11"/>
        </w:numPr>
      </w:pPr>
      <w:r>
        <w:t>Диван. Длина объекта задаётся пользователем по количеству занимаемых клеток области сцены</w:t>
      </w:r>
      <w:r w:rsidRPr="00921191">
        <w:t>;</w:t>
      </w:r>
    </w:p>
    <w:p w14:paraId="7F32C33F" w14:textId="77777777" w:rsidR="001C2383" w:rsidRDefault="001C2383" w:rsidP="001C2383">
      <w:pPr>
        <w:pStyle w:val="a8"/>
        <w:numPr>
          <w:ilvl w:val="0"/>
          <w:numId w:val="11"/>
        </w:numPr>
      </w:pPr>
      <w:r>
        <w:t>Растение в горшке в качестве элемента декора. Занимает одну клетку плоскости сцены</w:t>
      </w:r>
      <w:r w:rsidRPr="00921191">
        <w:t>;</w:t>
      </w:r>
    </w:p>
    <w:p w14:paraId="59794431" w14:textId="77777777" w:rsidR="001C2383" w:rsidRDefault="001C2383" w:rsidP="001C2383">
      <w:pPr>
        <w:pStyle w:val="a8"/>
        <w:numPr>
          <w:ilvl w:val="0"/>
          <w:numId w:val="11"/>
        </w:numPr>
      </w:pPr>
      <w:r>
        <w:t>Подиум для представления выставочных предметов заказчика. Размеры задаются пользователем по количеству занимаемых клеток плоскости сцены</w:t>
      </w:r>
      <w:r w:rsidRPr="00921191">
        <w:t>;</w:t>
      </w:r>
    </w:p>
    <w:p w14:paraId="1C39F2D4" w14:textId="77777777" w:rsidR="001C2383" w:rsidRDefault="001C2383" w:rsidP="001C2383">
      <w:pPr>
        <w:pStyle w:val="a8"/>
        <w:numPr>
          <w:ilvl w:val="0"/>
          <w:numId w:val="11"/>
        </w:numPr>
      </w:pPr>
      <w:r>
        <w:t>Экран для проектора. Размеры 2 на 1 ячеек, располагается на стойке</w:t>
      </w:r>
      <w:r w:rsidRPr="00921191">
        <w:t>;</w:t>
      </w:r>
    </w:p>
    <w:p w14:paraId="76257F7C" w14:textId="77777777" w:rsidR="001C2383" w:rsidRDefault="001C2383" w:rsidP="001C2383">
      <w:pPr>
        <w:pStyle w:val="a8"/>
        <w:numPr>
          <w:ilvl w:val="0"/>
          <w:numId w:val="11"/>
        </w:numPr>
      </w:pPr>
      <w:r>
        <w:t>Плазменный телевизор. Размеры 2 на 1 клетку, располагается на стойке</w:t>
      </w:r>
      <w:r w:rsidRPr="00921191">
        <w:t>;</w:t>
      </w:r>
    </w:p>
    <w:p w14:paraId="1798BB66" w14:textId="77777777" w:rsidR="001C2383" w:rsidRDefault="001C2383" w:rsidP="001C2383">
      <w:pPr>
        <w:pStyle w:val="a8"/>
        <w:numPr>
          <w:ilvl w:val="0"/>
          <w:numId w:val="11"/>
        </w:numPr>
      </w:pPr>
      <w:r>
        <w:t>Шкаф. Размеры задаются пользователем по количеству занимаемых клеток плоскости сцены</w:t>
      </w:r>
      <w:r w:rsidRPr="00D46DB3">
        <w:t>;</w:t>
      </w:r>
    </w:p>
    <w:p w14:paraId="5959FB90" w14:textId="77777777" w:rsidR="001C2383" w:rsidRDefault="001C2383" w:rsidP="001C2383">
      <w:pPr>
        <w:pStyle w:val="a8"/>
        <w:numPr>
          <w:ilvl w:val="0"/>
          <w:numId w:val="11"/>
        </w:numPr>
      </w:pPr>
      <w:r>
        <w:t>Стеллаж с тремя полками. Длина элемента задаётся пользователем</w:t>
      </w:r>
      <w:r w:rsidRPr="00D1715E">
        <w:t>;</w:t>
      </w:r>
    </w:p>
    <w:p w14:paraId="6C14B666" w14:textId="77777777" w:rsidR="001C2383" w:rsidRDefault="001C2383" w:rsidP="001C2383">
      <w:pPr>
        <w:pStyle w:val="a8"/>
        <w:numPr>
          <w:ilvl w:val="0"/>
          <w:numId w:val="11"/>
        </w:numPr>
      </w:pPr>
      <w:r>
        <w:lastRenderedPageBreak/>
        <w:t>Источники света. Положение задаётся координатами в трёхмерном пространстве, а направление распространения света – вектором</w:t>
      </w:r>
      <w:r w:rsidRPr="00A21F64">
        <w:t>.</w:t>
      </w:r>
    </w:p>
    <w:p w14:paraId="71A66741" w14:textId="77777777" w:rsidR="001C2383" w:rsidRDefault="001C2383" w:rsidP="001C2383">
      <w:r>
        <w:t>При этом стоит отметить факт того, что объект, размер которого задаётся пользователем, может занимать и часть ячейки, но при этом она будет занята полностью и расположить на свободной её части другой элемент декора уже будет нельзя.</w:t>
      </w:r>
    </w:p>
    <w:p w14:paraId="17D420BA" w14:textId="77777777" w:rsidR="001C2383" w:rsidRDefault="001C2383" w:rsidP="001C2383"/>
    <w:p w14:paraId="3FF839A4" w14:textId="77777777" w:rsidR="001C2383" w:rsidRDefault="001C2383" w:rsidP="001C2383"/>
    <w:p w14:paraId="30C819A7" w14:textId="77777777" w:rsidR="001C2383" w:rsidRDefault="001C2383" w:rsidP="001C2383"/>
    <w:p w14:paraId="078CE3AE" w14:textId="77777777" w:rsidR="001C2383" w:rsidRDefault="001C2383" w:rsidP="001C2383"/>
    <w:p w14:paraId="43072CAE" w14:textId="77777777" w:rsidR="001C2383" w:rsidRDefault="001C2383" w:rsidP="001C2383"/>
    <w:p w14:paraId="0549D7F8" w14:textId="77777777" w:rsidR="001C2383" w:rsidRDefault="001C2383" w:rsidP="001C2383"/>
    <w:p w14:paraId="7CEF06E1" w14:textId="77777777" w:rsidR="001C2383" w:rsidRDefault="001C2383" w:rsidP="001C2383"/>
    <w:p w14:paraId="78E7D202" w14:textId="77777777" w:rsidR="001C2383" w:rsidRDefault="001C2383" w:rsidP="001C2383"/>
    <w:p w14:paraId="707082B2" w14:textId="77777777" w:rsidR="001C2383" w:rsidRDefault="001C2383" w:rsidP="001C2383"/>
    <w:p w14:paraId="2752DD21" w14:textId="77777777" w:rsidR="001C2383" w:rsidRDefault="001C2383" w:rsidP="001C2383"/>
    <w:p w14:paraId="30F9F535" w14:textId="77777777" w:rsidR="001C2383" w:rsidRDefault="001C2383" w:rsidP="001C2383"/>
    <w:p w14:paraId="0040D144" w14:textId="77777777" w:rsidR="001C2383" w:rsidRDefault="001C2383" w:rsidP="001C2383"/>
    <w:p w14:paraId="51A8DD77" w14:textId="77777777" w:rsidR="001C2383" w:rsidRDefault="001C2383" w:rsidP="001C2383"/>
    <w:p w14:paraId="56450E2C" w14:textId="77777777" w:rsidR="001C2383" w:rsidRPr="00D1715E" w:rsidRDefault="001C2383" w:rsidP="001C2383"/>
    <w:p w14:paraId="323DA472" w14:textId="77777777" w:rsidR="001C2383" w:rsidRDefault="001C2383" w:rsidP="001C2383">
      <w:pPr>
        <w:pStyle w:val="1"/>
        <w:jc w:val="center"/>
      </w:pPr>
      <w:bookmarkStart w:id="12" w:name="_Toc45730762"/>
      <w:r w:rsidRPr="00D1715E">
        <w:lastRenderedPageBreak/>
        <w:t xml:space="preserve">2. </w:t>
      </w:r>
      <w:r>
        <w:t>Конструкторская часть</w:t>
      </w:r>
      <w:bookmarkEnd w:id="12"/>
    </w:p>
    <w:p w14:paraId="01DA89ED" w14:textId="77777777" w:rsidR="001C2383" w:rsidRDefault="001C2383" w:rsidP="001C2383">
      <w:pPr>
        <w:pStyle w:val="2"/>
      </w:pPr>
      <w:bookmarkStart w:id="13" w:name="_Toc45730763"/>
      <w:r>
        <w:t>2.1 Общий алгоритм решения поставленной задачи</w:t>
      </w:r>
      <w:bookmarkEnd w:id="13"/>
    </w:p>
    <w:p w14:paraId="37E9FAC7" w14:textId="77777777" w:rsidR="001C2383" w:rsidRPr="003F152A" w:rsidRDefault="001C2383" w:rsidP="001C2383">
      <w:r>
        <w:t>1. Задать размеры области размещения объектов</w:t>
      </w:r>
    </w:p>
    <w:p w14:paraId="2646682F" w14:textId="77777777" w:rsidR="001C2383" w:rsidRDefault="001C2383" w:rsidP="001C2383">
      <w:r>
        <w:t>2. Разместить объекты сцены и источники света</w:t>
      </w:r>
    </w:p>
    <w:p w14:paraId="76178CEA" w14:textId="77777777" w:rsidR="001C2383" w:rsidRDefault="001C2383" w:rsidP="001C2383">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0085F5E8" w14:textId="77777777" w:rsidR="001C2383" w:rsidRDefault="001C2383" w:rsidP="001C2383">
      <w:pPr>
        <w:pStyle w:val="2"/>
      </w:pPr>
      <w:bookmarkStart w:id="14" w:name="_Toc45730764"/>
      <w:r>
        <w:t xml:space="preserve">2.2 Алгоритм </w:t>
      </w:r>
      <w:r>
        <w:rPr>
          <w:lang w:val="en-US"/>
        </w:rPr>
        <w:t>z</w:t>
      </w:r>
      <w:r w:rsidRPr="00A47991">
        <w:t>-</w:t>
      </w:r>
      <w:r>
        <w:t>буфера</w:t>
      </w:r>
      <w:bookmarkEnd w:id="14"/>
    </w:p>
    <w:p w14:paraId="2E37735D" w14:textId="77777777" w:rsidR="001C2383" w:rsidRDefault="001C2383" w:rsidP="001C2383">
      <w:r w:rsidRPr="00D1715E">
        <w:t>1</w:t>
      </w:r>
      <w:r>
        <w:t>. Всем элементам буфера кадра присвоить фоновое значение</w:t>
      </w:r>
    </w:p>
    <w:p w14:paraId="20518577" w14:textId="77777777" w:rsidR="001C2383" w:rsidRDefault="001C2383" w:rsidP="001C2383">
      <w:r>
        <w:t xml:space="preserve">2. Инициализировать </w:t>
      </w:r>
      <w:r>
        <w:rPr>
          <w:lang w:val="en-US"/>
        </w:rPr>
        <w:t>z</w:t>
      </w:r>
      <w:r w:rsidRPr="0031284B">
        <w:t>-</w:t>
      </w:r>
      <w:r>
        <w:t>буфер</w:t>
      </w:r>
      <w:r w:rsidRPr="0031284B">
        <w:t xml:space="preserve"> </w:t>
      </w:r>
      <w:r>
        <w:t>минимальным значением глубины</w:t>
      </w:r>
    </w:p>
    <w:p w14:paraId="7279DA91" w14:textId="77777777" w:rsidR="001C2383" w:rsidRDefault="001C2383" w:rsidP="001C2383">
      <w:r>
        <w:t>3. Для каждого многоугольника сцены в произвольном порядке:</w:t>
      </w:r>
    </w:p>
    <w:p w14:paraId="47C2D4F0" w14:textId="77777777" w:rsidR="001C2383" w:rsidRDefault="001C2383" w:rsidP="001C2383">
      <w:pPr>
        <w:ind w:left="1414" w:firstLine="0"/>
        <w:rPr>
          <w:i/>
          <w:iCs/>
        </w:rPr>
      </w:pPr>
      <w:r>
        <w:t xml:space="preserve">3.1 Для каждого пикселя, который принадлежит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186FDEC5" w14:textId="77777777" w:rsidR="001C2383" w:rsidRDefault="001C2383" w:rsidP="001C2383">
      <w:r>
        <w:rPr>
          <w:i/>
          <w:iCs/>
        </w:rPr>
        <w:tab/>
      </w:r>
      <w:r w:rsidRPr="0031284B">
        <w:t xml:space="preserve">3.2 </w:t>
      </w:r>
      <w:r>
        <w:t xml:space="preserve">Сравнить вычисленную глубину пикселя со значением, которое </w:t>
      </w:r>
    </w:p>
    <w:p w14:paraId="16C1EE68" w14:textId="77777777" w:rsidR="001C2383" w:rsidRDefault="001C2383" w:rsidP="001C2383">
      <w:r>
        <w:tab/>
        <w:t xml:space="preserve">находится в </w:t>
      </w:r>
      <w:r>
        <w:rPr>
          <w:lang w:val="en-US"/>
        </w:rPr>
        <w:t>z</w:t>
      </w:r>
      <w:r w:rsidRPr="00A47991">
        <w:t>-</w:t>
      </w:r>
      <w:r>
        <w:t>буфере:</w:t>
      </w:r>
    </w:p>
    <w:p w14:paraId="28E3C028" w14:textId="77777777" w:rsidR="001C2383" w:rsidRDefault="001C2383" w:rsidP="001C2383">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tab/>
      </w:r>
      <w:r>
        <w:tab/>
      </w:r>
      <w:r>
        <w:tab/>
      </w:r>
      <w:r>
        <w:tab/>
      </w:r>
      <w:r>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444F9719" w14:textId="77777777" w:rsidR="001C2383" w:rsidRDefault="001C2383" w:rsidP="001C2383">
      <w:r>
        <w:t>4. Вывести итоговое изображение</w:t>
      </w:r>
    </w:p>
    <w:p w14:paraId="3C646862" w14:textId="77777777" w:rsidR="001C2383" w:rsidRDefault="001C2383" w:rsidP="001C2383">
      <w:pPr>
        <w:pStyle w:val="2"/>
      </w:pPr>
      <w:bookmarkStart w:id="15" w:name="_Toc45730765"/>
      <w:r w:rsidRPr="00A47991">
        <w:t xml:space="preserve">2.3 </w:t>
      </w:r>
      <w:r>
        <w:t xml:space="preserve">Модифицированный алгоритм </w:t>
      </w:r>
      <w:r>
        <w:rPr>
          <w:lang w:val="en-US"/>
        </w:rPr>
        <w:t>z</w:t>
      </w:r>
      <w:r w:rsidRPr="00A47991">
        <w:t>-</w:t>
      </w:r>
      <w:r>
        <w:t>буфера</w:t>
      </w:r>
      <w:bookmarkEnd w:id="15"/>
    </w:p>
    <w:p w14:paraId="73054A52" w14:textId="77777777" w:rsidR="001C2383" w:rsidRPr="00F063B0" w:rsidRDefault="001C2383" w:rsidP="001C2383">
      <w:r>
        <w:t>1. Для каждого направленного источника света</w:t>
      </w:r>
      <w:r w:rsidRPr="00F063B0">
        <w:t>:</w:t>
      </w:r>
    </w:p>
    <w:p w14:paraId="2D011A03" w14:textId="77777777" w:rsidR="001C2383" w:rsidRDefault="001C2383" w:rsidP="001C2383">
      <w:pPr>
        <w:ind w:firstLine="708"/>
      </w:pPr>
      <w:r w:rsidRPr="00F063B0">
        <w:t xml:space="preserve">1.1 </w:t>
      </w:r>
      <w:r>
        <w:t xml:space="preserve">Инициализировать теневой </w:t>
      </w:r>
      <w:r>
        <w:rPr>
          <w:lang w:val="en-US"/>
        </w:rPr>
        <w:t>z</w:t>
      </w:r>
      <w:r>
        <w:t>-буфер минимальным значением глубины</w:t>
      </w:r>
    </w:p>
    <w:p w14:paraId="1E4FA010" w14:textId="77777777" w:rsidR="001C2383" w:rsidRPr="00AE5B78" w:rsidRDefault="001C2383" w:rsidP="001C2383">
      <w:r>
        <w:tab/>
      </w:r>
      <w:r w:rsidRPr="00AE5B78">
        <w:t xml:space="preserve">1.2 </w:t>
      </w:r>
      <w:r>
        <w:t xml:space="preserve">Определить теневой </w:t>
      </w:r>
      <w:r>
        <w:rPr>
          <w:lang w:val="en-US"/>
        </w:rPr>
        <w:t>z</w:t>
      </w:r>
      <w:r w:rsidRPr="00AE5B78">
        <w:t>-</w:t>
      </w:r>
      <w:r>
        <w:t>буфер для источника</w:t>
      </w:r>
    </w:p>
    <w:p w14:paraId="6FBC376A" w14:textId="77777777" w:rsidR="001C2383" w:rsidRDefault="001C2383" w:rsidP="001C2383">
      <w:r>
        <w:lastRenderedPageBreak/>
        <w:t xml:space="preserve">2. Выполнить алгоритм </w:t>
      </w:r>
      <w:r>
        <w:rPr>
          <w:lang w:val="en-US"/>
        </w:rPr>
        <w:t>z</w:t>
      </w:r>
      <w:r w:rsidRPr="00EF6F9C">
        <w:t>-</w:t>
      </w:r>
      <w:r>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источников света.</w:t>
      </w:r>
    </w:p>
    <w:p w14:paraId="22A6C0CA" w14:textId="77777777" w:rsidR="001C2383" w:rsidRDefault="001C2383" w:rsidP="001C2383">
      <w:r>
        <w:t>Для каждого источника света:</w:t>
      </w:r>
    </w:p>
    <w:p w14:paraId="723ED2C8" w14:textId="77777777" w:rsidR="001C2383" w:rsidRDefault="001C2383" w:rsidP="001C2383">
      <w:pPr>
        <w:ind w:left="705"/>
      </w:pPr>
      <w:r>
        <w:t>2</w:t>
      </w:r>
      <w:r w:rsidRPr="00EF6F9C">
        <w:t xml:space="preserve">.1 </w:t>
      </w:r>
      <w:r>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Pr="00EF6F9C">
        <w:t xml:space="preserve"> </w:t>
      </w:r>
      <w:r>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Pr="00EF6F9C">
        <w:t xml:space="preserve"> </w:t>
      </w:r>
      <w:r>
        <w:t>на виде из рассматриваемого источника света</w:t>
      </w:r>
    </w:p>
    <w:p w14:paraId="6F2934D8" w14:textId="77777777" w:rsidR="001C2383" w:rsidRDefault="001C2383" w:rsidP="001C2383">
      <w:pPr>
        <w:ind w:left="705"/>
      </w:pPr>
      <w:r>
        <w:tab/>
        <w:t xml:space="preserve">2.2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1ADD3BC8" w14:textId="77777777" w:rsidR="001C2383" w:rsidRDefault="001C2383" w:rsidP="001C2383">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его затемнения, иначе точка высвечивается без затемнения</w:t>
      </w:r>
    </w:p>
    <w:p w14:paraId="344B1E21" w14:textId="77777777" w:rsidR="001C2383" w:rsidRDefault="001C2383" w:rsidP="001C2383">
      <w:pPr>
        <w:pStyle w:val="2"/>
      </w:pPr>
      <w:bookmarkStart w:id="16" w:name="_Toc45730766"/>
      <w:r>
        <w:t>2.4 Представление данных в программном обеспечении</w:t>
      </w:r>
      <w:bookmarkEnd w:id="16"/>
    </w:p>
    <w:p w14:paraId="40CFB3DA" w14:textId="77777777" w:rsidR="001C2383" w:rsidRDefault="001C2383" w:rsidP="001C2383">
      <w:r>
        <w:t>Ниже предоставлена таблица, описывающая данные, которые фигурируют в программном обеспечении:</w:t>
      </w:r>
    </w:p>
    <w:p w14:paraId="7B338031" w14:textId="77777777" w:rsidR="001C2383" w:rsidRPr="00613FE9" w:rsidRDefault="001C2383" w:rsidP="001C2383">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Pr="00613FE9">
        <w:rPr>
          <w:noProof/>
          <w:sz w:val="24"/>
          <w:szCs w:val="24"/>
        </w:rPr>
        <w:t>1</w:t>
      </w:r>
      <w:r w:rsidRPr="00613FE9">
        <w:rPr>
          <w:sz w:val="24"/>
          <w:szCs w:val="24"/>
        </w:rPr>
        <w:fldChar w:fldCharType="end"/>
      </w:r>
      <w:r>
        <w:rPr>
          <w:sz w:val="24"/>
          <w:szCs w:val="24"/>
        </w:rPr>
        <w:t xml:space="preserve"> 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1C2383" w14:paraId="51E77FBE" w14:textId="77777777" w:rsidTr="00213FA0">
        <w:tc>
          <w:tcPr>
            <w:tcW w:w="4672" w:type="dxa"/>
          </w:tcPr>
          <w:p w14:paraId="01C9DB61" w14:textId="77777777" w:rsidR="001C2383" w:rsidRDefault="001C2383" w:rsidP="00213FA0">
            <w:pPr>
              <w:ind w:firstLine="0"/>
            </w:pPr>
            <w:r>
              <w:t>Данные</w:t>
            </w:r>
          </w:p>
        </w:tc>
        <w:tc>
          <w:tcPr>
            <w:tcW w:w="4673" w:type="dxa"/>
          </w:tcPr>
          <w:p w14:paraId="37F1CA37" w14:textId="77777777" w:rsidR="001C2383" w:rsidRDefault="001C2383" w:rsidP="00213FA0">
            <w:pPr>
              <w:ind w:firstLine="0"/>
            </w:pPr>
            <w:r>
              <w:t>Представление</w:t>
            </w:r>
          </w:p>
        </w:tc>
      </w:tr>
      <w:tr w:rsidR="001C2383" w14:paraId="49F26927" w14:textId="77777777" w:rsidTr="00213FA0">
        <w:tc>
          <w:tcPr>
            <w:tcW w:w="4672" w:type="dxa"/>
          </w:tcPr>
          <w:p w14:paraId="391C6BBF" w14:textId="77777777" w:rsidR="001C2383" w:rsidRDefault="001C2383" w:rsidP="00213FA0">
            <w:pPr>
              <w:ind w:firstLine="0"/>
            </w:pPr>
            <w:r>
              <w:t>Область размещения объектов</w:t>
            </w:r>
          </w:p>
        </w:tc>
        <w:tc>
          <w:tcPr>
            <w:tcW w:w="4673" w:type="dxa"/>
          </w:tcPr>
          <w:p w14:paraId="125E626B" w14:textId="77777777" w:rsidR="001C2383" w:rsidRDefault="001C2383" w:rsidP="00213FA0">
            <w:pPr>
              <w:ind w:firstLine="0"/>
            </w:pPr>
            <w:r>
              <w:t>Количество заполняемых ячеек области по ширине и длине и таблица свободных ячеек</w:t>
            </w:r>
          </w:p>
        </w:tc>
      </w:tr>
      <w:tr w:rsidR="001C2383" w14:paraId="2E8C163C" w14:textId="77777777" w:rsidTr="00213FA0">
        <w:tc>
          <w:tcPr>
            <w:tcW w:w="4672" w:type="dxa"/>
          </w:tcPr>
          <w:p w14:paraId="73B8E58A" w14:textId="77777777" w:rsidR="001C2383" w:rsidRDefault="001C2383" w:rsidP="00213FA0">
            <w:pPr>
              <w:ind w:firstLine="0"/>
            </w:pPr>
            <w:r>
              <w:t>Точка трёхмерного пространства</w:t>
            </w:r>
          </w:p>
        </w:tc>
        <w:tc>
          <w:tcPr>
            <w:tcW w:w="4673" w:type="dxa"/>
          </w:tcPr>
          <w:p w14:paraId="174AE050" w14:textId="77777777" w:rsidR="001C2383" w:rsidRPr="002F5377" w:rsidRDefault="001C2383" w:rsidP="00213FA0">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1C2383" w14:paraId="403B2DB5" w14:textId="77777777" w:rsidTr="00213FA0">
        <w:tc>
          <w:tcPr>
            <w:tcW w:w="4672" w:type="dxa"/>
          </w:tcPr>
          <w:p w14:paraId="4F3DC5FA" w14:textId="77777777" w:rsidR="001C2383" w:rsidRDefault="001C2383" w:rsidP="00213FA0">
            <w:pPr>
              <w:ind w:firstLine="0"/>
            </w:pPr>
            <w:r>
              <w:t>Объект сцены</w:t>
            </w:r>
          </w:p>
        </w:tc>
        <w:tc>
          <w:tcPr>
            <w:tcW w:w="4673" w:type="dxa"/>
          </w:tcPr>
          <w:p w14:paraId="0FE0DAEB" w14:textId="77777777" w:rsidR="001C2383" w:rsidRDefault="001C2383" w:rsidP="00213FA0">
            <w:pPr>
              <w:ind w:firstLine="0"/>
            </w:pPr>
            <w:r>
              <w:t>Грани и вершины</w:t>
            </w:r>
          </w:p>
        </w:tc>
      </w:tr>
      <w:tr w:rsidR="001C2383" w14:paraId="1ECBD177" w14:textId="77777777" w:rsidTr="00213FA0">
        <w:tc>
          <w:tcPr>
            <w:tcW w:w="4672" w:type="dxa"/>
          </w:tcPr>
          <w:p w14:paraId="39554568" w14:textId="77777777" w:rsidR="001C2383" w:rsidRDefault="001C2383" w:rsidP="00213FA0">
            <w:pPr>
              <w:ind w:firstLine="0"/>
            </w:pPr>
            <w:r>
              <w:t>Источник света</w:t>
            </w:r>
          </w:p>
        </w:tc>
        <w:tc>
          <w:tcPr>
            <w:tcW w:w="4673" w:type="dxa"/>
          </w:tcPr>
          <w:p w14:paraId="175479A8" w14:textId="77777777" w:rsidR="001C2383" w:rsidRDefault="001C2383" w:rsidP="00213FA0">
            <w:pPr>
              <w:ind w:firstLine="0"/>
            </w:pPr>
            <w:r>
              <w:t>Точка трёхмерного пространства, в которой источник находится, и вектор направления распространения света</w:t>
            </w:r>
          </w:p>
        </w:tc>
      </w:tr>
      <w:tr w:rsidR="001C2383" w14:paraId="0F030C31" w14:textId="77777777" w:rsidTr="00213FA0">
        <w:tc>
          <w:tcPr>
            <w:tcW w:w="4672" w:type="dxa"/>
          </w:tcPr>
          <w:p w14:paraId="0C2F74E3" w14:textId="77777777" w:rsidR="001C2383" w:rsidRDefault="001C2383" w:rsidP="00213FA0">
            <w:pPr>
              <w:ind w:firstLine="0"/>
            </w:pPr>
            <w:r>
              <w:t>Вектор</w:t>
            </w:r>
          </w:p>
        </w:tc>
        <w:tc>
          <w:tcPr>
            <w:tcW w:w="4673" w:type="dxa"/>
          </w:tcPr>
          <w:p w14:paraId="13A3D3DA" w14:textId="77777777" w:rsidR="001C2383" w:rsidRPr="00805057" w:rsidRDefault="001C2383" w:rsidP="00213FA0">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02F77DE9" w14:textId="77777777" w:rsidR="001C2383" w:rsidRDefault="001C2383" w:rsidP="001C2383">
      <w:pPr>
        <w:pStyle w:val="1"/>
        <w:ind w:left="708" w:hanging="708"/>
        <w:jc w:val="center"/>
      </w:pPr>
      <w:bookmarkStart w:id="17" w:name="_Toc45730767"/>
      <w:r>
        <w:lastRenderedPageBreak/>
        <w:t>3. Технологическая часть</w:t>
      </w:r>
      <w:bookmarkEnd w:id="17"/>
    </w:p>
    <w:p w14:paraId="6BA5F968" w14:textId="77777777" w:rsidR="001C2383" w:rsidRDefault="001C2383" w:rsidP="001C2383">
      <w:pPr>
        <w:pStyle w:val="2"/>
      </w:pPr>
      <w:bookmarkStart w:id="18" w:name="_Toc45730768"/>
      <w:r>
        <w:t>3.1 Выбор языка программирования и среды разработки</w:t>
      </w:r>
      <w:bookmarkEnd w:id="18"/>
    </w:p>
    <w:p w14:paraId="595DF99A" w14:textId="77777777" w:rsidR="001C2383" w:rsidRDefault="001C2383" w:rsidP="001C2383">
      <w:r>
        <w:t xml:space="preserve">При написании программного продукта будет задействован язык </w:t>
      </w:r>
      <w:r>
        <w:rPr>
          <w:lang w:val="en-US"/>
        </w:rPr>
        <w:t>C</w:t>
      </w:r>
      <w:r w:rsidRPr="002612B5">
        <w:t>++</w:t>
      </w:r>
      <w:r>
        <w:t>. Данный выбор обусловлен следующими факторами:</w:t>
      </w:r>
    </w:p>
    <w:p w14:paraId="053D6C3B" w14:textId="77777777" w:rsidR="001C2383" w:rsidRDefault="001C2383" w:rsidP="001C2383">
      <w:r>
        <w:t>1. Данный язык преподавался в рамках курса Объектно-Ориентированного Программирования</w:t>
      </w:r>
      <w:r w:rsidRPr="000359F4">
        <w:t>;</w:t>
      </w:r>
    </w:p>
    <w:p w14:paraId="206DBA66" w14:textId="77777777" w:rsidR="001C2383" w:rsidRPr="003508E7" w:rsidRDefault="001C2383" w:rsidP="001C2383">
      <w:r w:rsidRPr="00152356">
        <w:t>2.</w:t>
      </w:r>
      <w:r>
        <w:t xml:space="preserve"> Высокая вычислительная производительность. В аналитической части мною была обозначена важность скорости исполнения кода</w:t>
      </w:r>
      <w:r w:rsidRPr="003508E7">
        <w:t>;</w:t>
      </w:r>
    </w:p>
    <w:p w14:paraId="2C949FEA" w14:textId="77777777" w:rsidR="001C2383" w:rsidRPr="007C75F5" w:rsidRDefault="001C2383" w:rsidP="001C2383">
      <w:r w:rsidRPr="00152356">
        <w:t xml:space="preserve">3. </w:t>
      </w:r>
      <w:r>
        <w:t>Язык поддерживает объектно-ориентированную парадигму программирования</w:t>
      </w:r>
      <w:r w:rsidRPr="00FC47B9">
        <w:t xml:space="preserve">. </w:t>
      </w:r>
      <w:r>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Pr="007C75F5">
        <w:t>;</w:t>
      </w:r>
    </w:p>
    <w:p w14:paraId="5CC7AB13" w14:textId="77777777" w:rsidR="001C2383" w:rsidRPr="006815F2" w:rsidRDefault="001C2383" w:rsidP="001C2383">
      <w:r>
        <w:t>4. Доступность. Большое количество учебной литературы позволит быстро и эффективно писать код</w:t>
      </w:r>
      <w:r w:rsidRPr="006815F2">
        <w:t>.</w:t>
      </w:r>
    </w:p>
    <w:p w14:paraId="72FAD449" w14:textId="77777777" w:rsidR="001C2383" w:rsidRDefault="001C2383" w:rsidP="001C2383">
      <w:r>
        <w:t xml:space="preserve">При написании программы будет задействована среда разработки </w:t>
      </w:r>
      <w:r>
        <w:rPr>
          <w:lang w:val="en-US"/>
        </w:rPr>
        <w:t>QT</w:t>
      </w:r>
      <w:r w:rsidRPr="001328EB">
        <w:t xml:space="preserve"> </w:t>
      </w:r>
      <w:r>
        <w:rPr>
          <w:lang w:val="en-US"/>
        </w:rPr>
        <w:t>Creator</w:t>
      </w:r>
      <w:r w:rsidRPr="00177351">
        <w:t xml:space="preserve">. </w:t>
      </w:r>
      <w:r>
        <w:t>Данный выбор обусловлен следующими факторами:</w:t>
      </w:r>
    </w:p>
    <w:p w14:paraId="1BAEF34D" w14:textId="77777777" w:rsidR="001C2383" w:rsidRDefault="001C2383" w:rsidP="001C2383">
      <w:r>
        <w:t>1. Основы работы с данной средой разработки преподаётся в рамках курса Программирования на Си</w:t>
      </w:r>
      <w:r w:rsidRPr="001328EB">
        <w:t>;</w:t>
      </w:r>
    </w:p>
    <w:p w14:paraId="21B89157" w14:textId="77777777" w:rsidR="001C2383" w:rsidRDefault="001C2383" w:rsidP="001C2383">
      <w:r w:rsidRPr="001328EB">
        <w:t xml:space="preserve">2. </w:t>
      </w:r>
      <w:r>
        <w:rPr>
          <w:lang w:val="en-US"/>
        </w:rPr>
        <w:t>QT</w:t>
      </w:r>
      <w:r w:rsidRPr="00026520">
        <w:t xml:space="preserve"> </w:t>
      </w:r>
      <w:r>
        <w:rPr>
          <w:lang w:val="en-US"/>
        </w:rPr>
        <w:t>Creator</w:t>
      </w:r>
      <w:r w:rsidRPr="00026520">
        <w:t xml:space="preserve"> </w:t>
      </w:r>
      <w:r>
        <w:t xml:space="preserve">позволяет работать с расширением </w:t>
      </w:r>
      <w:r>
        <w:rPr>
          <w:lang w:val="en-US"/>
        </w:rPr>
        <w:t>Qt</w:t>
      </w:r>
      <w:r w:rsidRPr="00A83F5D">
        <w:t xml:space="preserve"> </w:t>
      </w:r>
      <w:r>
        <w:rPr>
          <w:lang w:val="en-US"/>
        </w:rPr>
        <w:t>Design</w:t>
      </w:r>
      <w:r w:rsidRPr="001328EB">
        <w:t xml:space="preserve">, </w:t>
      </w:r>
      <w:r>
        <w:t>которое позволит создать удобный и надёжный интерфейс для программного продукта в сжатые сроки</w:t>
      </w:r>
      <w:r w:rsidRPr="00B87778">
        <w:t>;</w:t>
      </w:r>
    </w:p>
    <w:p w14:paraId="40AC6B35" w14:textId="77777777" w:rsidR="001C2383" w:rsidRPr="00E95762" w:rsidRDefault="001C2383" w:rsidP="001C2383">
      <w:r>
        <w:t xml:space="preserve"> </w:t>
      </w:r>
    </w:p>
    <w:p w14:paraId="3199975D" w14:textId="77777777" w:rsidR="001C2383" w:rsidRDefault="001C2383" w:rsidP="001C2383">
      <w:pPr>
        <w:pStyle w:val="2"/>
      </w:pPr>
      <w:bookmarkStart w:id="19" w:name="_Toc45730769"/>
      <w:r w:rsidRPr="00177351">
        <w:lastRenderedPageBreak/>
        <w:t xml:space="preserve">3.2 </w:t>
      </w:r>
      <w:r>
        <w:t>Поля данных реализуемых классов</w:t>
      </w:r>
      <w:bookmarkEnd w:id="19"/>
    </w:p>
    <w:p w14:paraId="2D8E8DEC" w14:textId="409BF310" w:rsidR="001C2383" w:rsidRPr="00430E92" w:rsidRDefault="001C2383" w:rsidP="001C2383">
      <w:pPr>
        <w:pStyle w:val="4"/>
        <w:rPr>
          <w:rFonts w:ascii="Courier New" w:hAnsi="Courier New" w:cs="Courier New"/>
          <w:sz w:val="20"/>
          <w:lang w:eastAsia="ru-RU"/>
        </w:rPr>
      </w:pPr>
      <w:r>
        <w:t>Математические элементы:</w:t>
      </w:r>
    </w:p>
    <w:p w14:paraId="50E755C0"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55D1775F" w14:textId="77777777" w:rsidR="001C2383" w:rsidRPr="00A7162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A7162B">
        <w:rPr>
          <w:rFonts w:ascii="Courier New" w:hAnsi="Courier New" w:cs="Courier New"/>
          <w:color w:val="0070C0"/>
          <w:sz w:val="20"/>
          <w:lang w:eastAsia="ru-RU"/>
        </w:rPr>
        <w:t xml:space="preserve"> </w:t>
      </w:r>
      <w:r w:rsidRPr="0002508C">
        <w:rPr>
          <w:rFonts w:ascii="Courier New" w:hAnsi="Courier New" w:cs="Courier New"/>
          <w:b/>
          <w:bCs/>
          <w:color w:val="7030A0"/>
          <w:sz w:val="20"/>
          <w:lang w:val="en-US" w:eastAsia="ru-RU"/>
        </w:rPr>
        <w:t>Dot</w:t>
      </w:r>
      <w:r w:rsidRPr="00A7162B">
        <w:rPr>
          <w:rFonts w:ascii="Courier New" w:hAnsi="Courier New" w:cs="Courier New"/>
          <w:b/>
          <w:bCs/>
          <w:color w:val="7030A0"/>
          <w:sz w:val="20"/>
          <w:lang w:eastAsia="ru-RU"/>
        </w:rPr>
        <w:t>3</w:t>
      </w:r>
      <w:r w:rsidRPr="0002508C">
        <w:rPr>
          <w:rFonts w:ascii="Courier New" w:hAnsi="Courier New" w:cs="Courier New"/>
          <w:b/>
          <w:bCs/>
          <w:color w:val="7030A0"/>
          <w:sz w:val="20"/>
          <w:lang w:val="en-US" w:eastAsia="ru-RU"/>
        </w:rPr>
        <w:t>D</w:t>
      </w:r>
      <w:r>
        <w:rPr>
          <w:rFonts w:ascii="Courier New" w:hAnsi="Courier New" w:cs="Courier New"/>
          <w:b/>
          <w:bCs/>
          <w:color w:val="7030A0"/>
          <w:sz w:val="20"/>
          <w:lang w:eastAsia="ru-RU"/>
        </w:rPr>
        <w:t xml:space="preserve"> </w:t>
      </w:r>
      <w:r w:rsidRPr="00A7162B">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Точка в трёхмерном пространстве</w:t>
      </w:r>
    </w:p>
    <w:p w14:paraId="5FDD626F"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430E92">
        <w:rPr>
          <w:rFonts w:ascii="Courier New" w:hAnsi="Courier New" w:cs="Courier New"/>
          <w:sz w:val="20"/>
          <w:lang w:val="en-US" w:eastAsia="ru-RU"/>
        </w:rPr>
        <w:t>{</w:t>
      </w:r>
    </w:p>
    <w:p w14:paraId="4B161DE1" w14:textId="77777777" w:rsidR="001C2383" w:rsidRPr="0002508C"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2A852D9C" w14:textId="77777777" w:rsidR="001C2383" w:rsidRPr="00CC2151"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proofErr w:type="spellStart"/>
      <w:r w:rsidRPr="0002508C">
        <w:rPr>
          <w:rFonts w:ascii="Courier New" w:hAnsi="Courier New" w:cs="Courier New"/>
          <w:sz w:val="20"/>
          <w:lang w:val="en-US" w:eastAsia="ru-RU"/>
        </w:rPr>
        <w:t>xCoordinate</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yCoordinate</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zCoordinate</w:t>
      </w:r>
      <w:proofErr w:type="spellEnd"/>
      <w:r w:rsidRPr="0002508C">
        <w:rPr>
          <w:rFonts w:ascii="Courier New" w:hAnsi="Courier New" w:cs="Courier New"/>
          <w:sz w:val="20"/>
          <w:lang w:val="en-US" w:eastAsia="ru-RU"/>
        </w:rPr>
        <w:t>;</w:t>
      </w:r>
      <w:r>
        <w:rPr>
          <w:rFonts w:ascii="Courier New" w:hAnsi="Courier New" w:cs="Courier New"/>
          <w:sz w:val="20"/>
          <w:lang w:val="en-US" w:eastAsia="ru-RU"/>
        </w:rPr>
        <w:t xml:space="preserve"> // </w:t>
      </w:r>
      <w:r>
        <w:rPr>
          <w:rFonts w:ascii="Courier New" w:hAnsi="Courier New" w:cs="Courier New"/>
          <w:sz w:val="20"/>
          <w:lang w:eastAsia="ru-RU"/>
        </w:rPr>
        <w:t>Координаты</w:t>
      </w:r>
      <w:r w:rsidRPr="00CC2151">
        <w:rPr>
          <w:rFonts w:ascii="Courier New" w:hAnsi="Courier New" w:cs="Courier New"/>
          <w:sz w:val="20"/>
          <w:lang w:val="en-US" w:eastAsia="ru-RU"/>
        </w:rPr>
        <w:t xml:space="preserve"> </w:t>
      </w:r>
      <w:r>
        <w:rPr>
          <w:rFonts w:ascii="Courier New" w:hAnsi="Courier New" w:cs="Courier New"/>
          <w:sz w:val="20"/>
          <w:lang w:eastAsia="ru-RU"/>
        </w:rPr>
        <w:t>точки</w:t>
      </w:r>
      <w:r w:rsidRPr="00CC2151">
        <w:rPr>
          <w:rFonts w:ascii="Courier New" w:hAnsi="Courier New" w:cs="Courier New"/>
          <w:sz w:val="20"/>
          <w:lang w:val="en-US" w:eastAsia="ru-RU"/>
        </w:rPr>
        <w:t xml:space="preserve"> </w:t>
      </w:r>
      <w:r>
        <w:rPr>
          <w:rFonts w:ascii="Courier New" w:hAnsi="Courier New" w:cs="Courier New"/>
          <w:sz w:val="20"/>
          <w:lang w:eastAsia="ru-RU"/>
        </w:rPr>
        <w:t>по</w:t>
      </w:r>
      <w:r w:rsidRPr="00CC2151">
        <w:rPr>
          <w:rFonts w:ascii="Courier New" w:hAnsi="Courier New" w:cs="Courier New"/>
          <w:sz w:val="20"/>
          <w:lang w:val="en-US" w:eastAsia="ru-RU"/>
        </w:rPr>
        <w:t xml:space="preserve"> </w:t>
      </w:r>
      <w:r>
        <w:rPr>
          <w:rFonts w:ascii="Courier New" w:hAnsi="Courier New" w:cs="Courier New"/>
          <w:sz w:val="20"/>
          <w:lang w:eastAsia="ru-RU"/>
        </w:rPr>
        <w:t>осям</w:t>
      </w:r>
      <w:r w:rsidRPr="00CC2151">
        <w:rPr>
          <w:rFonts w:ascii="Courier New" w:hAnsi="Courier New" w:cs="Courier New"/>
          <w:sz w:val="20"/>
          <w:lang w:val="en-US" w:eastAsia="ru-RU"/>
        </w:rPr>
        <w:t xml:space="preserve"> </w:t>
      </w:r>
      <w:r>
        <w:rPr>
          <w:rFonts w:ascii="Courier New" w:hAnsi="Courier New" w:cs="Courier New"/>
          <w:sz w:val="20"/>
          <w:lang w:val="en-US" w:eastAsia="ru-RU"/>
        </w:rPr>
        <w:t>X, Y, Z</w:t>
      </w:r>
    </w:p>
    <w:p w14:paraId="52339097" w14:textId="77777777" w:rsidR="001C2383" w:rsidRPr="0002508C"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F3EBF4F"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453DF3FE"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4C63D3F" w14:textId="77777777" w:rsidR="001C2383" w:rsidRPr="00A7162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430E92">
        <w:rPr>
          <w:rFonts w:ascii="Courier New" w:hAnsi="Courier New" w:cs="Courier New"/>
          <w:color w:val="C0C0C0"/>
          <w:sz w:val="20"/>
          <w:lang w:eastAsia="ru-RU"/>
        </w:rPr>
        <w:t xml:space="preserve"> </w:t>
      </w:r>
      <w:proofErr w:type="spellStart"/>
      <w:r w:rsidRPr="0002508C">
        <w:rPr>
          <w:rFonts w:ascii="Courier New" w:hAnsi="Courier New" w:cs="Courier New"/>
          <w:b/>
          <w:bCs/>
          <w:color w:val="7030A0"/>
          <w:sz w:val="20"/>
          <w:lang w:val="en-US" w:eastAsia="ru-RU"/>
        </w:rPr>
        <w:t>MathVec</w:t>
      </w:r>
      <w:proofErr w:type="spellEnd"/>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Математический вектор</w:t>
      </w:r>
    </w:p>
    <w:p w14:paraId="7428A241"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55E587EE"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02508C">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619C9A17" w14:textId="77777777" w:rsidR="001C2383" w:rsidRPr="00C8318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7162B">
        <w:rPr>
          <w:rFonts w:ascii="Courier New" w:hAnsi="Courier New" w:cs="Courier New"/>
          <w:color w:val="C0C0C0"/>
          <w:sz w:val="20"/>
          <w:lang w:eastAsia="ru-RU"/>
        </w:rPr>
        <w:t xml:space="preserve">   </w:t>
      </w:r>
      <w:r w:rsidRPr="00A7162B">
        <w:rPr>
          <w:rFonts w:ascii="Courier New" w:hAnsi="Courier New" w:cs="Courier New"/>
          <w:color w:val="0070C0"/>
          <w:sz w:val="20"/>
          <w:lang w:eastAsia="ru-RU"/>
        </w:rPr>
        <w:t xml:space="preserve"> </w:t>
      </w:r>
      <w:r w:rsidRPr="0002508C">
        <w:rPr>
          <w:rFonts w:ascii="Courier New" w:hAnsi="Courier New" w:cs="Courier New"/>
          <w:color w:val="0070C0"/>
          <w:sz w:val="20"/>
          <w:lang w:val="en-US" w:eastAsia="ru-RU"/>
        </w:rPr>
        <w:t>double</w:t>
      </w:r>
      <w:r w:rsidRPr="00A7162B">
        <w:rPr>
          <w:rFonts w:ascii="Courier New" w:hAnsi="Courier New" w:cs="Courier New"/>
          <w:color w:val="0070C0"/>
          <w:sz w:val="20"/>
          <w:lang w:eastAsia="ru-RU"/>
        </w:rPr>
        <w:t xml:space="preserve"> </w:t>
      </w:r>
      <w:proofErr w:type="spellStart"/>
      <w:r w:rsidRPr="0002508C">
        <w:rPr>
          <w:rFonts w:ascii="Courier New" w:hAnsi="Courier New" w:cs="Courier New"/>
          <w:sz w:val="20"/>
          <w:lang w:val="en-US" w:eastAsia="ru-RU"/>
        </w:rPr>
        <w:t>xInc</w:t>
      </w:r>
      <w:proofErr w:type="spellEnd"/>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proofErr w:type="spellStart"/>
      <w:r w:rsidRPr="0002508C">
        <w:rPr>
          <w:rFonts w:ascii="Courier New" w:hAnsi="Courier New" w:cs="Courier New"/>
          <w:sz w:val="20"/>
          <w:lang w:val="en-US" w:eastAsia="ru-RU"/>
        </w:rPr>
        <w:t>yInc</w:t>
      </w:r>
      <w:proofErr w:type="spellEnd"/>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proofErr w:type="spellStart"/>
      <w:r w:rsidRPr="0002508C">
        <w:rPr>
          <w:rFonts w:ascii="Courier New" w:hAnsi="Courier New" w:cs="Courier New"/>
          <w:sz w:val="20"/>
          <w:lang w:val="en-US" w:eastAsia="ru-RU"/>
        </w:rPr>
        <w:t>zInc</w:t>
      </w:r>
      <w:proofErr w:type="spellEnd"/>
      <w:r w:rsidRPr="00A7162B">
        <w:rPr>
          <w:rFonts w:ascii="Courier New" w:hAnsi="Courier New" w:cs="Courier New"/>
          <w:sz w:val="20"/>
          <w:lang w:eastAsia="ru-RU"/>
        </w:rPr>
        <w:t xml:space="preserve">; // </w:t>
      </w:r>
      <w:r>
        <w:rPr>
          <w:rFonts w:ascii="Courier New" w:hAnsi="Courier New" w:cs="Courier New"/>
          <w:sz w:val="20"/>
          <w:lang w:eastAsia="ru-RU"/>
        </w:rPr>
        <w:t>Приращения</w:t>
      </w:r>
      <w:r w:rsidRPr="00A7162B">
        <w:rPr>
          <w:rFonts w:ascii="Courier New" w:hAnsi="Courier New" w:cs="Courier New"/>
          <w:sz w:val="20"/>
          <w:lang w:eastAsia="ru-RU"/>
        </w:rPr>
        <w:t xml:space="preserve"> </w:t>
      </w:r>
      <w:r>
        <w:rPr>
          <w:rFonts w:ascii="Courier New" w:hAnsi="Courier New" w:cs="Courier New"/>
          <w:sz w:val="20"/>
          <w:lang w:eastAsia="ru-RU"/>
        </w:rPr>
        <w:t>вектора по каждой из осей</w:t>
      </w:r>
      <w:r w:rsidRPr="00C8318D">
        <w:rPr>
          <w:rFonts w:ascii="Courier New" w:hAnsi="Courier New" w:cs="Courier New"/>
          <w:sz w:val="20"/>
          <w:lang w:eastAsia="ru-RU"/>
        </w:rPr>
        <w:t xml:space="preserve"> </w:t>
      </w:r>
      <w:r>
        <w:rPr>
          <w:rFonts w:ascii="Courier New" w:hAnsi="Courier New" w:cs="Courier New"/>
          <w:sz w:val="20"/>
          <w:lang w:val="en-US" w:eastAsia="ru-RU"/>
        </w:rPr>
        <w:t>X</w:t>
      </w:r>
      <w:r w:rsidRPr="00C8318D">
        <w:rPr>
          <w:rFonts w:ascii="Courier New" w:hAnsi="Courier New" w:cs="Courier New"/>
          <w:sz w:val="20"/>
          <w:lang w:eastAsia="ru-RU"/>
        </w:rPr>
        <w:t xml:space="preserve">, </w:t>
      </w:r>
      <w:r>
        <w:rPr>
          <w:rFonts w:ascii="Courier New" w:hAnsi="Courier New" w:cs="Courier New"/>
          <w:sz w:val="20"/>
          <w:lang w:val="en-US" w:eastAsia="ru-RU"/>
        </w:rPr>
        <w:t>Y</w:t>
      </w:r>
      <w:r w:rsidRPr="00C8318D">
        <w:rPr>
          <w:rFonts w:ascii="Courier New" w:hAnsi="Courier New" w:cs="Courier New"/>
          <w:sz w:val="20"/>
          <w:lang w:eastAsia="ru-RU"/>
        </w:rPr>
        <w:t>,</w:t>
      </w:r>
      <w:r w:rsidRPr="00430E92">
        <w:rPr>
          <w:rFonts w:ascii="Courier New" w:hAnsi="Courier New" w:cs="Courier New"/>
          <w:sz w:val="20"/>
          <w:lang w:eastAsia="ru-RU"/>
        </w:rPr>
        <w:t xml:space="preserve"> </w:t>
      </w:r>
      <w:r>
        <w:rPr>
          <w:rFonts w:ascii="Courier New" w:hAnsi="Courier New" w:cs="Courier New"/>
          <w:sz w:val="20"/>
          <w:lang w:val="en-US" w:eastAsia="ru-RU"/>
        </w:rPr>
        <w:t>Z</w:t>
      </w:r>
    </w:p>
    <w:p w14:paraId="4FD03C05" w14:textId="77777777" w:rsidR="001C2383" w:rsidRDefault="001C2383" w:rsidP="001C2383">
      <w:pPr>
        <w:rPr>
          <w:sz w:val="24"/>
          <w:szCs w:val="24"/>
          <w:lang w:eastAsia="ru-RU"/>
        </w:rPr>
      </w:pPr>
      <w:r w:rsidRPr="0002508C">
        <w:rPr>
          <w:sz w:val="24"/>
          <w:szCs w:val="24"/>
          <w:lang w:eastAsia="ru-RU"/>
        </w:rPr>
        <w:t>};</w:t>
      </w:r>
    </w:p>
    <w:p w14:paraId="029B7997" w14:textId="77777777" w:rsidR="001C2383" w:rsidRDefault="001C2383" w:rsidP="001C2383">
      <w:pPr>
        <w:pStyle w:val="4"/>
      </w:pPr>
      <w:r>
        <w:t>Составляющие модели:</w:t>
      </w:r>
    </w:p>
    <w:p w14:paraId="21944D4E" w14:textId="77777777" w:rsidR="001C2383" w:rsidRPr="00C2279A"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Вершина</w:t>
      </w:r>
    </w:p>
    <w:p w14:paraId="51666CB3" w14:textId="77777777" w:rsidR="001C2383" w:rsidRPr="009529D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6164E4D2" w14:textId="77777777" w:rsidR="001C2383" w:rsidRPr="009529D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76AB254D" w14:textId="77777777" w:rsidR="001C2383" w:rsidRPr="00C2279A"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w:t>
      </w:r>
      <w:r w:rsidRPr="00C2279A">
        <w:rPr>
          <w:rFonts w:ascii="Courier New" w:hAnsi="Courier New" w:cs="Courier New"/>
          <w:color w:val="7030A0"/>
          <w:sz w:val="20"/>
          <w:lang w:eastAsia="ru-RU"/>
        </w:rPr>
        <w:t>3</w:t>
      </w:r>
      <w:r w:rsidRPr="0057423E">
        <w:rPr>
          <w:rFonts w:ascii="Courier New" w:hAnsi="Courier New" w:cs="Courier New"/>
          <w:color w:val="7030A0"/>
          <w:sz w:val="20"/>
          <w:lang w:val="en-US" w:eastAsia="ru-RU"/>
        </w:rPr>
        <w:t>D</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position</w:t>
      </w:r>
      <w:r w:rsidRPr="00C2279A">
        <w:rPr>
          <w:rFonts w:ascii="Courier New" w:hAnsi="Courier New" w:cs="Courier New"/>
          <w:sz w:val="20"/>
          <w:lang w:eastAsia="ru-RU"/>
        </w:rPr>
        <w:t>;</w:t>
      </w:r>
      <w:r>
        <w:rPr>
          <w:rFonts w:ascii="Courier New" w:hAnsi="Courier New" w:cs="Courier New"/>
          <w:sz w:val="20"/>
          <w:lang w:eastAsia="ru-RU"/>
        </w:rPr>
        <w:t xml:space="preserve"> </w:t>
      </w:r>
      <w:r w:rsidRPr="00C2279A">
        <w:rPr>
          <w:rFonts w:ascii="Courier New" w:hAnsi="Courier New" w:cs="Courier New"/>
          <w:sz w:val="20"/>
          <w:lang w:eastAsia="ru-RU"/>
        </w:rPr>
        <w:t xml:space="preserve">// </w:t>
      </w:r>
      <w:r>
        <w:rPr>
          <w:rFonts w:ascii="Courier New" w:hAnsi="Courier New" w:cs="Courier New"/>
          <w:sz w:val="20"/>
          <w:lang w:eastAsia="ru-RU"/>
        </w:rPr>
        <w:t>Точка расположения вершины в пространстве</w:t>
      </w:r>
    </w:p>
    <w:p w14:paraId="1EC2F316" w14:textId="4B629A62" w:rsidR="001C2383" w:rsidRPr="00C2279A"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2279A">
        <w:rPr>
          <w:rFonts w:ascii="Courier New" w:hAnsi="Courier New" w:cs="Courier New"/>
          <w:color w:val="C0C0C0"/>
          <w:sz w:val="20"/>
          <w:lang w:eastAsia="ru-RU"/>
        </w:rPr>
        <w:t xml:space="preserve">    </w:t>
      </w:r>
      <w:proofErr w:type="gramStart"/>
      <w:r w:rsidRPr="0057423E">
        <w:rPr>
          <w:rFonts w:ascii="Courier New" w:hAnsi="Courier New" w:cs="Courier New"/>
          <w:color w:val="7030A0"/>
          <w:sz w:val="20"/>
          <w:lang w:val="en-US" w:eastAsia="ru-RU"/>
        </w:rPr>
        <w:t>std</w:t>
      </w:r>
      <w:r w:rsidRPr="00C2279A">
        <w:rPr>
          <w:rFonts w:ascii="Courier New" w:hAnsi="Courier New" w:cs="Courier New"/>
          <w:color w:val="7030A0"/>
          <w:sz w:val="20"/>
          <w:lang w:eastAsia="ru-RU"/>
        </w:rPr>
        <w:t>::</w:t>
      </w:r>
      <w:proofErr w:type="gramEnd"/>
      <w:r>
        <w:rPr>
          <w:rFonts w:ascii="Courier New" w:hAnsi="Courier New" w:cs="Courier New"/>
          <w:color w:val="7030A0"/>
          <w:sz w:val="20"/>
          <w:lang w:val="en-US" w:eastAsia="ru-RU"/>
        </w:rPr>
        <w:t>vector</w:t>
      </w:r>
      <w:r w:rsidRPr="00C2279A">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C2279A">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C2279A">
        <w:rPr>
          <w:rFonts w:ascii="Courier New" w:hAnsi="Courier New" w:cs="Courier New"/>
          <w:sz w:val="20"/>
          <w:lang w:eastAsia="ru-RU"/>
        </w:rPr>
        <w:t>&gt;</w:t>
      </w:r>
      <w:r w:rsidRPr="00C2279A">
        <w:rPr>
          <w:rFonts w:ascii="Courier New" w:hAnsi="Courier New" w:cs="Courier New"/>
          <w:color w:val="C0C0C0"/>
          <w:sz w:val="20"/>
          <w:lang w:eastAsia="ru-RU"/>
        </w:rPr>
        <w:t xml:space="preserve"> </w:t>
      </w:r>
      <w:proofErr w:type="spellStart"/>
      <w:r w:rsidRPr="0057423E">
        <w:rPr>
          <w:rFonts w:ascii="Courier New" w:hAnsi="Courier New" w:cs="Courier New"/>
          <w:sz w:val="20"/>
          <w:lang w:val="en-US" w:eastAsia="ru-RU"/>
        </w:rPr>
        <w:t>usedFacets</w:t>
      </w:r>
      <w:proofErr w:type="spellEnd"/>
      <w:r w:rsidRPr="00C2279A">
        <w:rPr>
          <w:rFonts w:ascii="Courier New" w:hAnsi="Courier New" w:cs="Courier New"/>
          <w:sz w:val="20"/>
          <w:lang w:eastAsia="ru-RU"/>
        </w:rPr>
        <w:t xml:space="preserve">; // </w:t>
      </w:r>
      <w:r>
        <w:rPr>
          <w:rFonts w:ascii="Courier New" w:hAnsi="Courier New" w:cs="Courier New"/>
          <w:sz w:val="20"/>
          <w:lang w:eastAsia="ru-RU"/>
        </w:rPr>
        <w:t>Номера граней</w:t>
      </w:r>
      <w:r w:rsidRPr="00C2279A">
        <w:rPr>
          <w:rFonts w:ascii="Courier New" w:hAnsi="Courier New" w:cs="Courier New"/>
          <w:sz w:val="20"/>
          <w:lang w:eastAsia="ru-RU"/>
        </w:rPr>
        <w:t xml:space="preserve">, </w:t>
      </w:r>
      <w:r>
        <w:rPr>
          <w:rFonts w:ascii="Courier New" w:hAnsi="Courier New" w:cs="Courier New"/>
          <w:sz w:val="20"/>
          <w:lang w:eastAsia="ru-RU"/>
        </w:rPr>
        <w:t>которые содержат в себе данную вершину</w:t>
      </w:r>
    </w:p>
    <w:p w14:paraId="37F44D10"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323D2FE3"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062DF78" w14:textId="77777777" w:rsidR="001C2383" w:rsidRPr="005F076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1C2383">
        <w:rPr>
          <w:rFonts w:ascii="Courier New" w:hAnsi="Courier New" w:cs="Courier New"/>
          <w:color w:val="00B0F0"/>
          <w:sz w:val="20"/>
          <w:lang w:eastAsia="ru-RU"/>
        </w:rPr>
        <w:t xml:space="preserve"> </w:t>
      </w:r>
      <w:r w:rsidRPr="0057423E">
        <w:rPr>
          <w:rFonts w:ascii="Courier New" w:hAnsi="Courier New" w:cs="Courier New"/>
          <w:b/>
          <w:bCs/>
          <w:color w:val="7030A0"/>
          <w:sz w:val="20"/>
          <w:lang w:val="en-US" w:eastAsia="ru-RU"/>
        </w:rPr>
        <w:t>Facet</w:t>
      </w:r>
      <w:r w:rsidRPr="001C2383">
        <w:rPr>
          <w:rFonts w:ascii="Courier New" w:hAnsi="Courier New" w:cs="Courier New"/>
          <w:b/>
          <w:bCs/>
          <w:color w:val="7030A0"/>
          <w:sz w:val="20"/>
          <w:lang w:eastAsia="ru-RU"/>
        </w:rPr>
        <w:t xml:space="preserve"> // </w:t>
      </w:r>
      <w:r>
        <w:rPr>
          <w:rFonts w:ascii="Courier New" w:hAnsi="Courier New" w:cs="Courier New"/>
          <w:b/>
          <w:bCs/>
          <w:color w:val="7030A0"/>
          <w:sz w:val="20"/>
          <w:lang w:eastAsia="ru-RU"/>
        </w:rPr>
        <w:t>Грань</w:t>
      </w:r>
    </w:p>
    <w:p w14:paraId="1C23EDCA"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29662724"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1C2383">
        <w:rPr>
          <w:rFonts w:ascii="Courier New" w:hAnsi="Courier New" w:cs="Courier New"/>
          <w:color w:val="0070C0"/>
          <w:sz w:val="20"/>
          <w:lang w:eastAsia="ru-RU"/>
        </w:rPr>
        <w:t>:</w:t>
      </w:r>
    </w:p>
    <w:p w14:paraId="4EF851DD" w14:textId="77E1A6EB" w:rsidR="001C2383" w:rsidRPr="00D860BF"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D860BF">
        <w:rPr>
          <w:rFonts w:ascii="Courier New" w:hAnsi="Courier New" w:cs="Courier New"/>
          <w:color w:val="C0C0C0"/>
          <w:sz w:val="20"/>
          <w:lang w:eastAsia="ru-RU"/>
        </w:rPr>
        <w:t xml:space="preserve">    </w:t>
      </w:r>
      <w:proofErr w:type="gramStart"/>
      <w:r w:rsidRPr="0057423E">
        <w:rPr>
          <w:rFonts w:ascii="Courier New" w:hAnsi="Courier New" w:cs="Courier New"/>
          <w:color w:val="7030A0"/>
          <w:sz w:val="20"/>
          <w:lang w:val="en-US" w:eastAsia="ru-RU"/>
        </w:rPr>
        <w:t>std</w:t>
      </w:r>
      <w:r w:rsidRPr="00D860BF">
        <w:rPr>
          <w:rFonts w:ascii="Courier New" w:hAnsi="Courier New" w:cs="Courier New"/>
          <w:color w:val="7030A0"/>
          <w:sz w:val="20"/>
          <w:lang w:eastAsia="ru-RU"/>
        </w:rPr>
        <w:t>::</w:t>
      </w:r>
      <w:proofErr w:type="gramEnd"/>
      <w:r w:rsidR="009D5574">
        <w:rPr>
          <w:rFonts w:ascii="Courier New" w:hAnsi="Courier New" w:cs="Courier New"/>
          <w:color w:val="7030A0"/>
          <w:sz w:val="20"/>
          <w:lang w:val="en-US" w:eastAsia="ru-RU"/>
        </w:rPr>
        <w:t>vector</w:t>
      </w:r>
      <w:r w:rsidRPr="00D860BF">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D860BF">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D860BF">
        <w:rPr>
          <w:rFonts w:ascii="Courier New" w:hAnsi="Courier New" w:cs="Courier New"/>
          <w:sz w:val="20"/>
          <w:lang w:eastAsia="ru-RU"/>
        </w:rPr>
        <w:t>&gt;</w:t>
      </w:r>
      <w:r w:rsidRPr="00D860BF">
        <w:rPr>
          <w:rFonts w:ascii="Courier New" w:hAnsi="Courier New" w:cs="Courier New"/>
          <w:color w:val="C0C0C0"/>
          <w:sz w:val="20"/>
          <w:lang w:eastAsia="ru-RU"/>
        </w:rPr>
        <w:t xml:space="preserve"> </w:t>
      </w:r>
      <w:proofErr w:type="spellStart"/>
      <w:r w:rsidRPr="0057423E">
        <w:rPr>
          <w:rFonts w:ascii="Courier New" w:hAnsi="Courier New" w:cs="Courier New"/>
          <w:sz w:val="20"/>
          <w:lang w:val="en-US" w:eastAsia="ru-RU"/>
        </w:rPr>
        <w:t>usedDots</w:t>
      </w:r>
      <w:proofErr w:type="spellEnd"/>
      <w:r w:rsidRPr="00D860BF">
        <w:rPr>
          <w:rFonts w:ascii="Courier New" w:hAnsi="Courier New" w:cs="Courier New"/>
          <w:sz w:val="20"/>
          <w:lang w:eastAsia="ru-RU"/>
        </w:rPr>
        <w:t xml:space="preserve">; // </w:t>
      </w:r>
      <w:r>
        <w:rPr>
          <w:rFonts w:ascii="Courier New" w:hAnsi="Courier New" w:cs="Courier New"/>
          <w:sz w:val="20"/>
          <w:lang w:eastAsia="ru-RU"/>
        </w:rPr>
        <w:t>Номера точек</w:t>
      </w:r>
      <w:r w:rsidRPr="00D860BF">
        <w:rPr>
          <w:rFonts w:ascii="Courier New" w:hAnsi="Courier New" w:cs="Courier New"/>
          <w:sz w:val="20"/>
          <w:lang w:eastAsia="ru-RU"/>
        </w:rPr>
        <w:t xml:space="preserve">, </w:t>
      </w:r>
      <w:r>
        <w:rPr>
          <w:rFonts w:ascii="Courier New" w:hAnsi="Courier New" w:cs="Courier New"/>
          <w:sz w:val="20"/>
          <w:lang w:eastAsia="ru-RU"/>
        </w:rPr>
        <w:t>на</w:t>
      </w:r>
      <w:r w:rsidRPr="00D860BF">
        <w:rPr>
          <w:rFonts w:ascii="Courier New" w:hAnsi="Courier New" w:cs="Courier New"/>
          <w:sz w:val="20"/>
          <w:lang w:eastAsia="ru-RU"/>
        </w:rPr>
        <w:t xml:space="preserve"> </w:t>
      </w:r>
      <w:r>
        <w:rPr>
          <w:rFonts w:ascii="Courier New" w:hAnsi="Courier New" w:cs="Courier New"/>
          <w:sz w:val="20"/>
          <w:lang w:eastAsia="ru-RU"/>
        </w:rPr>
        <w:t>которых построена грань</w:t>
      </w:r>
    </w:p>
    <w:p w14:paraId="2769778F" w14:textId="77777777" w:rsidR="001C2383" w:rsidRPr="00D860BF" w:rsidRDefault="001C2383" w:rsidP="001C2383">
      <w:pPr>
        <w:rPr>
          <w:sz w:val="24"/>
          <w:szCs w:val="24"/>
          <w:lang w:eastAsia="ru-RU"/>
        </w:rPr>
      </w:pPr>
      <w:r w:rsidRPr="00D860BF">
        <w:rPr>
          <w:sz w:val="24"/>
          <w:szCs w:val="24"/>
          <w:lang w:eastAsia="ru-RU"/>
        </w:rPr>
        <w:t>};</w:t>
      </w:r>
    </w:p>
    <w:p w14:paraId="141C6E7C" w14:textId="77777777" w:rsidR="001C2383" w:rsidRPr="00430E92" w:rsidRDefault="001C2383" w:rsidP="001C2383">
      <w:pPr>
        <w:pStyle w:val="4"/>
      </w:pPr>
      <w:r>
        <w:t>Объекты</w:t>
      </w:r>
      <w:r w:rsidRPr="00430E92">
        <w:t xml:space="preserve"> </w:t>
      </w:r>
      <w:r>
        <w:t>сцены</w:t>
      </w:r>
      <w:r w:rsidRPr="00430E92">
        <w:t>:</w:t>
      </w:r>
    </w:p>
    <w:p w14:paraId="21C7541B" w14:textId="77777777" w:rsidR="001C2383" w:rsidRPr="00094CC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70577D">
        <w:rPr>
          <w:rFonts w:ascii="Courier New" w:hAnsi="Courier New" w:cs="Courier New"/>
          <w:color w:val="0070C0"/>
          <w:sz w:val="20"/>
          <w:lang w:val="en-US" w:eastAsia="ru-RU"/>
        </w:rPr>
        <w:t>class</w:t>
      </w:r>
      <w:r w:rsidRPr="00430E92">
        <w:rPr>
          <w:rFonts w:ascii="Courier New" w:hAnsi="Courier New" w:cs="Courier New"/>
          <w:color w:val="0070C0"/>
          <w:sz w:val="20"/>
          <w:lang w:eastAsia="ru-RU"/>
        </w:rPr>
        <w:t xml:space="preserve"> </w:t>
      </w:r>
      <w:proofErr w:type="spellStart"/>
      <w:r w:rsidRPr="0070577D">
        <w:rPr>
          <w:rFonts w:ascii="Courier New" w:hAnsi="Courier New" w:cs="Courier New"/>
          <w:b/>
          <w:bCs/>
          <w:color w:val="7030A0"/>
          <w:sz w:val="20"/>
          <w:lang w:val="en-US" w:eastAsia="ru-RU"/>
        </w:rPr>
        <w:t>PolModel</w:t>
      </w:r>
      <w:proofErr w:type="spellEnd"/>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Полигональная модель</w:t>
      </w:r>
    </w:p>
    <w:p w14:paraId="76F2471A"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79EB298"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2E365EB1" w14:textId="6298AB07" w:rsidR="001C2383" w:rsidRPr="000B4AA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proofErr w:type="gramStart"/>
      <w:r w:rsidRPr="0070577D">
        <w:rPr>
          <w:rFonts w:ascii="Courier New" w:hAnsi="Courier New" w:cs="Courier New"/>
          <w:color w:val="7030A0"/>
          <w:sz w:val="20"/>
          <w:lang w:val="en-US" w:eastAsia="ru-RU"/>
        </w:rPr>
        <w:t>std::</w:t>
      </w:r>
      <w:proofErr w:type="gramEnd"/>
      <w:r w:rsidR="00A24B2A">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Вершины</w:t>
      </w:r>
      <w:r w:rsidRPr="000B4AA2">
        <w:rPr>
          <w:rFonts w:ascii="Courier New" w:hAnsi="Courier New" w:cs="Courier New"/>
          <w:sz w:val="20"/>
          <w:lang w:val="en-US" w:eastAsia="ru-RU"/>
        </w:rPr>
        <w:t xml:space="preserve"> </w:t>
      </w:r>
      <w:r>
        <w:rPr>
          <w:rFonts w:ascii="Courier New" w:hAnsi="Courier New" w:cs="Courier New"/>
          <w:sz w:val="20"/>
          <w:lang w:eastAsia="ru-RU"/>
        </w:rPr>
        <w:t>модели</w:t>
      </w:r>
    </w:p>
    <w:p w14:paraId="76DB6E3C" w14:textId="231C05EE" w:rsidR="001C2383" w:rsidRPr="00AC5101"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proofErr w:type="gramStart"/>
      <w:r w:rsidRPr="0070577D">
        <w:rPr>
          <w:rFonts w:ascii="Courier New" w:hAnsi="Courier New" w:cs="Courier New"/>
          <w:color w:val="7030A0"/>
          <w:sz w:val="20"/>
          <w:lang w:val="en-US" w:eastAsia="ru-RU"/>
        </w:rPr>
        <w:t>std::</w:t>
      </w:r>
      <w:proofErr w:type="gramEnd"/>
      <w:r w:rsidR="00937D0E">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Грани</w:t>
      </w:r>
      <w:r w:rsidRPr="00AC5101">
        <w:rPr>
          <w:rFonts w:ascii="Courier New" w:hAnsi="Courier New" w:cs="Courier New"/>
          <w:sz w:val="20"/>
          <w:lang w:val="en-US" w:eastAsia="ru-RU"/>
        </w:rPr>
        <w:t xml:space="preserve"> </w:t>
      </w:r>
      <w:r>
        <w:rPr>
          <w:rFonts w:ascii="Courier New" w:hAnsi="Courier New" w:cs="Courier New"/>
          <w:sz w:val="20"/>
          <w:lang w:eastAsia="ru-RU"/>
        </w:rPr>
        <w:t>модели</w:t>
      </w:r>
    </w:p>
    <w:p w14:paraId="5B20EE01"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19578018"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4CD9E97E"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Источник</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света</w:t>
      </w:r>
    </w:p>
    <w:p w14:paraId="5EDF5945"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9708562"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2CB9C7DC" w14:textId="77777777" w:rsidR="001C2383" w:rsidRPr="00CA2119"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color w:val="C0C0C0"/>
          <w:sz w:val="20"/>
          <w:lang w:val="en-US" w:eastAsia="ru-RU"/>
        </w:rPr>
        <w:t xml:space="preserve">   </w:t>
      </w:r>
      <w:r w:rsidRPr="00430E92">
        <w:rPr>
          <w:rFonts w:ascii="Courier New" w:hAnsi="Courier New" w:cs="Courier New"/>
          <w:color w:val="7030A0"/>
          <w:sz w:val="20"/>
          <w:lang w:val="en-US" w:eastAsia="ru-RU"/>
        </w:rPr>
        <w:t xml:space="preserve"> </w:t>
      </w:r>
      <w:r w:rsidRPr="0070577D">
        <w:rPr>
          <w:rFonts w:ascii="Courier New" w:hAnsi="Courier New" w:cs="Courier New"/>
          <w:color w:val="7030A0"/>
          <w:sz w:val="20"/>
          <w:lang w:val="en-US" w:eastAsia="ru-RU"/>
        </w:rPr>
        <w:t>Dot</w:t>
      </w:r>
      <w:r w:rsidRPr="00CA2119">
        <w:rPr>
          <w:rFonts w:ascii="Courier New" w:hAnsi="Courier New" w:cs="Courier New"/>
          <w:color w:val="7030A0"/>
          <w:sz w:val="20"/>
          <w:lang w:eastAsia="ru-RU"/>
        </w:rPr>
        <w:t>3</w:t>
      </w:r>
      <w:r w:rsidRPr="0070577D">
        <w:rPr>
          <w:rFonts w:ascii="Courier New" w:hAnsi="Courier New" w:cs="Courier New"/>
          <w:color w:val="7030A0"/>
          <w:sz w:val="20"/>
          <w:lang w:val="en-US" w:eastAsia="ru-RU"/>
        </w:rPr>
        <w:t>D</w:t>
      </w:r>
      <w:r w:rsidRPr="00CA2119">
        <w:rPr>
          <w:rFonts w:ascii="Courier New" w:hAnsi="Courier New" w:cs="Courier New"/>
          <w:color w:val="7030A0"/>
          <w:sz w:val="20"/>
          <w:lang w:eastAsia="ru-RU"/>
        </w:rPr>
        <w:t xml:space="preserve"> </w:t>
      </w:r>
      <w:r w:rsidRPr="0070577D">
        <w:rPr>
          <w:rFonts w:ascii="Courier New" w:hAnsi="Courier New" w:cs="Courier New"/>
          <w:sz w:val="20"/>
          <w:lang w:val="en-US" w:eastAsia="ru-RU"/>
        </w:rPr>
        <w:t>position</w:t>
      </w:r>
      <w:r w:rsidRPr="00CA2119">
        <w:rPr>
          <w:rFonts w:ascii="Courier New" w:hAnsi="Courier New" w:cs="Courier New"/>
          <w:sz w:val="20"/>
          <w:lang w:eastAsia="ru-RU"/>
        </w:rPr>
        <w:t xml:space="preserve">; // </w:t>
      </w:r>
      <w:r>
        <w:rPr>
          <w:rFonts w:ascii="Courier New" w:hAnsi="Courier New" w:cs="Courier New"/>
          <w:sz w:val="20"/>
          <w:lang w:eastAsia="ru-RU"/>
        </w:rPr>
        <w:t>Точка расположения источника в пространстве</w:t>
      </w:r>
    </w:p>
    <w:p w14:paraId="6E3512CB" w14:textId="77777777" w:rsidR="001C2383" w:rsidRPr="00AC2DF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A2119">
        <w:rPr>
          <w:rFonts w:ascii="Courier New" w:hAnsi="Courier New" w:cs="Courier New"/>
          <w:color w:val="C0C0C0"/>
          <w:sz w:val="20"/>
          <w:lang w:eastAsia="ru-RU"/>
        </w:rPr>
        <w:t xml:space="preserve">   </w:t>
      </w:r>
      <w:r w:rsidRPr="00CA2119">
        <w:rPr>
          <w:rFonts w:ascii="Courier New" w:hAnsi="Courier New" w:cs="Courier New"/>
          <w:color w:val="7030A0"/>
          <w:sz w:val="20"/>
          <w:lang w:eastAsia="ru-RU"/>
        </w:rPr>
        <w:t xml:space="preserve"> </w:t>
      </w:r>
      <w:proofErr w:type="spellStart"/>
      <w:r w:rsidRPr="0070577D">
        <w:rPr>
          <w:rFonts w:ascii="Courier New" w:hAnsi="Courier New" w:cs="Courier New"/>
          <w:color w:val="7030A0"/>
          <w:sz w:val="20"/>
          <w:lang w:val="en-US" w:eastAsia="ru-RU"/>
        </w:rPr>
        <w:t>MathVec</w:t>
      </w:r>
      <w:proofErr w:type="spellEnd"/>
      <w:r w:rsidRPr="00AC2DFB">
        <w:rPr>
          <w:rFonts w:ascii="Courier New" w:hAnsi="Courier New" w:cs="Courier New"/>
          <w:color w:val="7030A0"/>
          <w:sz w:val="20"/>
          <w:lang w:eastAsia="ru-RU"/>
        </w:rPr>
        <w:t xml:space="preserve"> </w:t>
      </w:r>
      <w:r w:rsidRPr="0070577D">
        <w:rPr>
          <w:rFonts w:ascii="Courier New" w:hAnsi="Courier New" w:cs="Courier New"/>
          <w:sz w:val="20"/>
          <w:lang w:val="en-US" w:eastAsia="ru-RU"/>
        </w:rPr>
        <w:t>vector</w:t>
      </w:r>
      <w:r w:rsidRPr="00AC2DFB">
        <w:rPr>
          <w:rFonts w:ascii="Courier New" w:hAnsi="Courier New" w:cs="Courier New"/>
          <w:sz w:val="20"/>
          <w:lang w:eastAsia="ru-RU"/>
        </w:rPr>
        <w:t>;</w:t>
      </w:r>
      <w:r>
        <w:rPr>
          <w:rFonts w:ascii="Courier New" w:hAnsi="Courier New" w:cs="Courier New"/>
          <w:sz w:val="20"/>
          <w:lang w:eastAsia="ru-RU"/>
        </w:rPr>
        <w:t xml:space="preserve"> </w:t>
      </w:r>
      <w:r w:rsidRPr="00AC2DFB">
        <w:rPr>
          <w:rFonts w:ascii="Courier New" w:hAnsi="Courier New" w:cs="Courier New"/>
          <w:sz w:val="20"/>
          <w:lang w:eastAsia="ru-RU"/>
        </w:rPr>
        <w:t xml:space="preserve">// </w:t>
      </w:r>
      <w:r>
        <w:rPr>
          <w:rFonts w:ascii="Courier New" w:hAnsi="Courier New" w:cs="Courier New"/>
          <w:sz w:val="20"/>
          <w:lang w:eastAsia="ru-RU"/>
        </w:rPr>
        <w:t>Вектор распространения света источника</w:t>
      </w:r>
    </w:p>
    <w:p w14:paraId="051EE7B7" w14:textId="77777777" w:rsidR="001C2383" w:rsidRPr="001826FF" w:rsidRDefault="001C2383" w:rsidP="001C2383">
      <w:r w:rsidRPr="00430E92">
        <w:rPr>
          <w:sz w:val="24"/>
          <w:szCs w:val="24"/>
          <w:lang w:eastAsia="ru-RU"/>
        </w:rPr>
        <w:t>};</w:t>
      </w:r>
    </w:p>
    <w:p w14:paraId="0DAC1599" w14:textId="77777777" w:rsidR="001C2383" w:rsidRPr="00430E92" w:rsidRDefault="001C2383" w:rsidP="001C2383">
      <w:pPr>
        <w:pStyle w:val="4"/>
      </w:pPr>
      <w:r>
        <w:t>Сцена</w:t>
      </w:r>
      <w:r w:rsidRPr="00430E92">
        <w:t>:</w:t>
      </w:r>
    </w:p>
    <w:p w14:paraId="1DC55850" w14:textId="77777777" w:rsidR="001C2383" w:rsidRPr="005D484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53094">
        <w:rPr>
          <w:rFonts w:ascii="Courier New" w:hAnsi="Courier New" w:cs="Courier New"/>
          <w:color w:val="0070C0"/>
          <w:sz w:val="20"/>
          <w:lang w:val="en-US" w:eastAsia="ru-RU"/>
        </w:rPr>
        <w:t>class</w:t>
      </w:r>
      <w:r w:rsidRPr="005D4846">
        <w:rPr>
          <w:rFonts w:ascii="Courier New" w:hAnsi="Courier New" w:cs="Courier New"/>
          <w:color w:val="C0C0C0"/>
          <w:sz w:val="20"/>
          <w:lang w:eastAsia="ru-RU"/>
        </w:rPr>
        <w:t xml:space="preserve"> </w:t>
      </w:r>
      <w:proofErr w:type="spellStart"/>
      <w:r w:rsidRPr="00E53094">
        <w:rPr>
          <w:rFonts w:ascii="Courier New" w:hAnsi="Courier New" w:cs="Courier New"/>
          <w:b/>
          <w:bCs/>
          <w:color w:val="7030A0"/>
          <w:sz w:val="20"/>
          <w:lang w:val="en-US" w:eastAsia="ru-RU"/>
        </w:rPr>
        <w:t>cellScene</w:t>
      </w:r>
      <w:proofErr w:type="spellEnd"/>
      <w:r>
        <w:rPr>
          <w:rFonts w:ascii="Courier New" w:hAnsi="Courier New" w:cs="Courier New"/>
          <w:b/>
          <w:bCs/>
          <w:color w:val="7030A0"/>
          <w:sz w:val="20"/>
          <w:lang w:eastAsia="ru-RU"/>
        </w:rPr>
        <w:t xml:space="preserve"> </w:t>
      </w:r>
      <w:r w:rsidRPr="005D4846">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Область размещения моделей</w:t>
      </w:r>
    </w:p>
    <w:p w14:paraId="36D9C4B6" w14:textId="77777777" w:rsidR="001C2383" w:rsidRPr="005D484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D4846">
        <w:rPr>
          <w:rFonts w:ascii="Courier New" w:hAnsi="Courier New" w:cs="Courier New"/>
          <w:sz w:val="20"/>
          <w:lang w:eastAsia="ru-RU"/>
        </w:rPr>
        <w:t>{</w:t>
      </w:r>
    </w:p>
    <w:p w14:paraId="5B5C572D"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E53094">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00894A1E" w14:textId="77777777" w:rsidR="001C2383" w:rsidRPr="00050039"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50039">
        <w:rPr>
          <w:rFonts w:ascii="Courier New" w:hAnsi="Courier New" w:cs="Courier New"/>
          <w:color w:val="7030A0"/>
          <w:sz w:val="20"/>
          <w:lang w:eastAsia="ru-RU"/>
        </w:rPr>
        <w:lastRenderedPageBreak/>
        <w:t xml:space="preserve">    </w:t>
      </w:r>
      <w:r w:rsidRPr="00E53094">
        <w:rPr>
          <w:rFonts w:ascii="Courier New" w:hAnsi="Courier New" w:cs="Courier New"/>
          <w:color w:val="7030A0"/>
          <w:sz w:val="20"/>
          <w:lang w:val="en-US" w:eastAsia="ru-RU"/>
        </w:rPr>
        <w:t>size</w:t>
      </w:r>
      <w:r w:rsidRPr="00050039">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050039">
        <w:rPr>
          <w:rFonts w:ascii="Courier New" w:hAnsi="Courier New" w:cs="Courier New"/>
          <w:color w:val="7030A0"/>
          <w:sz w:val="20"/>
          <w:lang w:eastAsia="ru-RU"/>
        </w:rPr>
        <w:t xml:space="preserve"> </w:t>
      </w:r>
      <w:r w:rsidRPr="00E53094">
        <w:rPr>
          <w:rFonts w:ascii="Courier New" w:hAnsi="Courier New" w:cs="Courier New"/>
          <w:sz w:val="20"/>
          <w:lang w:val="en-US" w:eastAsia="ru-RU"/>
        </w:rPr>
        <w:t>width</w:t>
      </w:r>
      <w:r w:rsidRPr="00050039">
        <w:rPr>
          <w:rFonts w:ascii="Courier New" w:hAnsi="Courier New" w:cs="Courier New"/>
          <w:sz w:val="20"/>
          <w:lang w:eastAsia="ru-RU"/>
        </w:rPr>
        <w:t>,</w:t>
      </w:r>
      <w:r w:rsidRPr="00050039">
        <w:rPr>
          <w:rFonts w:ascii="Courier New" w:hAnsi="Courier New" w:cs="Courier New"/>
          <w:color w:val="C0C0C0"/>
          <w:sz w:val="20"/>
          <w:lang w:eastAsia="ru-RU"/>
        </w:rPr>
        <w:t xml:space="preserve"> </w:t>
      </w:r>
      <w:r w:rsidRPr="00E53094">
        <w:rPr>
          <w:rFonts w:ascii="Courier New" w:hAnsi="Courier New" w:cs="Courier New"/>
          <w:sz w:val="20"/>
          <w:lang w:val="en-US" w:eastAsia="ru-RU"/>
        </w:rPr>
        <w:t>length</w:t>
      </w:r>
      <w:r w:rsidRPr="00050039">
        <w:rPr>
          <w:rFonts w:ascii="Courier New" w:hAnsi="Courier New" w:cs="Courier New"/>
          <w:sz w:val="20"/>
          <w:lang w:eastAsia="ru-RU"/>
        </w:rPr>
        <w:t xml:space="preserve">; // </w:t>
      </w:r>
      <w:r>
        <w:rPr>
          <w:rFonts w:ascii="Courier New" w:hAnsi="Courier New" w:cs="Courier New"/>
          <w:sz w:val="20"/>
          <w:lang w:eastAsia="ru-RU"/>
        </w:rPr>
        <w:t>Ширина</w:t>
      </w:r>
      <w:r w:rsidRPr="00050039">
        <w:rPr>
          <w:rFonts w:ascii="Courier New" w:hAnsi="Courier New" w:cs="Courier New"/>
          <w:sz w:val="20"/>
          <w:lang w:eastAsia="ru-RU"/>
        </w:rPr>
        <w:t xml:space="preserve"> </w:t>
      </w:r>
      <w:r>
        <w:rPr>
          <w:rFonts w:ascii="Courier New" w:hAnsi="Courier New" w:cs="Courier New"/>
          <w:sz w:val="20"/>
          <w:lang w:eastAsia="ru-RU"/>
        </w:rPr>
        <w:t>и</w:t>
      </w:r>
      <w:r w:rsidRPr="00050039">
        <w:rPr>
          <w:rFonts w:ascii="Courier New" w:hAnsi="Courier New" w:cs="Courier New"/>
          <w:sz w:val="20"/>
          <w:lang w:eastAsia="ru-RU"/>
        </w:rPr>
        <w:t xml:space="preserve"> </w:t>
      </w:r>
      <w:r>
        <w:rPr>
          <w:rFonts w:ascii="Courier New" w:hAnsi="Courier New" w:cs="Courier New"/>
          <w:sz w:val="20"/>
          <w:lang w:eastAsia="ru-RU"/>
        </w:rPr>
        <w:t>длина области</w:t>
      </w:r>
    </w:p>
    <w:p w14:paraId="2DED2289" w14:textId="77777777" w:rsidR="001C2383" w:rsidRPr="00050039"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D52C01A" w14:textId="77777777" w:rsidR="001C2383" w:rsidRPr="00943608"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43608">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size</w:t>
      </w:r>
      <w:r w:rsidRPr="00943608">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943608">
        <w:rPr>
          <w:rFonts w:ascii="Courier New" w:hAnsi="Courier New" w:cs="Courier New"/>
          <w:color w:val="7030A0"/>
          <w:sz w:val="20"/>
          <w:lang w:eastAsia="ru-RU"/>
        </w:rPr>
        <w:t xml:space="preserve"> </w:t>
      </w:r>
      <w:proofErr w:type="spellStart"/>
      <w:r w:rsidRPr="00E53094">
        <w:rPr>
          <w:rFonts w:ascii="Courier New" w:hAnsi="Courier New" w:cs="Courier New"/>
          <w:sz w:val="20"/>
          <w:lang w:val="en-US" w:eastAsia="ru-RU"/>
        </w:rPr>
        <w:t>modelsNum</w:t>
      </w:r>
      <w:proofErr w:type="spellEnd"/>
      <w:r w:rsidRPr="00943608">
        <w:rPr>
          <w:rFonts w:ascii="Courier New" w:hAnsi="Courier New" w:cs="Courier New"/>
          <w:sz w:val="20"/>
          <w:lang w:eastAsia="ru-RU"/>
        </w:rPr>
        <w:t xml:space="preserve">; // </w:t>
      </w:r>
      <w:r>
        <w:rPr>
          <w:rFonts w:ascii="Courier New" w:hAnsi="Courier New" w:cs="Courier New"/>
          <w:sz w:val="20"/>
          <w:lang w:eastAsia="ru-RU"/>
        </w:rPr>
        <w:t>Количество</w:t>
      </w:r>
      <w:r w:rsidRPr="00943608">
        <w:rPr>
          <w:rFonts w:ascii="Courier New" w:hAnsi="Courier New" w:cs="Courier New"/>
          <w:sz w:val="20"/>
          <w:lang w:eastAsia="ru-RU"/>
        </w:rPr>
        <w:t xml:space="preserve"> </w:t>
      </w:r>
      <w:r>
        <w:rPr>
          <w:rFonts w:ascii="Courier New" w:hAnsi="Courier New" w:cs="Courier New"/>
          <w:sz w:val="20"/>
          <w:lang w:eastAsia="ru-RU"/>
        </w:rPr>
        <w:t>размещённых моделей</w:t>
      </w:r>
      <w:r w:rsidRPr="00943608">
        <w:rPr>
          <w:rFonts w:ascii="Courier New" w:hAnsi="Courier New" w:cs="Courier New"/>
          <w:sz w:val="20"/>
          <w:lang w:eastAsia="ru-RU"/>
        </w:rPr>
        <w:t xml:space="preserve"> </w:t>
      </w:r>
      <w:r>
        <w:rPr>
          <w:rFonts w:ascii="Courier New" w:hAnsi="Courier New" w:cs="Courier New"/>
          <w:sz w:val="20"/>
          <w:lang w:eastAsia="ru-RU"/>
        </w:rPr>
        <w:t>на сцене</w:t>
      </w:r>
    </w:p>
    <w:p w14:paraId="6AA0A515" w14:textId="77777777" w:rsidR="001C2383" w:rsidRPr="00AB199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B1993">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AB1993">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AB1993">
        <w:rPr>
          <w:rFonts w:ascii="Courier New" w:hAnsi="Courier New" w:cs="Courier New"/>
          <w:sz w:val="20"/>
          <w:lang w:eastAsia="ru-RU"/>
        </w:rPr>
        <w:t>&lt;</w:t>
      </w:r>
      <w:proofErr w:type="spellStart"/>
      <w:r w:rsidRPr="00E53094">
        <w:rPr>
          <w:rFonts w:ascii="Courier New" w:hAnsi="Courier New" w:cs="Courier New"/>
          <w:color w:val="7030A0"/>
          <w:sz w:val="20"/>
          <w:lang w:val="en-US" w:eastAsia="ru-RU"/>
        </w:rPr>
        <w:t>PolModel</w:t>
      </w:r>
      <w:proofErr w:type="spellEnd"/>
      <w:r w:rsidRPr="00AB1993">
        <w:rPr>
          <w:rFonts w:ascii="Courier New" w:hAnsi="Courier New" w:cs="Courier New"/>
          <w:sz w:val="20"/>
          <w:lang w:eastAsia="ru-RU"/>
        </w:rPr>
        <w:t>&gt;</w:t>
      </w:r>
      <w:r w:rsidRPr="00AB1993">
        <w:rPr>
          <w:rFonts w:ascii="Courier New" w:hAnsi="Courier New" w:cs="Courier New"/>
          <w:color w:val="C0C0C0"/>
          <w:sz w:val="20"/>
          <w:lang w:eastAsia="ru-RU"/>
        </w:rPr>
        <w:t xml:space="preserve"> </w:t>
      </w:r>
      <w:r w:rsidRPr="00E53094">
        <w:rPr>
          <w:rFonts w:ascii="Courier New" w:hAnsi="Courier New" w:cs="Courier New"/>
          <w:sz w:val="20"/>
          <w:lang w:val="en-US" w:eastAsia="ru-RU"/>
        </w:rPr>
        <w:t>models</w:t>
      </w:r>
      <w:r w:rsidRPr="00AB1993">
        <w:rPr>
          <w:rFonts w:ascii="Courier New" w:hAnsi="Courier New" w:cs="Courier New"/>
          <w:sz w:val="20"/>
          <w:lang w:eastAsia="ru-RU"/>
        </w:rPr>
        <w:t xml:space="preserve">; // </w:t>
      </w:r>
      <w:r>
        <w:rPr>
          <w:rFonts w:ascii="Courier New" w:hAnsi="Courier New" w:cs="Courier New"/>
          <w:sz w:val="20"/>
          <w:lang w:eastAsia="ru-RU"/>
        </w:rPr>
        <w:t>Модели</w:t>
      </w:r>
      <w:r w:rsidRPr="00AB1993">
        <w:rPr>
          <w:rFonts w:ascii="Courier New" w:hAnsi="Courier New" w:cs="Courier New"/>
          <w:sz w:val="20"/>
          <w:lang w:eastAsia="ru-RU"/>
        </w:rPr>
        <w:t xml:space="preserve">, </w:t>
      </w:r>
      <w:r>
        <w:rPr>
          <w:rFonts w:ascii="Courier New" w:hAnsi="Courier New" w:cs="Courier New"/>
          <w:sz w:val="20"/>
          <w:lang w:eastAsia="ru-RU"/>
        </w:rPr>
        <w:t>размещённые</w:t>
      </w:r>
      <w:r w:rsidRPr="00AB1993">
        <w:rPr>
          <w:rFonts w:ascii="Courier New" w:hAnsi="Courier New" w:cs="Courier New"/>
          <w:sz w:val="20"/>
          <w:lang w:eastAsia="ru-RU"/>
        </w:rPr>
        <w:t xml:space="preserve"> </w:t>
      </w:r>
      <w:r>
        <w:rPr>
          <w:rFonts w:ascii="Courier New" w:hAnsi="Courier New" w:cs="Courier New"/>
          <w:sz w:val="20"/>
          <w:lang w:eastAsia="ru-RU"/>
        </w:rPr>
        <w:t>на сцене</w:t>
      </w:r>
    </w:p>
    <w:p w14:paraId="2FEA13FC" w14:textId="77777777" w:rsidR="001C2383" w:rsidRPr="00AB199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420D7FF7" w14:textId="77777777" w:rsidR="001C2383" w:rsidRPr="00805681"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805681">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805681">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805681">
        <w:rPr>
          <w:rFonts w:ascii="Courier New" w:hAnsi="Courier New" w:cs="Courier New"/>
          <w:color w:val="7030A0"/>
          <w:sz w:val="20"/>
          <w:lang w:eastAsia="ru-RU"/>
        </w:rPr>
        <w:t xml:space="preserve"> </w:t>
      </w:r>
      <w:proofErr w:type="spellStart"/>
      <w:r w:rsidRPr="00E53094">
        <w:rPr>
          <w:rFonts w:ascii="Courier New" w:hAnsi="Courier New" w:cs="Courier New"/>
          <w:sz w:val="20"/>
          <w:lang w:val="en-US" w:eastAsia="ru-RU"/>
        </w:rPr>
        <w:t>illumNum</w:t>
      </w:r>
      <w:proofErr w:type="spellEnd"/>
      <w:r w:rsidRPr="00805681">
        <w:rPr>
          <w:rFonts w:ascii="Courier New" w:hAnsi="Courier New" w:cs="Courier New"/>
          <w:sz w:val="20"/>
          <w:lang w:eastAsia="ru-RU"/>
        </w:rPr>
        <w:t xml:space="preserve">; // </w:t>
      </w:r>
      <w:r>
        <w:rPr>
          <w:rFonts w:ascii="Courier New" w:hAnsi="Courier New" w:cs="Courier New"/>
          <w:sz w:val="20"/>
          <w:lang w:eastAsia="ru-RU"/>
        </w:rPr>
        <w:t>Количество</w:t>
      </w:r>
      <w:r w:rsidRPr="00805681">
        <w:rPr>
          <w:rFonts w:ascii="Courier New" w:hAnsi="Courier New" w:cs="Courier New"/>
          <w:sz w:val="20"/>
          <w:lang w:eastAsia="ru-RU"/>
        </w:rPr>
        <w:t xml:space="preserve"> </w:t>
      </w:r>
      <w:r>
        <w:rPr>
          <w:rFonts w:ascii="Courier New" w:hAnsi="Courier New" w:cs="Courier New"/>
          <w:sz w:val="20"/>
          <w:lang w:eastAsia="ru-RU"/>
        </w:rPr>
        <w:t>размещённых источников света на сцене</w:t>
      </w:r>
    </w:p>
    <w:p w14:paraId="1AF30345" w14:textId="77777777" w:rsidR="001C2383" w:rsidRPr="00EB186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EB1866">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EB1866">
        <w:rPr>
          <w:rFonts w:ascii="Courier New" w:hAnsi="Courier New" w:cs="Courier New"/>
          <w:sz w:val="20"/>
          <w:lang w:eastAsia="ru-RU"/>
        </w:rPr>
        <w:t>&lt;</w:t>
      </w:r>
      <w:r w:rsidRPr="00E53094">
        <w:rPr>
          <w:rFonts w:ascii="Courier New" w:hAnsi="Courier New" w:cs="Courier New"/>
          <w:color w:val="7030A0"/>
          <w:sz w:val="20"/>
          <w:lang w:val="en-US" w:eastAsia="ru-RU"/>
        </w:rPr>
        <w:t>Illuminant</w:t>
      </w:r>
      <w:r w:rsidRPr="00EB1866">
        <w:rPr>
          <w:rFonts w:ascii="Courier New" w:hAnsi="Courier New" w:cs="Courier New"/>
          <w:sz w:val="20"/>
          <w:lang w:eastAsia="ru-RU"/>
        </w:rPr>
        <w:t>&gt;</w:t>
      </w:r>
      <w:r w:rsidRPr="00EB1866">
        <w:rPr>
          <w:rFonts w:ascii="Courier New" w:hAnsi="Courier New" w:cs="Courier New"/>
          <w:color w:val="C0C0C0"/>
          <w:sz w:val="20"/>
          <w:lang w:eastAsia="ru-RU"/>
        </w:rPr>
        <w:t xml:space="preserve"> </w:t>
      </w:r>
      <w:r w:rsidRPr="00E53094">
        <w:rPr>
          <w:rFonts w:ascii="Courier New" w:hAnsi="Courier New" w:cs="Courier New"/>
          <w:sz w:val="20"/>
          <w:lang w:val="en-US" w:eastAsia="ru-RU"/>
        </w:rPr>
        <w:t>illuminants</w:t>
      </w:r>
      <w:r w:rsidRPr="00EB1866">
        <w:rPr>
          <w:rFonts w:ascii="Courier New" w:hAnsi="Courier New" w:cs="Courier New"/>
          <w:sz w:val="20"/>
          <w:lang w:eastAsia="ru-RU"/>
        </w:rPr>
        <w:t xml:space="preserve">; // </w:t>
      </w:r>
      <w:r>
        <w:rPr>
          <w:rFonts w:ascii="Courier New" w:hAnsi="Courier New" w:cs="Courier New"/>
          <w:sz w:val="20"/>
          <w:lang w:eastAsia="ru-RU"/>
        </w:rPr>
        <w:t>Источники</w:t>
      </w:r>
      <w:r w:rsidRPr="00EB1866">
        <w:rPr>
          <w:rFonts w:ascii="Courier New" w:hAnsi="Courier New" w:cs="Courier New"/>
          <w:sz w:val="20"/>
          <w:lang w:eastAsia="ru-RU"/>
        </w:rPr>
        <w:t xml:space="preserve">, </w:t>
      </w:r>
      <w:r>
        <w:rPr>
          <w:rFonts w:ascii="Courier New" w:hAnsi="Courier New" w:cs="Courier New"/>
          <w:sz w:val="20"/>
          <w:lang w:eastAsia="ru-RU"/>
        </w:rPr>
        <w:t>размещённые на</w:t>
      </w:r>
      <w:r w:rsidRPr="00EB1866">
        <w:rPr>
          <w:rFonts w:ascii="Courier New" w:hAnsi="Courier New" w:cs="Courier New"/>
          <w:sz w:val="20"/>
          <w:lang w:eastAsia="ru-RU"/>
        </w:rPr>
        <w:t xml:space="preserve"> </w:t>
      </w:r>
      <w:r>
        <w:rPr>
          <w:rFonts w:ascii="Courier New" w:hAnsi="Courier New" w:cs="Courier New"/>
          <w:sz w:val="20"/>
          <w:lang w:eastAsia="ru-RU"/>
        </w:rPr>
        <w:t>сцене</w:t>
      </w:r>
    </w:p>
    <w:p w14:paraId="77D12E0D" w14:textId="77777777" w:rsidR="001C2383" w:rsidRPr="00EB186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2EE0AD92" w14:textId="77777777" w:rsid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0070C0"/>
          <w:sz w:val="20"/>
          <w:lang w:val="en-US" w:eastAsia="ru-RU"/>
        </w:rPr>
        <w:t>bool</w:t>
      </w:r>
      <w:r w:rsidRPr="00F8704F">
        <w:rPr>
          <w:rFonts w:ascii="Courier New" w:hAnsi="Courier New" w:cs="Courier New"/>
          <w:sz w:val="20"/>
          <w:lang w:eastAsia="ru-RU"/>
        </w:rPr>
        <w:t>&gt;&gt;</w:t>
      </w:r>
      <w:r w:rsidRPr="00F8704F">
        <w:rPr>
          <w:rFonts w:ascii="Courier New" w:hAnsi="Courier New" w:cs="Courier New"/>
          <w:color w:val="C0C0C0"/>
          <w:sz w:val="20"/>
          <w:lang w:eastAsia="ru-RU"/>
        </w:rPr>
        <w:t xml:space="preserve"> </w:t>
      </w:r>
      <w:proofErr w:type="spellStart"/>
      <w:r>
        <w:rPr>
          <w:rFonts w:ascii="Courier New" w:hAnsi="Courier New" w:cs="Courier New"/>
          <w:sz w:val="20"/>
          <w:lang w:val="en-US" w:eastAsia="ru-RU"/>
        </w:rPr>
        <w:t>cellsBoolMap</w:t>
      </w:r>
      <w:proofErr w:type="spellEnd"/>
      <w:r w:rsidRPr="00F8704F">
        <w:rPr>
          <w:rFonts w:ascii="Courier New" w:hAnsi="Courier New" w:cs="Courier New"/>
          <w:sz w:val="20"/>
          <w:lang w:eastAsia="ru-RU"/>
        </w:rPr>
        <w:t xml:space="preserve">; // </w:t>
      </w:r>
      <w:r>
        <w:rPr>
          <w:rFonts w:ascii="Courier New" w:hAnsi="Courier New" w:cs="Courier New"/>
          <w:sz w:val="20"/>
          <w:lang w:eastAsia="ru-RU"/>
        </w:rPr>
        <w:t>Таблица</w:t>
      </w:r>
      <w:r w:rsidRPr="00F8704F">
        <w:rPr>
          <w:rFonts w:ascii="Courier New" w:hAnsi="Courier New" w:cs="Courier New"/>
          <w:sz w:val="20"/>
          <w:lang w:eastAsia="ru-RU"/>
        </w:rPr>
        <w:t xml:space="preserve"> </w:t>
      </w:r>
      <w:r>
        <w:rPr>
          <w:rFonts w:ascii="Courier New" w:hAnsi="Courier New" w:cs="Courier New"/>
          <w:sz w:val="20"/>
          <w:lang w:eastAsia="ru-RU"/>
        </w:rPr>
        <w:t>занятости ячеек сцены</w:t>
      </w:r>
    </w:p>
    <w:p w14:paraId="7C6F95D3" w14:textId="77777777" w:rsidR="001C2383" w:rsidRPr="00F2241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Pr>
          <w:rFonts w:ascii="Courier New" w:hAnsi="Courier New" w:cs="Courier New"/>
          <w:sz w:val="20"/>
          <w:lang w:eastAsia="ru-RU"/>
        </w:rPr>
        <w:tab/>
      </w:r>
      <w:r w:rsidRPr="00F2241D">
        <w:rPr>
          <w:rFonts w:ascii="Courier New" w:hAnsi="Courier New" w:cs="Courier New"/>
          <w:sz w:val="20"/>
          <w:lang w:eastAsia="ru-RU"/>
        </w:rPr>
        <w:t xml:space="preserve">  </w:t>
      </w:r>
      <w:proofErr w:type="gramStart"/>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Pr>
          <w:rFonts w:ascii="Courier New" w:hAnsi="Courier New" w:cs="Courier New"/>
          <w:color w:val="0070C0"/>
          <w:sz w:val="20"/>
          <w:lang w:val="en-US" w:eastAsia="ru-RU"/>
        </w:rPr>
        <w:t>size</w:t>
      </w:r>
      <w:r w:rsidRPr="00F2241D">
        <w:rPr>
          <w:rFonts w:ascii="Courier New" w:hAnsi="Courier New" w:cs="Courier New"/>
          <w:color w:val="0070C0"/>
          <w:sz w:val="20"/>
          <w:lang w:eastAsia="ru-RU"/>
        </w:rPr>
        <w:t>_</w:t>
      </w:r>
      <w:r>
        <w:rPr>
          <w:rFonts w:ascii="Courier New" w:hAnsi="Courier New" w:cs="Courier New"/>
          <w:color w:val="0070C0"/>
          <w:sz w:val="20"/>
          <w:lang w:val="en-US" w:eastAsia="ru-RU"/>
        </w:rPr>
        <w:t>t</w:t>
      </w:r>
      <w:r w:rsidRPr="00F2241D">
        <w:rPr>
          <w:rFonts w:ascii="Courier New" w:hAnsi="Courier New" w:cs="Courier New"/>
          <w:sz w:val="20"/>
          <w:lang w:eastAsia="ru-RU"/>
        </w:rPr>
        <w:t>&gt;&gt;</w:t>
      </w:r>
      <w:r w:rsidRPr="00F2241D">
        <w:rPr>
          <w:rFonts w:ascii="Courier New" w:hAnsi="Courier New" w:cs="Courier New"/>
          <w:color w:val="C0C0C0"/>
          <w:sz w:val="20"/>
          <w:lang w:eastAsia="ru-RU"/>
        </w:rPr>
        <w:t xml:space="preserve"> </w:t>
      </w:r>
      <w:proofErr w:type="spellStart"/>
      <w:r>
        <w:rPr>
          <w:rFonts w:ascii="Courier New" w:hAnsi="Courier New" w:cs="Courier New"/>
          <w:sz w:val="20"/>
          <w:lang w:val="en-US" w:eastAsia="ru-RU"/>
        </w:rPr>
        <w:t>cellsModelsMap</w:t>
      </w:r>
      <w:proofErr w:type="spellEnd"/>
      <w:r w:rsidRPr="00F2241D">
        <w:rPr>
          <w:rFonts w:ascii="Courier New" w:hAnsi="Courier New" w:cs="Courier New"/>
          <w:sz w:val="20"/>
          <w:lang w:eastAsia="ru-RU"/>
        </w:rPr>
        <w:t xml:space="preserve">; // </w:t>
      </w:r>
      <w:r>
        <w:rPr>
          <w:rFonts w:ascii="Courier New" w:hAnsi="Courier New" w:cs="Courier New"/>
          <w:sz w:val="20"/>
          <w:lang w:eastAsia="ru-RU"/>
        </w:rPr>
        <w:t>Таблица</w:t>
      </w:r>
      <w:r w:rsidRPr="00F2241D">
        <w:rPr>
          <w:rFonts w:ascii="Courier New" w:hAnsi="Courier New" w:cs="Courier New"/>
          <w:sz w:val="20"/>
          <w:lang w:eastAsia="ru-RU"/>
        </w:rPr>
        <w:t xml:space="preserve">, </w:t>
      </w:r>
      <w:r>
        <w:rPr>
          <w:rFonts w:ascii="Courier New" w:hAnsi="Courier New" w:cs="Courier New"/>
          <w:sz w:val="20"/>
          <w:lang w:eastAsia="ru-RU"/>
        </w:rPr>
        <w:t>описывающая номера моделей, которые занимают ячейки</w:t>
      </w:r>
    </w:p>
    <w:p w14:paraId="5FD3AD0C" w14:textId="77777777" w:rsidR="001C2383" w:rsidRPr="00890E28" w:rsidRDefault="001C2383" w:rsidP="001C2383">
      <w:r w:rsidRPr="00E53094">
        <w:rPr>
          <w:sz w:val="24"/>
          <w:szCs w:val="24"/>
          <w:lang w:eastAsia="ru-RU"/>
        </w:rPr>
        <w:t>};</w:t>
      </w:r>
    </w:p>
    <w:p w14:paraId="56A286B1" w14:textId="77777777" w:rsidR="001C2383" w:rsidRDefault="001C2383" w:rsidP="001C2383">
      <w:pPr>
        <w:pStyle w:val="2"/>
      </w:pPr>
      <w:bookmarkStart w:id="20" w:name="_Toc45730770"/>
      <w:r>
        <w:t>3.3 Интерфейс программного обеспечения</w:t>
      </w:r>
      <w:bookmarkEnd w:id="20"/>
    </w:p>
    <w:p w14:paraId="34160C45" w14:textId="77777777" w:rsidR="001C2383" w:rsidRDefault="001C2383" w:rsidP="001C2383">
      <w:r>
        <w:t>Пользовательский интерфейс программного обеспечения предоставлен на Рисунке 1.</w:t>
      </w:r>
    </w:p>
    <w:p w14:paraId="4CE16FFC" w14:textId="77777777" w:rsidR="001C2383" w:rsidRDefault="001C2383" w:rsidP="001C2383">
      <w:pPr>
        <w:keepNext/>
        <w:jc w:val="center"/>
      </w:pPr>
      <w:r w:rsidRPr="0061777D">
        <w:rPr>
          <w:noProof/>
        </w:rPr>
        <w:drawing>
          <wp:inline distT="0" distB="0" distL="0" distR="0" wp14:anchorId="3C5423E6" wp14:editId="02F21609">
            <wp:extent cx="1590675" cy="42193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r="21601"/>
                    <a:stretch/>
                  </pic:blipFill>
                  <pic:spPr bwMode="auto">
                    <a:xfrm>
                      <a:off x="0" y="0"/>
                      <a:ext cx="1639085" cy="4347736"/>
                    </a:xfrm>
                    <a:prstGeom prst="rect">
                      <a:avLst/>
                    </a:prstGeom>
                    <a:ln>
                      <a:noFill/>
                    </a:ln>
                    <a:extLst>
                      <a:ext uri="{53640926-AAD7-44D8-BBD7-CCE9431645EC}">
                        <a14:shadowObscured xmlns:a14="http://schemas.microsoft.com/office/drawing/2010/main"/>
                      </a:ext>
                    </a:extLst>
                  </pic:spPr>
                </pic:pic>
              </a:graphicData>
            </a:graphic>
          </wp:inline>
        </w:drawing>
      </w:r>
    </w:p>
    <w:p w14:paraId="7F91E3DF" w14:textId="77777777" w:rsidR="001C2383" w:rsidRDefault="001C2383" w:rsidP="001C2383">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1ADFCD3D" w14:textId="77777777" w:rsidR="001C2383" w:rsidRDefault="001C2383" w:rsidP="001C2383">
      <w:pPr>
        <w:pStyle w:val="4"/>
      </w:pPr>
      <w:r>
        <w:lastRenderedPageBreak/>
        <w:t>Список доступных объектов (Рисунок 2):</w:t>
      </w:r>
    </w:p>
    <w:p w14:paraId="16D14DF1" w14:textId="77777777" w:rsidR="001C2383" w:rsidRDefault="001C2383" w:rsidP="001C2383">
      <w:r>
        <w:t>Список позволяет пользователю выбрать требующийся объект и установить его на плоскости сцены.</w:t>
      </w:r>
    </w:p>
    <w:p w14:paraId="76A7D38A" w14:textId="77777777" w:rsidR="001C2383" w:rsidRDefault="001C2383" w:rsidP="001C2383">
      <w:pPr>
        <w:keepNext/>
        <w:jc w:val="center"/>
      </w:pPr>
      <w:r w:rsidRPr="0061777D">
        <w:rPr>
          <w:noProof/>
        </w:rPr>
        <w:drawing>
          <wp:inline distT="0" distB="0" distL="0" distR="0" wp14:anchorId="1C4404D4" wp14:editId="7879FD46">
            <wp:extent cx="1543050" cy="3752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2406" r="35548" b="28312"/>
                    <a:stretch/>
                  </pic:blipFill>
                  <pic:spPr bwMode="auto">
                    <a:xfrm>
                      <a:off x="0" y="0"/>
                      <a:ext cx="1576297" cy="3833711"/>
                    </a:xfrm>
                    <a:prstGeom prst="rect">
                      <a:avLst/>
                    </a:prstGeom>
                    <a:ln>
                      <a:noFill/>
                    </a:ln>
                    <a:extLst>
                      <a:ext uri="{53640926-AAD7-44D8-BBD7-CCE9431645EC}">
                        <a14:shadowObscured xmlns:a14="http://schemas.microsoft.com/office/drawing/2010/main"/>
                      </a:ext>
                    </a:extLst>
                  </pic:spPr>
                </pic:pic>
              </a:graphicData>
            </a:graphic>
          </wp:inline>
        </w:drawing>
      </w:r>
    </w:p>
    <w:p w14:paraId="1F6B4FCB" w14:textId="77777777" w:rsidR="001C2383" w:rsidRPr="00FD15BB" w:rsidRDefault="001C2383" w:rsidP="001C2383">
      <w:pPr>
        <w:pStyle w:val="ab"/>
        <w:rPr>
          <w:sz w:val="24"/>
          <w:szCs w:val="24"/>
        </w:rPr>
      </w:pPr>
      <w:r w:rsidRPr="00FD15BB">
        <w:rPr>
          <w:sz w:val="24"/>
          <w:szCs w:val="24"/>
        </w:rPr>
        <w:t xml:space="preserve">Рисунок </w:t>
      </w:r>
      <w:r w:rsidRPr="00FD15BB">
        <w:rPr>
          <w:sz w:val="24"/>
          <w:szCs w:val="24"/>
        </w:rPr>
        <w:fldChar w:fldCharType="begin"/>
      </w:r>
      <w:r w:rsidRPr="00FD15BB">
        <w:rPr>
          <w:sz w:val="24"/>
          <w:szCs w:val="24"/>
        </w:rPr>
        <w:instrText xml:space="preserve"> SEQ Рисунок \* ARABIC </w:instrText>
      </w:r>
      <w:r w:rsidRPr="00FD15BB">
        <w:rPr>
          <w:sz w:val="24"/>
          <w:szCs w:val="24"/>
        </w:rPr>
        <w:fldChar w:fldCharType="separate"/>
      </w:r>
      <w:r>
        <w:rPr>
          <w:noProof/>
          <w:sz w:val="24"/>
          <w:szCs w:val="24"/>
        </w:rPr>
        <w:t>2</w:t>
      </w:r>
      <w:r w:rsidRPr="00FD15BB">
        <w:rPr>
          <w:sz w:val="24"/>
          <w:szCs w:val="24"/>
        </w:rPr>
        <w:fldChar w:fldCharType="end"/>
      </w:r>
      <w:r w:rsidRPr="00FD15BB">
        <w:rPr>
          <w:sz w:val="24"/>
          <w:szCs w:val="24"/>
        </w:rPr>
        <w:t xml:space="preserve"> Список доступных объектов</w:t>
      </w:r>
    </w:p>
    <w:p w14:paraId="72E0DF8E" w14:textId="77777777" w:rsidR="001C2383" w:rsidRDefault="001C2383" w:rsidP="001C2383">
      <w:pPr>
        <w:pStyle w:val="4"/>
      </w:pPr>
      <w:r>
        <w:t>Работа со сценой (Рисунок 3):</w:t>
      </w:r>
    </w:p>
    <w:p w14:paraId="37ED4F5C" w14:textId="77777777" w:rsidR="001C2383" w:rsidRDefault="001C2383" w:rsidP="001C2383">
      <w:r>
        <w:t>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для установки объектов.</w:t>
      </w:r>
    </w:p>
    <w:p w14:paraId="260A512B" w14:textId="77777777" w:rsidR="001C2383" w:rsidRDefault="001C2383" w:rsidP="001C2383">
      <w:pPr>
        <w:keepNext/>
        <w:jc w:val="center"/>
      </w:pPr>
      <w:r w:rsidRPr="0061777D">
        <w:rPr>
          <w:noProof/>
        </w:rPr>
        <w:drawing>
          <wp:inline distT="0" distB="0" distL="0" distR="0" wp14:anchorId="7AF6697A" wp14:editId="5A3961AF">
            <wp:extent cx="2981325" cy="159227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72566" r="34335" b="11792"/>
                    <a:stretch/>
                  </pic:blipFill>
                  <pic:spPr bwMode="auto">
                    <a:xfrm>
                      <a:off x="0" y="0"/>
                      <a:ext cx="3148588" cy="1681605"/>
                    </a:xfrm>
                    <a:prstGeom prst="rect">
                      <a:avLst/>
                    </a:prstGeom>
                    <a:ln>
                      <a:noFill/>
                    </a:ln>
                    <a:extLst>
                      <a:ext uri="{53640926-AAD7-44D8-BBD7-CCE9431645EC}">
                        <a14:shadowObscured xmlns:a14="http://schemas.microsoft.com/office/drawing/2010/main"/>
                      </a:ext>
                    </a:extLst>
                  </pic:spPr>
                </pic:pic>
              </a:graphicData>
            </a:graphic>
          </wp:inline>
        </w:drawing>
      </w:r>
    </w:p>
    <w:p w14:paraId="74D8A2CE" w14:textId="77777777" w:rsidR="001C2383" w:rsidRPr="004870AD" w:rsidRDefault="001C2383" w:rsidP="001C2383">
      <w:pPr>
        <w:pStyle w:val="ab"/>
        <w:rPr>
          <w:noProof/>
          <w:sz w:val="24"/>
          <w:szCs w:val="24"/>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Pr>
          <w:noProof/>
          <w:sz w:val="24"/>
          <w:szCs w:val="24"/>
        </w:rPr>
        <w:t>3</w:t>
      </w:r>
      <w:r w:rsidRPr="004870AD">
        <w:rPr>
          <w:sz w:val="24"/>
          <w:szCs w:val="24"/>
        </w:rPr>
        <w:fldChar w:fldCharType="end"/>
      </w:r>
      <w:r w:rsidRPr="004870AD">
        <w:rPr>
          <w:sz w:val="24"/>
          <w:szCs w:val="24"/>
        </w:rPr>
        <w:t xml:space="preserve"> Работа со сценой</w:t>
      </w:r>
    </w:p>
    <w:p w14:paraId="35EA9DEA" w14:textId="77777777" w:rsidR="001C2383" w:rsidRDefault="001C2383" w:rsidP="001C2383">
      <w:pPr>
        <w:pStyle w:val="4"/>
      </w:pPr>
      <w:r>
        <w:lastRenderedPageBreak/>
        <w:t>Работа с объектом (Рисунок 4):</w:t>
      </w:r>
    </w:p>
    <w:p w14:paraId="04B8F533" w14:textId="77777777" w:rsidR="001C2383" w:rsidRDefault="001C2383" w:rsidP="001C2383">
      <w:r>
        <w:t>Выбрав на сцене установленный объект (путём указания на него мышью в области визуализации (4)), пользователь может удалить указанный объект, либо изменить его ориентацию в пространстве.</w:t>
      </w:r>
    </w:p>
    <w:p w14:paraId="46A35B2D" w14:textId="77777777" w:rsidR="001C2383" w:rsidRDefault="001C2383" w:rsidP="001C2383">
      <w:pPr>
        <w:keepNext/>
        <w:jc w:val="center"/>
      </w:pPr>
      <w:r w:rsidRPr="0061777D">
        <w:rPr>
          <w:noProof/>
        </w:rPr>
        <w:drawing>
          <wp:inline distT="0" distB="0" distL="0" distR="0" wp14:anchorId="666553DC" wp14:editId="584EFE3B">
            <wp:extent cx="3040040" cy="12573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88745" r="35548" b="-526"/>
                    <a:stretch/>
                  </pic:blipFill>
                  <pic:spPr bwMode="auto">
                    <a:xfrm>
                      <a:off x="0" y="0"/>
                      <a:ext cx="3115045" cy="1288321"/>
                    </a:xfrm>
                    <a:prstGeom prst="rect">
                      <a:avLst/>
                    </a:prstGeom>
                    <a:ln>
                      <a:noFill/>
                    </a:ln>
                    <a:extLst>
                      <a:ext uri="{53640926-AAD7-44D8-BBD7-CCE9431645EC}">
                        <a14:shadowObscured xmlns:a14="http://schemas.microsoft.com/office/drawing/2010/main"/>
                      </a:ext>
                    </a:extLst>
                  </pic:spPr>
                </pic:pic>
              </a:graphicData>
            </a:graphic>
          </wp:inline>
        </w:drawing>
      </w:r>
    </w:p>
    <w:p w14:paraId="03EDA94A" w14:textId="77777777" w:rsidR="001C2383" w:rsidRPr="004870AD" w:rsidRDefault="001C2383" w:rsidP="001C2383">
      <w:pPr>
        <w:pStyle w:val="ab"/>
        <w:rPr>
          <w:sz w:val="36"/>
          <w:szCs w:val="36"/>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sidRPr="004870AD">
        <w:rPr>
          <w:noProof/>
          <w:sz w:val="24"/>
          <w:szCs w:val="24"/>
        </w:rPr>
        <w:t>4</w:t>
      </w:r>
      <w:r w:rsidRPr="004870AD">
        <w:rPr>
          <w:sz w:val="24"/>
          <w:szCs w:val="24"/>
        </w:rPr>
        <w:fldChar w:fldCharType="end"/>
      </w:r>
      <w:r w:rsidRPr="004870AD">
        <w:rPr>
          <w:sz w:val="24"/>
          <w:szCs w:val="24"/>
        </w:rPr>
        <w:t xml:space="preserve"> Работа с объектом</w:t>
      </w:r>
    </w:p>
    <w:p w14:paraId="4F842A7D" w14:textId="77777777" w:rsidR="001C2383" w:rsidRDefault="001C2383" w:rsidP="001C2383">
      <w:pPr>
        <w:pStyle w:val="4"/>
      </w:pPr>
      <w:r>
        <w:t>Область визуализации (находится правее описанных областей на Рисунке 1):</w:t>
      </w:r>
    </w:p>
    <w:p w14:paraId="1C5ED681" w14:textId="77777777" w:rsidR="001C2383" w:rsidRDefault="001C2383" w:rsidP="001C2383">
      <w:r>
        <w:t>Через данную область происходит основное взаимодействие пользователя с обстановкой сцены – выделение объектов для их дальнейшего перемещения, поворота или удаления. Также данная область отвечает за выбор точки наблюдения путём «вращения» сцены с помощью мыши.</w:t>
      </w:r>
    </w:p>
    <w:p w14:paraId="7D57C536" w14:textId="77777777" w:rsidR="001C2383" w:rsidRDefault="001C2383" w:rsidP="001C2383"/>
    <w:p w14:paraId="2B35AB38" w14:textId="77777777" w:rsidR="001C2383" w:rsidRDefault="001C2383" w:rsidP="001C2383"/>
    <w:p w14:paraId="44F64DE6" w14:textId="77777777" w:rsidR="001C2383" w:rsidRDefault="001C2383" w:rsidP="001C2383"/>
    <w:p w14:paraId="38174021" w14:textId="77777777" w:rsidR="001C2383" w:rsidRDefault="001C2383" w:rsidP="001C2383"/>
    <w:p w14:paraId="6F040814" w14:textId="77777777" w:rsidR="001C2383" w:rsidRDefault="001C2383" w:rsidP="001C2383"/>
    <w:p w14:paraId="08B6DC28" w14:textId="77777777" w:rsidR="001C2383" w:rsidRDefault="001C2383" w:rsidP="001C2383"/>
    <w:p w14:paraId="6A28ABCB" w14:textId="77777777" w:rsidR="001C2383" w:rsidRDefault="001C2383" w:rsidP="001C2383"/>
    <w:p w14:paraId="35536C9A" w14:textId="77777777" w:rsidR="001C2383" w:rsidRPr="00820091" w:rsidRDefault="001C2383" w:rsidP="001C2383"/>
    <w:p w14:paraId="5C7A3253" w14:textId="77777777" w:rsidR="001C2383" w:rsidRDefault="001C2383" w:rsidP="001C2383">
      <w:pPr>
        <w:pStyle w:val="1"/>
        <w:jc w:val="center"/>
      </w:pPr>
      <w:bookmarkStart w:id="21" w:name="_Toc45730771"/>
      <w:r>
        <w:lastRenderedPageBreak/>
        <w:t>Заключение</w:t>
      </w:r>
      <w:bookmarkEnd w:id="21"/>
    </w:p>
    <w:p w14:paraId="56E986F2" w14:textId="77777777" w:rsidR="001C2383" w:rsidRDefault="001C2383" w:rsidP="001C2383">
      <w:r>
        <w:t>Во время выполнения практики было спроектировано программное обеспечение для визуализации и редактирования площадки и интерьера выставочных стендов. Был разработан интерфейс, позволяющий выбирать из предложенного набора элементы декора, представленные в виде объёмных моделей, и расставлять их по сетке сцены, заданной пользователем. Проект предусматривает возможность размещения источников света, а также возможность просмотра сцены для разных положений наблюдателя.</w:t>
      </w:r>
    </w:p>
    <w:p w14:paraId="57EAE83A" w14:textId="77777777" w:rsidR="001C2383" w:rsidRDefault="001C2383" w:rsidP="001C2383">
      <w:r>
        <w:t>При проведении работы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позволил улучшить навыки поиска и анализа информации.</w:t>
      </w:r>
    </w:p>
    <w:p w14:paraId="69DBCBA4" w14:textId="77777777" w:rsidR="001C2383" w:rsidRPr="007A7658" w:rsidRDefault="001C2383" w:rsidP="001C2383">
      <w:r>
        <w:t xml:space="preserve">Следует отметить, что проделанная работа позволила лучше изучить как язык программирования С++, так и среду разработки </w:t>
      </w:r>
      <w:r>
        <w:rPr>
          <w:lang w:val="en-US"/>
        </w:rPr>
        <w:t>Qt</w:t>
      </w:r>
      <w:r w:rsidRPr="007A7658">
        <w:t xml:space="preserve"> </w:t>
      </w:r>
      <w:r>
        <w:rPr>
          <w:lang w:val="en-US"/>
        </w:rPr>
        <w:t>Creator</w:t>
      </w:r>
      <w:r>
        <w:t xml:space="preserve"> и её расширения</w:t>
      </w:r>
      <w:r w:rsidRPr="007A7658">
        <w:t>.</w:t>
      </w:r>
    </w:p>
    <w:p w14:paraId="302032DD" w14:textId="77777777" w:rsidR="001C2383" w:rsidRDefault="001C2383" w:rsidP="001C2383"/>
    <w:p w14:paraId="5E4C0B6B" w14:textId="77777777" w:rsidR="001C2383" w:rsidRDefault="001C2383" w:rsidP="001C2383"/>
    <w:p w14:paraId="265EFE7C" w14:textId="77777777" w:rsidR="001C2383" w:rsidRDefault="001C2383" w:rsidP="001C2383"/>
    <w:p w14:paraId="2555A321" w14:textId="77777777" w:rsidR="001C2383" w:rsidRDefault="001C2383" w:rsidP="001C2383"/>
    <w:p w14:paraId="615FF8C9" w14:textId="77777777" w:rsidR="001C2383" w:rsidRDefault="001C2383" w:rsidP="001C2383"/>
    <w:p w14:paraId="39D82205" w14:textId="77777777" w:rsidR="001C2383" w:rsidRDefault="001C2383" w:rsidP="001C2383"/>
    <w:p w14:paraId="339DDBFB" w14:textId="77777777" w:rsidR="001C2383" w:rsidRDefault="001C2383" w:rsidP="001C2383"/>
    <w:p w14:paraId="4A0CEE92" w14:textId="77777777" w:rsidR="001C2383" w:rsidRPr="00553C50" w:rsidRDefault="001C2383" w:rsidP="001C2383"/>
    <w:p w14:paraId="6D292E54" w14:textId="77777777" w:rsidR="001C2383" w:rsidRDefault="001C2383" w:rsidP="001C2383">
      <w:pPr>
        <w:pStyle w:val="1"/>
        <w:jc w:val="center"/>
      </w:pPr>
      <w:bookmarkStart w:id="22" w:name="_Toc45730772"/>
      <w:r>
        <w:lastRenderedPageBreak/>
        <w:t>Список использованных источников</w:t>
      </w:r>
      <w:bookmarkEnd w:id="22"/>
    </w:p>
    <w:p w14:paraId="2BC6FA41" w14:textId="32E9EEBD" w:rsidR="001C2383" w:rsidRDefault="001C2383" w:rsidP="00E17EB1">
      <w:pPr>
        <w:rPr>
          <w:szCs w:val="28"/>
        </w:rPr>
      </w:pPr>
      <w:r>
        <w:t>1. Дёмин А.Ю., Основы компьютерной графики: учебное пособие – Томск: Изд-во Томского политехнического университета, 2011. – 191 с.</w:t>
      </w:r>
    </w:p>
    <w:p w14:paraId="0B7B511B" w14:textId="53BFF409" w:rsidR="001C2383" w:rsidRPr="001D5361" w:rsidRDefault="00E17EB1" w:rsidP="001C2383">
      <w:pPr>
        <w:spacing w:after="0"/>
        <w:rPr>
          <w:szCs w:val="28"/>
        </w:rPr>
      </w:pPr>
      <w:r w:rsidRPr="00E17EB1">
        <w:rPr>
          <w:szCs w:val="28"/>
        </w:rPr>
        <w:t>2</w:t>
      </w:r>
      <w:r w:rsidR="001C2383">
        <w:rPr>
          <w:szCs w:val="28"/>
        </w:rPr>
        <w:t xml:space="preserve">. </w:t>
      </w:r>
      <w:proofErr w:type="spellStart"/>
      <w:r w:rsidR="001C2383">
        <w:t>Набережнов</w:t>
      </w:r>
      <w:proofErr w:type="spellEnd"/>
      <w:r w:rsidR="001C2383">
        <w:t xml:space="preserve"> Г. М</w:t>
      </w:r>
      <w:r w:rsidR="001C2383" w:rsidRPr="00F4075A">
        <w:rPr>
          <w:szCs w:val="28"/>
        </w:rPr>
        <w:t xml:space="preserve">. </w:t>
      </w:r>
      <w:r w:rsidR="001C2383">
        <w:rPr>
          <w:szCs w:val="28"/>
        </w:rPr>
        <w:t xml:space="preserve">Трёхмерное моделирование полигональными сетками </w:t>
      </w:r>
      <w:r w:rsidR="001C2383" w:rsidRPr="00F4075A">
        <w:rPr>
          <w:szCs w:val="28"/>
        </w:rPr>
        <w:t xml:space="preserve">[Текст] / </w:t>
      </w:r>
      <w:r w:rsidR="001C2383">
        <w:rPr>
          <w:szCs w:val="28"/>
        </w:rPr>
        <w:t xml:space="preserve">Г. М. </w:t>
      </w:r>
      <w:proofErr w:type="spellStart"/>
      <w:r w:rsidR="001C2383">
        <w:rPr>
          <w:szCs w:val="28"/>
        </w:rPr>
        <w:t>Набережнов</w:t>
      </w:r>
      <w:proofErr w:type="spellEnd"/>
      <w:r w:rsidR="001C2383">
        <w:rPr>
          <w:szCs w:val="28"/>
        </w:rPr>
        <w:t>, Н. Н. Максимов</w:t>
      </w:r>
      <w:r w:rsidR="001C2383" w:rsidRPr="00F4075A">
        <w:rPr>
          <w:szCs w:val="28"/>
        </w:rPr>
        <w:t xml:space="preserve"> // </w:t>
      </w:r>
      <w:r w:rsidR="001C2383">
        <w:rPr>
          <w:szCs w:val="28"/>
        </w:rPr>
        <w:t>Казань</w:t>
      </w:r>
      <w:r w:rsidR="001C2383" w:rsidRPr="001D5361">
        <w:rPr>
          <w:szCs w:val="28"/>
        </w:rPr>
        <w:t xml:space="preserve">: </w:t>
      </w:r>
      <w:r w:rsidR="001C2383">
        <w:rPr>
          <w:szCs w:val="28"/>
        </w:rPr>
        <w:t xml:space="preserve">Казанский Государственный Технический университет </w:t>
      </w:r>
      <w:r w:rsidR="001C2383" w:rsidRPr="001D5361">
        <w:rPr>
          <w:szCs w:val="28"/>
        </w:rPr>
        <w:t xml:space="preserve">им. </w:t>
      </w:r>
      <w:proofErr w:type="spellStart"/>
      <w:r w:rsidR="001C2383" w:rsidRPr="001D5361">
        <w:rPr>
          <w:szCs w:val="28"/>
        </w:rPr>
        <w:t>А.Н.Туполева</w:t>
      </w:r>
      <w:proofErr w:type="spellEnd"/>
      <w:r w:rsidR="001C2383">
        <w:rPr>
          <w:szCs w:val="28"/>
        </w:rPr>
        <w:t>.</w:t>
      </w:r>
      <w:r w:rsidR="001C2383" w:rsidRPr="00F4075A">
        <w:rPr>
          <w:szCs w:val="28"/>
        </w:rPr>
        <w:t xml:space="preserve"> – 200</w:t>
      </w:r>
      <w:r w:rsidR="001C2383">
        <w:rPr>
          <w:szCs w:val="28"/>
        </w:rPr>
        <w:t>8</w:t>
      </w:r>
      <w:r w:rsidR="001C2383" w:rsidRPr="00F4075A">
        <w:rPr>
          <w:szCs w:val="28"/>
        </w:rPr>
        <w:t xml:space="preserve">. </w:t>
      </w:r>
      <w:r w:rsidR="001C2383">
        <w:rPr>
          <w:szCs w:val="28"/>
        </w:rPr>
        <w:t>– С. 14.</w:t>
      </w:r>
    </w:p>
    <w:p w14:paraId="14E322D9" w14:textId="125DBF8D" w:rsidR="001C2383" w:rsidRDefault="00E17EB1" w:rsidP="001C2383">
      <w:pPr>
        <w:spacing w:after="0"/>
        <w:rPr>
          <w:szCs w:val="28"/>
        </w:rPr>
      </w:pPr>
      <w:r w:rsidRPr="00E17EB1">
        <w:rPr>
          <w:szCs w:val="28"/>
        </w:rPr>
        <w:t>3</w:t>
      </w:r>
      <w:r w:rsidR="001C2383">
        <w:rPr>
          <w:szCs w:val="28"/>
        </w:rPr>
        <w:t>.</w:t>
      </w:r>
      <w:r w:rsidR="001C2383" w:rsidRPr="00563691">
        <w:rPr>
          <w:szCs w:val="28"/>
        </w:rPr>
        <w:t xml:space="preserve"> </w:t>
      </w:r>
      <w:r w:rsidR="001C2383">
        <w:rPr>
          <w:szCs w:val="28"/>
        </w:rPr>
        <w:t xml:space="preserve">Алгоритм, использующий </w:t>
      </w:r>
      <w:r w:rsidR="001C2383">
        <w:rPr>
          <w:szCs w:val="28"/>
          <w:lang w:val="en-US"/>
        </w:rPr>
        <w:t>z</w:t>
      </w:r>
      <w:r w:rsidR="001C2383" w:rsidRPr="00563691">
        <w:rPr>
          <w:szCs w:val="28"/>
        </w:rPr>
        <w:t>-</w:t>
      </w:r>
      <w:r w:rsidR="001C2383">
        <w:rPr>
          <w:szCs w:val="28"/>
        </w:rPr>
        <w:t>буфер</w:t>
      </w:r>
      <w:r w:rsidR="001C2383" w:rsidRPr="00E17B61">
        <w:rPr>
          <w:szCs w:val="28"/>
        </w:rPr>
        <w:t xml:space="preserve"> [Электронный ресурс]. – Режим доступа: </w:t>
      </w:r>
      <w:hyperlink r:id="rId10" w:history="1">
        <w:r w:rsidR="001C2383">
          <w:rPr>
            <w:rStyle w:val="a9"/>
          </w:rPr>
          <w:t>http://compgraph.tpu.ru/zbuffer.htm</w:t>
        </w:r>
      </w:hyperlink>
      <w:r w:rsidR="001C2383" w:rsidRPr="00E17B61">
        <w:rPr>
          <w:szCs w:val="28"/>
        </w:rPr>
        <w:t xml:space="preserve"> (дата обращения </w:t>
      </w:r>
      <w:r w:rsidR="001C2383">
        <w:rPr>
          <w:szCs w:val="28"/>
        </w:rPr>
        <w:t>07</w:t>
      </w:r>
      <w:r w:rsidR="001C2383" w:rsidRPr="00E17B61">
        <w:rPr>
          <w:szCs w:val="28"/>
        </w:rPr>
        <w:t>.0</w:t>
      </w:r>
      <w:r w:rsidR="001C2383">
        <w:rPr>
          <w:szCs w:val="28"/>
        </w:rPr>
        <w:t>7</w:t>
      </w:r>
      <w:r w:rsidR="001C2383" w:rsidRPr="00E17B61">
        <w:rPr>
          <w:szCs w:val="28"/>
        </w:rPr>
        <w:t>.</w:t>
      </w:r>
      <w:r w:rsidR="001C2383">
        <w:rPr>
          <w:szCs w:val="28"/>
        </w:rPr>
        <w:t>20</w:t>
      </w:r>
      <w:r w:rsidR="001C2383" w:rsidRPr="00E17B61">
        <w:rPr>
          <w:szCs w:val="28"/>
        </w:rPr>
        <w:t>)</w:t>
      </w:r>
    </w:p>
    <w:p w14:paraId="68BC8E7C" w14:textId="1E7C2038" w:rsidR="001C2383" w:rsidRDefault="00E17EB1" w:rsidP="001C2383">
      <w:pPr>
        <w:spacing w:after="0"/>
      </w:pPr>
      <w:r w:rsidRPr="00E17EB1">
        <w:rPr>
          <w:szCs w:val="28"/>
        </w:rPr>
        <w:t>4</w:t>
      </w:r>
      <w:r w:rsidR="001C2383">
        <w:rPr>
          <w:szCs w:val="28"/>
        </w:rPr>
        <w:t xml:space="preserve">. Удаление невидимых поверхностей и линий </w:t>
      </w:r>
      <w:r w:rsidR="001C2383" w:rsidRPr="00E17B61">
        <w:rPr>
          <w:szCs w:val="28"/>
        </w:rPr>
        <w:t>[</w:t>
      </w:r>
      <w:r w:rsidR="001C2383">
        <w:rPr>
          <w:szCs w:val="28"/>
        </w:rPr>
        <w:t>Электронный ресурс</w:t>
      </w:r>
      <w:r w:rsidR="001C2383" w:rsidRPr="00E17B61">
        <w:rPr>
          <w:szCs w:val="28"/>
        </w:rPr>
        <w:t xml:space="preserve">]. </w:t>
      </w:r>
      <w:r w:rsidR="001C2383">
        <w:rPr>
          <w:szCs w:val="28"/>
        </w:rPr>
        <w:t>–</w:t>
      </w:r>
      <w:r w:rsidR="001C2383" w:rsidRPr="00E17B61">
        <w:rPr>
          <w:szCs w:val="28"/>
        </w:rPr>
        <w:t xml:space="preserve"> </w:t>
      </w:r>
      <w:r w:rsidR="001C2383">
        <w:rPr>
          <w:szCs w:val="28"/>
        </w:rPr>
        <w:t xml:space="preserve">Режим доступа: </w:t>
      </w:r>
      <w:hyperlink r:id="rId11" w:history="1">
        <w:r w:rsidR="001C2383">
          <w:rPr>
            <w:rStyle w:val="a9"/>
          </w:rPr>
          <w:t>https://sites.google.com/site/komputernaagrafika22/osnovnye-oblasti-primenenia/udalenie-nevidimyh-poverhnostej-i-linij</w:t>
        </w:r>
      </w:hyperlink>
      <w:r w:rsidR="001C2383">
        <w:t xml:space="preserve"> (дата обращения 07.07.20)</w:t>
      </w:r>
    </w:p>
    <w:p w14:paraId="24B318F8" w14:textId="08BBE94A" w:rsidR="001C2383" w:rsidRPr="00F4075A" w:rsidRDefault="00E17EB1" w:rsidP="001C2383">
      <w:pPr>
        <w:spacing w:after="0"/>
        <w:rPr>
          <w:szCs w:val="28"/>
        </w:rPr>
      </w:pPr>
      <w:r w:rsidRPr="00E17EB1">
        <w:t>5</w:t>
      </w:r>
      <w:r w:rsidR="001C2383">
        <w:t>. Романюк А. Н</w:t>
      </w:r>
      <w:r w:rsidR="001C2383" w:rsidRPr="00F4075A">
        <w:rPr>
          <w:szCs w:val="28"/>
        </w:rPr>
        <w:t xml:space="preserve">. </w:t>
      </w:r>
      <w:r w:rsidR="001C2383">
        <w:rPr>
          <w:szCs w:val="28"/>
        </w:rPr>
        <w:t xml:space="preserve">Алгоритмы построения теней </w:t>
      </w:r>
      <w:r w:rsidR="001C2383" w:rsidRPr="00F4075A">
        <w:rPr>
          <w:szCs w:val="28"/>
        </w:rPr>
        <w:t xml:space="preserve">[Текст] / </w:t>
      </w:r>
      <w:r w:rsidR="001C2383">
        <w:rPr>
          <w:szCs w:val="28"/>
        </w:rPr>
        <w:t>А. Н. Романюк, М. В. Куринный</w:t>
      </w:r>
      <w:r w:rsidR="001C2383" w:rsidRPr="00F4075A">
        <w:rPr>
          <w:szCs w:val="28"/>
        </w:rPr>
        <w:t xml:space="preserve"> // </w:t>
      </w:r>
      <w:r w:rsidR="001C2383">
        <w:rPr>
          <w:szCs w:val="28"/>
        </w:rPr>
        <w:t>КОМПЬЮТЕРЫ+ПРОГРАММЫ.</w:t>
      </w:r>
      <w:r w:rsidR="001C2383" w:rsidRPr="00F4075A">
        <w:rPr>
          <w:szCs w:val="28"/>
        </w:rPr>
        <w:t xml:space="preserve"> – 200</w:t>
      </w:r>
      <w:r w:rsidR="001C2383">
        <w:rPr>
          <w:szCs w:val="28"/>
        </w:rPr>
        <w:t>0</w:t>
      </w:r>
      <w:r w:rsidR="001C2383" w:rsidRPr="00F4075A">
        <w:rPr>
          <w:szCs w:val="28"/>
        </w:rPr>
        <w:t xml:space="preserve">. - № </w:t>
      </w:r>
      <w:r w:rsidR="001C2383">
        <w:rPr>
          <w:szCs w:val="28"/>
        </w:rPr>
        <w:t>8-9</w:t>
      </w:r>
      <w:r w:rsidR="001C2383" w:rsidRPr="00F4075A">
        <w:rPr>
          <w:szCs w:val="28"/>
        </w:rPr>
        <w:t>.</w:t>
      </w:r>
      <w:r w:rsidR="001C2383">
        <w:rPr>
          <w:szCs w:val="28"/>
        </w:rPr>
        <w:t xml:space="preserve"> – С. 13.</w:t>
      </w:r>
    </w:p>
    <w:p w14:paraId="05D1A77B" w14:textId="77777777" w:rsidR="001C2383" w:rsidRPr="00E17B61" w:rsidRDefault="001C2383" w:rsidP="001C2383">
      <w:pPr>
        <w:spacing w:after="0"/>
        <w:rPr>
          <w:szCs w:val="28"/>
        </w:rPr>
      </w:pPr>
    </w:p>
    <w:p w14:paraId="5712D4CD" w14:textId="77777777" w:rsidR="001C2383" w:rsidRDefault="001C2383" w:rsidP="001C2383"/>
    <w:p w14:paraId="087AA261" w14:textId="77777777" w:rsidR="001C2383" w:rsidRDefault="001C2383" w:rsidP="001C2383">
      <w:pPr>
        <w:pStyle w:val="1"/>
        <w:jc w:val="center"/>
      </w:pPr>
      <w:bookmarkStart w:id="23" w:name="_Toc45730773"/>
      <w:r>
        <w:lastRenderedPageBreak/>
        <w:t>Приложение</w:t>
      </w:r>
      <w:bookmarkEnd w:id="23"/>
    </w:p>
    <w:p w14:paraId="63B417E9" w14:textId="77777777" w:rsidR="001C2383" w:rsidRDefault="001C2383" w:rsidP="001C2383">
      <w:pPr>
        <w:keepNext/>
        <w:jc w:val="center"/>
      </w:pPr>
      <w:r>
        <w:rPr>
          <w:noProof/>
        </w:rPr>
        <w:drawing>
          <wp:inline distT="0" distB="0" distL="0" distR="0" wp14:anchorId="697BF912" wp14:editId="540F06FF">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0F063A16" w14:textId="77777777" w:rsidR="001C2383" w:rsidRPr="007155C8" w:rsidRDefault="001C2383" w:rsidP="001C2383">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7CEF1BCE" w14:textId="77777777" w:rsidR="001C2383" w:rsidRDefault="001C2383" w:rsidP="001C2383">
      <w:pPr>
        <w:keepNext/>
        <w:jc w:val="center"/>
      </w:pPr>
      <w:r>
        <w:rPr>
          <w:noProof/>
        </w:rPr>
        <w:drawing>
          <wp:inline distT="0" distB="0" distL="0" distR="0" wp14:anchorId="5F8C4E36" wp14:editId="24A144D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7C0AA86A" w14:textId="77777777" w:rsidR="001C2383" w:rsidRDefault="001C2383" w:rsidP="001C2383">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6</w:t>
      </w:r>
      <w:r w:rsidRPr="007155C8">
        <w:rPr>
          <w:sz w:val="24"/>
          <w:szCs w:val="24"/>
        </w:rPr>
        <w:fldChar w:fldCharType="end"/>
      </w:r>
      <w:r w:rsidRPr="007155C8">
        <w:rPr>
          <w:sz w:val="24"/>
          <w:szCs w:val="24"/>
        </w:rPr>
        <w:t xml:space="preserve"> План-схема стенда 1</w:t>
      </w:r>
    </w:p>
    <w:p w14:paraId="3FEBF101" w14:textId="77777777" w:rsidR="001C2383" w:rsidRDefault="001C2383" w:rsidP="001C2383">
      <w:pPr>
        <w:keepNext/>
        <w:jc w:val="center"/>
      </w:pPr>
      <w:r>
        <w:rPr>
          <w:noProof/>
        </w:rPr>
        <w:lastRenderedPageBreak/>
        <w:drawing>
          <wp:inline distT="0" distB="0" distL="0" distR="0" wp14:anchorId="59DA89B3" wp14:editId="2FE18E91">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59898F00" w14:textId="77777777" w:rsidR="001C2383" w:rsidRPr="001362E5" w:rsidRDefault="001C2383" w:rsidP="001C2383">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7</w:t>
      </w:r>
      <w:r w:rsidRPr="001362E5">
        <w:rPr>
          <w:noProof/>
          <w:sz w:val="24"/>
          <w:szCs w:val="24"/>
        </w:rPr>
        <w:fldChar w:fldCharType="end"/>
      </w:r>
      <w:r w:rsidRPr="001362E5">
        <w:rPr>
          <w:sz w:val="24"/>
          <w:szCs w:val="24"/>
        </w:rPr>
        <w:t xml:space="preserve"> Пример стенда 2</w:t>
      </w:r>
    </w:p>
    <w:p w14:paraId="0D3FD276" w14:textId="77777777" w:rsidR="001C2383" w:rsidRDefault="001C2383" w:rsidP="001C2383">
      <w:pPr>
        <w:keepNext/>
        <w:jc w:val="center"/>
      </w:pPr>
      <w:r>
        <w:rPr>
          <w:noProof/>
        </w:rPr>
        <w:drawing>
          <wp:inline distT="0" distB="0" distL="0" distR="0" wp14:anchorId="7B2711C9" wp14:editId="24E2464E">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2BF16F5C" w:rsidR="007155C8" w:rsidRPr="00E17EB1" w:rsidRDefault="001C2383" w:rsidP="00E17EB1">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8</w:t>
      </w:r>
      <w:r w:rsidRPr="001362E5">
        <w:rPr>
          <w:noProof/>
          <w:sz w:val="24"/>
          <w:szCs w:val="24"/>
        </w:rPr>
        <w:fldChar w:fldCharType="end"/>
      </w:r>
      <w:r w:rsidRPr="001362E5">
        <w:rPr>
          <w:sz w:val="24"/>
          <w:szCs w:val="24"/>
        </w:rPr>
        <w:t xml:space="preserve"> План-схема стенда 2</w:t>
      </w:r>
    </w:p>
    <w:sectPr w:rsidR="007155C8" w:rsidRPr="00E17EB1" w:rsidSect="008927C1">
      <w:footerReference w:type="default" r:id="rId1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F72039" w14:textId="77777777" w:rsidR="003D5621" w:rsidRDefault="003D5621" w:rsidP="00C73A10">
      <w:pPr>
        <w:spacing w:after="0" w:line="240" w:lineRule="auto"/>
      </w:pPr>
      <w:r>
        <w:separator/>
      </w:r>
    </w:p>
  </w:endnote>
  <w:endnote w:type="continuationSeparator" w:id="0">
    <w:p w14:paraId="17BC77AB" w14:textId="77777777" w:rsidR="003D5621" w:rsidRDefault="003D5621"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EndPr/>
    <w:sdtContent>
      <w:p w14:paraId="0C77393F" w14:textId="1159B485" w:rsidR="00B13CB1" w:rsidRDefault="00B13CB1">
        <w:pPr>
          <w:pStyle w:val="a6"/>
          <w:jc w:val="center"/>
        </w:pPr>
        <w:r>
          <w:fldChar w:fldCharType="begin"/>
        </w:r>
        <w:r>
          <w:instrText>PAGE   \* MERGEFORMAT</w:instrText>
        </w:r>
        <w:r>
          <w:fldChar w:fldCharType="separate"/>
        </w:r>
        <w:r>
          <w:t>2</w:t>
        </w:r>
        <w:r>
          <w:fldChar w:fldCharType="end"/>
        </w:r>
      </w:p>
    </w:sdtContent>
  </w:sdt>
  <w:p w14:paraId="6D577A55" w14:textId="77777777" w:rsidR="00B13CB1" w:rsidRDefault="00B13CB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586854" w14:textId="77777777" w:rsidR="003D5621" w:rsidRDefault="003D5621" w:rsidP="00C73A10">
      <w:pPr>
        <w:spacing w:after="0" w:line="240" w:lineRule="auto"/>
      </w:pPr>
      <w:r>
        <w:separator/>
      </w:r>
    </w:p>
  </w:footnote>
  <w:footnote w:type="continuationSeparator" w:id="0">
    <w:p w14:paraId="4E6E72AE" w14:textId="77777777" w:rsidR="003D5621" w:rsidRDefault="003D5621"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2"/>
  </w:num>
  <w:num w:numId="5">
    <w:abstractNumId w:val="8"/>
  </w:num>
  <w:num w:numId="6">
    <w:abstractNumId w:val="10"/>
  </w:num>
  <w:num w:numId="7">
    <w:abstractNumId w:val="3"/>
  </w:num>
  <w:num w:numId="8">
    <w:abstractNumId w:val="9"/>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01AD"/>
    <w:rsid w:val="00014FB1"/>
    <w:rsid w:val="000206EF"/>
    <w:rsid w:val="000237D2"/>
    <w:rsid w:val="0002508C"/>
    <w:rsid w:val="000253E6"/>
    <w:rsid w:val="00026520"/>
    <w:rsid w:val="000359F4"/>
    <w:rsid w:val="0004409F"/>
    <w:rsid w:val="00047767"/>
    <w:rsid w:val="000577C3"/>
    <w:rsid w:val="0007372A"/>
    <w:rsid w:val="00087B46"/>
    <w:rsid w:val="000955FC"/>
    <w:rsid w:val="000971A6"/>
    <w:rsid w:val="00097443"/>
    <w:rsid w:val="000A468F"/>
    <w:rsid w:val="000B2573"/>
    <w:rsid w:val="000D0AEA"/>
    <w:rsid w:val="000E21D3"/>
    <w:rsid w:val="000F02BD"/>
    <w:rsid w:val="000F11BE"/>
    <w:rsid w:val="000F2228"/>
    <w:rsid w:val="00111778"/>
    <w:rsid w:val="00116332"/>
    <w:rsid w:val="00122A32"/>
    <w:rsid w:val="00123700"/>
    <w:rsid w:val="0013145B"/>
    <w:rsid w:val="001328EB"/>
    <w:rsid w:val="00132ADA"/>
    <w:rsid w:val="001362E5"/>
    <w:rsid w:val="00150187"/>
    <w:rsid w:val="00152143"/>
    <w:rsid w:val="00152356"/>
    <w:rsid w:val="00160871"/>
    <w:rsid w:val="0016208E"/>
    <w:rsid w:val="001670F9"/>
    <w:rsid w:val="00177351"/>
    <w:rsid w:val="00197E0A"/>
    <w:rsid w:val="001A5059"/>
    <w:rsid w:val="001A6A4A"/>
    <w:rsid w:val="001B38DE"/>
    <w:rsid w:val="001C2383"/>
    <w:rsid w:val="001C4E00"/>
    <w:rsid w:val="001C7014"/>
    <w:rsid w:val="001D023C"/>
    <w:rsid w:val="001D2E86"/>
    <w:rsid w:val="001D5361"/>
    <w:rsid w:val="001D6F16"/>
    <w:rsid w:val="001E188C"/>
    <w:rsid w:val="001E3856"/>
    <w:rsid w:val="001E3B78"/>
    <w:rsid w:val="00207741"/>
    <w:rsid w:val="00210DE4"/>
    <w:rsid w:val="00232BF9"/>
    <w:rsid w:val="002612B5"/>
    <w:rsid w:val="002B0A81"/>
    <w:rsid w:val="002B388E"/>
    <w:rsid w:val="002C6136"/>
    <w:rsid w:val="002D1AF2"/>
    <w:rsid w:val="002D2660"/>
    <w:rsid w:val="002E4BAD"/>
    <w:rsid w:val="002F03BE"/>
    <w:rsid w:val="002F1A51"/>
    <w:rsid w:val="002F430B"/>
    <w:rsid w:val="002F4776"/>
    <w:rsid w:val="002F5377"/>
    <w:rsid w:val="0030586B"/>
    <w:rsid w:val="0031284B"/>
    <w:rsid w:val="00322AF3"/>
    <w:rsid w:val="00323FF7"/>
    <w:rsid w:val="00326562"/>
    <w:rsid w:val="0033561C"/>
    <w:rsid w:val="00335705"/>
    <w:rsid w:val="003508E7"/>
    <w:rsid w:val="00350F91"/>
    <w:rsid w:val="00361C96"/>
    <w:rsid w:val="003665E4"/>
    <w:rsid w:val="0037199D"/>
    <w:rsid w:val="00382BB1"/>
    <w:rsid w:val="00397A9B"/>
    <w:rsid w:val="003A1A69"/>
    <w:rsid w:val="003C0FD5"/>
    <w:rsid w:val="003D4F35"/>
    <w:rsid w:val="003D5621"/>
    <w:rsid w:val="00406EC2"/>
    <w:rsid w:val="00411DE2"/>
    <w:rsid w:val="00437BEA"/>
    <w:rsid w:val="00441320"/>
    <w:rsid w:val="00452B7D"/>
    <w:rsid w:val="00455C68"/>
    <w:rsid w:val="00486D81"/>
    <w:rsid w:val="0049012A"/>
    <w:rsid w:val="00491EBB"/>
    <w:rsid w:val="00494EA2"/>
    <w:rsid w:val="004A1C7C"/>
    <w:rsid w:val="004B617E"/>
    <w:rsid w:val="004F6C7B"/>
    <w:rsid w:val="004F7797"/>
    <w:rsid w:val="0050249C"/>
    <w:rsid w:val="00505CD9"/>
    <w:rsid w:val="00506730"/>
    <w:rsid w:val="00530E41"/>
    <w:rsid w:val="00550237"/>
    <w:rsid w:val="00551458"/>
    <w:rsid w:val="00553C50"/>
    <w:rsid w:val="00560803"/>
    <w:rsid w:val="00563691"/>
    <w:rsid w:val="00573162"/>
    <w:rsid w:val="0057423E"/>
    <w:rsid w:val="00577D5A"/>
    <w:rsid w:val="0058066D"/>
    <w:rsid w:val="005810D9"/>
    <w:rsid w:val="00581252"/>
    <w:rsid w:val="00597F4F"/>
    <w:rsid w:val="005A1210"/>
    <w:rsid w:val="005A4934"/>
    <w:rsid w:val="005B0B84"/>
    <w:rsid w:val="005B2AA1"/>
    <w:rsid w:val="005B32E1"/>
    <w:rsid w:val="005D26A8"/>
    <w:rsid w:val="005E2CBF"/>
    <w:rsid w:val="005E3153"/>
    <w:rsid w:val="005F70C6"/>
    <w:rsid w:val="00610D34"/>
    <w:rsid w:val="00611D29"/>
    <w:rsid w:val="00612975"/>
    <w:rsid w:val="00613FE9"/>
    <w:rsid w:val="00614926"/>
    <w:rsid w:val="0061777D"/>
    <w:rsid w:val="006232DD"/>
    <w:rsid w:val="006233BF"/>
    <w:rsid w:val="00625754"/>
    <w:rsid w:val="00630916"/>
    <w:rsid w:val="006638EB"/>
    <w:rsid w:val="006665D5"/>
    <w:rsid w:val="0067306E"/>
    <w:rsid w:val="0067401A"/>
    <w:rsid w:val="00680C02"/>
    <w:rsid w:val="006815F2"/>
    <w:rsid w:val="00682C26"/>
    <w:rsid w:val="0068677E"/>
    <w:rsid w:val="006903C8"/>
    <w:rsid w:val="00697CCD"/>
    <w:rsid w:val="006A09B9"/>
    <w:rsid w:val="006A26CF"/>
    <w:rsid w:val="006A4514"/>
    <w:rsid w:val="006B1B17"/>
    <w:rsid w:val="006C03D2"/>
    <w:rsid w:val="006F292C"/>
    <w:rsid w:val="006F2ACC"/>
    <w:rsid w:val="006F2F56"/>
    <w:rsid w:val="006F5A02"/>
    <w:rsid w:val="0070577D"/>
    <w:rsid w:val="007125C5"/>
    <w:rsid w:val="00714C30"/>
    <w:rsid w:val="007155C8"/>
    <w:rsid w:val="00716B56"/>
    <w:rsid w:val="0072106E"/>
    <w:rsid w:val="00736B6A"/>
    <w:rsid w:val="00740BB5"/>
    <w:rsid w:val="00741DA1"/>
    <w:rsid w:val="007476CE"/>
    <w:rsid w:val="00756700"/>
    <w:rsid w:val="00774C17"/>
    <w:rsid w:val="0078186F"/>
    <w:rsid w:val="00784D43"/>
    <w:rsid w:val="00792269"/>
    <w:rsid w:val="007A575A"/>
    <w:rsid w:val="007A7658"/>
    <w:rsid w:val="007C25AD"/>
    <w:rsid w:val="007C75F5"/>
    <w:rsid w:val="007D0C1B"/>
    <w:rsid w:val="007D1E73"/>
    <w:rsid w:val="007F2591"/>
    <w:rsid w:val="00805057"/>
    <w:rsid w:val="00820091"/>
    <w:rsid w:val="0082305F"/>
    <w:rsid w:val="00836004"/>
    <w:rsid w:val="008367A2"/>
    <w:rsid w:val="0084581F"/>
    <w:rsid w:val="00847F76"/>
    <w:rsid w:val="00864686"/>
    <w:rsid w:val="008841EE"/>
    <w:rsid w:val="0088694B"/>
    <w:rsid w:val="00890E28"/>
    <w:rsid w:val="00891264"/>
    <w:rsid w:val="008927C1"/>
    <w:rsid w:val="008A265C"/>
    <w:rsid w:val="008C0841"/>
    <w:rsid w:val="008C420B"/>
    <w:rsid w:val="008C656D"/>
    <w:rsid w:val="008E11B6"/>
    <w:rsid w:val="008E4E7D"/>
    <w:rsid w:val="008F2C67"/>
    <w:rsid w:val="008F7BD3"/>
    <w:rsid w:val="00900637"/>
    <w:rsid w:val="00900663"/>
    <w:rsid w:val="00905AB3"/>
    <w:rsid w:val="009141AF"/>
    <w:rsid w:val="00921191"/>
    <w:rsid w:val="009224A5"/>
    <w:rsid w:val="00930185"/>
    <w:rsid w:val="00932A9B"/>
    <w:rsid w:val="00937D0E"/>
    <w:rsid w:val="00944B3C"/>
    <w:rsid w:val="009529D6"/>
    <w:rsid w:val="0095490E"/>
    <w:rsid w:val="00955B90"/>
    <w:rsid w:val="00962036"/>
    <w:rsid w:val="009712EA"/>
    <w:rsid w:val="0097687A"/>
    <w:rsid w:val="00976FB6"/>
    <w:rsid w:val="009800C2"/>
    <w:rsid w:val="00980198"/>
    <w:rsid w:val="0098519C"/>
    <w:rsid w:val="00985A37"/>
    <w:rsid w:val="00987DB6"/>
    <w:rsid w:val="0099301B"/>
    <w:rsid w:val="00993A38"/>
    <w:rsid w:val="009A1D07"/>
    <w:rsid w:val="009A33F8"/>
    <w:rsid w:val="009A637F"/>
    <w:rsid w:val="009A640D"/>
    <w:rsid w:val="009C0E79"/>
    <w:rsid w:val="009D5574"/>
    <w:rsid w:val="009D6FC1"/>
    <w:rsid w:val="009E3969"/>
    <w:rsid w:val="009F7BDF"/>
    <w:rsid w:val="00A04D18"/>
    <w:rsid w:val="00A07F13"/>
    <w:rsid w:val="00A11CC2"/>
    <w:rsid w:val="00A11F13"/>
    <w:rsid w:val="00A21F64"/>
    <w:rsid w:val="00A24B2A"/>
    <w:rsid w:val="00A30AAF"/>
    <w:rsid w:val="00A3349E"/>
    <w:rsid w:val="00A445A3"/>
    <w:rsid w:val="00A47991"/>
    <w:rsid w:val="00A53861"/>
    <w:rsid w:val="00A61950"/>
    <w:rsid w:val="00A62C1C"/>
    <w:rsid w:val="00A83F5D"/>
    <w:rsid w:val="00A84CAD"/>
    <w:rsid w:val="00A91AAC"/>
    <w:rsid w:val="00AA0707"/>
    <w:rsid w:val="00AA31C5"/>
    <w:rsid w:val="00AC0065"/>
    <w:rsid w:val="00AD092F"/>
    <w:rsid w:val="00AE4DB8"/>
    <w:rsid w:val="00AE5B78"/>
    <w:rsid w:val="00AE6B50"/>
    <w:rsid w:val="00B03BF3"/>
    <w:rsid w:val="00B06805"/>
    <w:rsid w:val="00B127A4"/>
    <w:rsid w:val="00B13CB1"/>
    <w:rsid w:val="00B211C5"/>
    <w:rsid w:val="00B2537E"/>
    <w:rsid w:val="00B35D6E"/>
    <w:rsid w:val="00B45564"/>
    <w:rsid w:val="00B520A8"/>
    <w:rsid w:val="00B57724"/>
    <w:rsid w:val="00B57C7B"/>
    <w:rsid w:val="00B63AD4"/>
    <w:rsid w:val="00B87778"/>
    <w:rsid w:val="00B9571B"/>
    <w:rsid w:val="00BC1306"/>
    <w:rsid w:val="00BC3CAD"/>
    <w:rsid w:val="00BE03A6"/>
    <w:rsid w:val="00BF0CF5"/>
    <w:rsid w:val="00C041EC"/>
    <w:rsid w:val="00C1357C"/>
    <w:rsid w:val="00C143DB"/>
    <w:rsid w:val="00C24027"/>
    <w:rsid w:val="00C4084A"/>
    <w:rsid w:val="00C556FF"/>
    <w:rsid w:val="00C71A0B"/>
    <w:rsid w:val="00C73A10"/>
    <w:rsid w:val="00C73EB4"/>
    <w:rsid w:val="00C809C5"/>
    <w:rsid w:val="00C913FB"/>
    <w:rsid w:val="00CB05F8"/>
    <w:rsid w:val="00CB1AB3"/>
    <w:rsid w:val="00CC08E0"/>
    <w:rsid w:val="00CD1ACA"/>
    <w:rsid w:val="00CD6AEC"/>
    <w:rsid w:val="00CD71B5"/>
    <w:rsid w:val="00CF2255"/>
    <w:rsid w:val="00D0678B"/>
    <w:rsid w:val="00D12701"/>
    <w:rsid w:val="00D15E05"/>
    <w:rsid w:val="00D167B4"/>
    <w:rsid w:val="00D1715E"/>
    <w:rsid w:val="00D21134"/>
    <w:rsid w:val="00D241F9"/>
    <w:rsid w:val="00D329F6"/>
    <w:rsid w:val="00D350B4"/>
    <w:rsid w:val="00D43586"/>
    <w:rsid w:val="00D46DB3"/>
    <w:rsid w:val="00D524CE"/>
    <w:rsid w:val="00D55E16"/>
    <w:rsid w:val="00D56A8E"/>
    <w:rsid w:val="00D64B27"/>
    <w:rsid w:val="00D66E4F"/>
    <w:rsid w:val="00DA1188"/>
    <w:rsid w:val="00DA2BE0"/>
    <w:rsid w:val="00DA3ADC"/>
    <w:rsid w:val="00DA631E"/>
    <w:rsid w:val="00DB0D3B"/>
    <w:rsid w:val="00DC14F4"/>
    <w:rsid w:val="00DC1C36"/>
    <w:rsid w:val="00DD18F2"/>
    <w:rsid w:val="00DD20F1"/>
    <w:rsid w:val="00DD6E88"/>
    <w:rsid w:val="00DE1476"/>
    <w:rsid w:val="00DE2CEB"/>
    <w:rsid w:val="00E032F3"/>
    <w:rsid w:val="00E1578E"/>
    <w:rsid w:val="00E17B61"/>
    <w:rsid w:val="00E17E1B"/>
    <w:rsid w:val="00E17EB1"/>
    <w:rsid w:val="00E23A8A"/>
    <w:rsid w:val="00E41AD2"/>
    <w:rsid w:val="00E46A8D"/>
    <w:rsid w:val="00E5113F"/>
    <w:rsid w:val="00E53094"/>
    <w:rsid w:val="00E53FB1"/>
    <w:rsid w:val="00E765BD"/>
    <w:rsid w:val="00E83927"/>
    <w:rsid w:val="00E905D6"/>
    <w:rsid w:val="00E94486"/>
    <w:rsid w:val="00E95762"/>
    <w:rsid w:val="00EA196B"/>
    <w:rsid w:val="00EA4A58"/>
    <w:rsid w:val="00EC02F2"/>
    <w:rsid w:val="00EC2139"/>
    <w:rsid w:val="00ED6660"/>
    <w:rsid w:val="00ED68C3"/>
    <w:rsid w:val="00EE17A8"/>
    <w:rsid w:val="00EE34C4"/>
    <w:rsid w:val="00EF0830"/>
    <w:rsid w:val="00EF6F9C"/>
    <w:rsid w:val="00F063B0"/>
    <w:rsid w:val="00F0797F"/>
    <w:rsid w:val="00F32089"/>
    <w:rsid w:val="00F37DCD"/>
    <w:rsid w:val="00F4075A"/>
    <w:rsid w:val="00F51165"/>
    <w:rsid w:val="00F62A07"/>
    <w:rsid w:val="00F77D3F"/>
    <w:rsid w:val="00F81900"/>
    <w:rsid w:val="00F85BEF"/>
    <w:rsid w:val="00FA44C4"/>
    <w:rsid w:val="00FB495B"/>
    <w:rsid w:val="00FC2830"/>
    <w:rsid w:val="00FC47B9"/>
    <w:rsid w:val="00FD6C63"/>
    <w:rsid w:val="00FD794F"/>
    <w:rsid w:val="00FD7D77"/>
    <w:rsid w:val="00FE0910"/>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7C1"/>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6FB6"/>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01635242">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16485557">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tes.google.com/site/komputernaagrafika22/osnovnye-oblasti-primenenia/udalenie-nevidimyh-poverhnostej-i-linij"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compgraph.tpu.ru/zbuffer.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27</Pages>
  <Words>4386</Words>
  <Characters>25001</Characters>
  <Application>Microsoft Office Word</Application>
  <DocSecurity>0</DocSecurity>
  <Lines>208</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331</cp:revision>
  <dcterms:created xsi:type="dcterms:W3CDTF">2020-07-06T10:32:00Z</dcterms:created>
  <dcterms:modified xsi:type="dcterms:W3CDTF">2020-09-06T21:44:00Z</dcterms:modified>
</cp:coreProperties>
</file>