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74C0A4D" w:rsidR="0042796C" w:rsidRPr="006D0AD4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D0AD4">
        <w:rPr>
          <w:rFonts w:eastAsia="Calibri" w:cs="Times New Roman"/>
          <w:i/>
          <w:sz w:val="44"/>
          <w:lang w:val="en-US"/>
        </w:rPr>
        <w:t>9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3FB293C6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</w:t>
      </w:r>
      <w:r w:rsidR="006D0AD4">
        <w:rPr>
          <w:rFonts w:eastAsia="Calibri" w:cs="Times New Roman"/>
          <w:bCs/>
          <w:sz w:val="44"/>
          <w:szCs w:val="44"/>
        </w:rPr>
        <w:t>функционалов и рекурсии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14F3C131" w:rsidR="00B7029D" w:rsidRPr="006D0AD4" w:rsidRDefault="00E471E8" w:rsidP="00D45864">
      <w:r>
        <w:t xml:space="preserve">Задание </w:t>
      </w:r>
      <w:r w:rsidR="000D2B27">
        <w:t xml:space="preserve">1. </w:t>
      </w:r>
    </w:p>
    <w:p w14:paraId="45E45DD8" w14:textId="5C8826AD" w:rsidR="00B7029D" w:rsidRPr="001D0E7B" w:rsidRDefault="00B7029D" w:rsidP="00D45864">
      <w:r>
        <w:t xml:space="preserve">Задание 2. </w:t>
      </w:r>
    </w:p>
    <w:p w14:paraId="42DDFD3D" w14:textId="6E409283" w:rsidR="00B81895" w:rsidRDefault="00B7029D" w:rsidP="00D45864">
      <w:r>
        <w:t xml:space="preserve">Задание 3. </w:t>
      </w:r>
    </w:p>
    <w:p w14:paraId="3D60E247" w14:textId="75A53C4E" w:rsidR="00602CCB" w:rsidRPr="00A33CBA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</w:p>
    <w:p w14:paraId="6BAD97DB" w14:textId="09BAC977" w:rsidR="00A33CBA" w:rsidRPr="00142E88" w:rsidRDefault="00B7029D" w:rsidP="00345479">
      <w:r>
        <w:t xml:space="preserve">Задание </w:t>
      </w:r>
      <w:r w:rsidR="00345479">
        <w:t>5</w:t>
      </w:r>
      <w:r>
        <w:t>.</w:t>
      </w:r>
      <w:r w:rsidR="00345479">
        <w:t xml:space="preserve"> Используя рекурсию, написать функцию, которая по исходному списку строит список квадратов чисел смешанного структурированного списка. 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5180C283" w:rsidR="003C5207" w:rsidRPr="00F7292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8C9A9" w14:textId="77777777" w:rsidR="00357F1E" w:rsidRDefault="00357F1E" w:rsidP="00FB387D">
      <w:pPr>
        <w:spacing w:after="0"/>
      </w:pPr>
      <w:r>
        <w:separator/>
      </w:r>
    </w:p>
  </w:endnote>
  <w:endnote w:type="continuationSeparator" w:id="0">
    <w:p w14:paraId="23FB9F4A" w14:textId="77777777" w:rsidR="00357F1E" w:rsidRDefault="00357F1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25659" w14:textId="77777777" w:rsidR="00357F1E" w:rsidRDefault="00357F1E" w:rsidP="00FB387D">
      <w:pPr>
        <w:spacing w:after="0"/>
      </w:pPr>
      <w:r>
        <w:separator/>
      </w:r>
    </w:p>
  </w:footnote>
  <w:footnote w:type="continuationSeparator" w:id="0">
    <w:p w14:paraId="037ACFD0" w14:textId="77777777" w:rsidR="00357F1E" w:rsidRDefault="00357F1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3641"/>
    <w:rsid w:val="00357F1E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0AD4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76</cp:revision>
  <cp:lastPrinted>2021-03-03T18:44:00Z</cp:lastPrinted>
  <dcterms:created xsi:type="dcterms:W3CDTF">2021-02-13T21:17:00Z</dcterms:created>
  <dcterms:modified xsi:type="dcterms:W3CDTF">2021-03-14T09:54:00Z</dcterms:modified>
</cp:coreProperties>
</file>