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75CB4A81" w14:textId="49FD8079" w:rsidR="003F24B9"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14599" w:history="1">
            <w:r w:rsidR="003F24B9" w:rsidRPr="00E22487">
              <w:rPr>
                <w:rStyle w:val="a4"/>
                <w:noProof/>
              </w:rPr>
              <w:t>Введение</w:t>
            </w:r>
            <w:r w:rsidR="003F24B9">
              <w:rPr>
                <w:noProof/>
                <w:webHidden/>
              </w:rPr>
              <w:tab/>
            </w:r>
            <w:r w:rsidR="003F24B9">
              <w:rPr>
                <w:noProof/>
                <w:webHidden/>
              </w:rPr>
              <w:fldChar w:fldCharType="begin"/>
            </w:r>
            <w:r w:rsidR="003F24B9">
              <w:rPr>
                <w:noProof/>
                <w:webHidden/>
              </w:rPr>
              <w:instrText xml:space="preserve"> PAGEREF _Toc81414599 \h </w:instrText>
            </w:r>
            <w:r w:rsidR="003F24B9">
              <w:rPr>
                <w:noProof/>
                <w:webHidden/>
              </w:rPr>
            </w:r>
            <w:r w:rsidR="003F24B9">
              <w:rPr>
                <w:noProof/>
                <w:webHidden/>
              </w:rPr>
              <w:fldChar w:fldCharType="separate"/>
            </w:r>
            <w:r w:rsidR="003F24B9">
              <w:rPr>
                <w:noProof/>
                <w:webHidden/>
              </w:rPr>
              <w:t>3</w:t>
            </w:r>
            <w:r w:rsidR="003F24B9">
              <w:rPr>
                <w:noProof/>
                <w:webHidden/>
              </w:rPr>
              <w:fldChar w:fldCharType="end"/>
            </w:r>
          </w:hyperlink>
        </w:p>
        <w:p w14:paraId="12F63425" w14:textId="514BAF58" w:rsidR="003F24B9" w:rsidRDefault="000D2AEA">
          <w:pPr>
            <w:pStyle w:val="11"/>
            <w:tabs>
              <w:tab w:val="right" w:leader="dot" w:pos="9345"/>
            </w:tabs>
            <w:rPr>
              <w:rFonts w:asciiTheme="minorHAnsi" w:eastAsiaTheme="minorEastAsia" w:hAnsiTheme="minorHAnsi"/>
              <w:noProof/>
              <w:sz w:val="22"/>
              <w:lang w:eastAsia="ru-RU"/>
            </w:rPr>
          </w:pPr>
          <w:hyperlink w:anchor="_Toc81414600" w:history="1">
            <w:r w:rsidR="003F24B9" w:rsidRPr="00E22487">
              <w:rPr>
                <w:rStyle w:val="a4"/>
                <w:noProof/>
              </w:rPr>
              <w:t>1 Основной раздел</w:t>
            </w:r>
            <w:r w:rsidR="003F24B9">
              <w:rPr>
                <w:noProof/>
                <w:webHidden/>
              </w:rPr>
              <w:tab/>
            </w:r>
            <w:r w:rsidR="003F24B9">
              <w:rPr>
                <w:noProof/>
                <w:webHidden/>
              </w:rPr>
              <w:fldChar w:fldCharType="begin"/>
            </w:r>
            <w:r w:rsidR="003F24B9">
              <w:rPr>
                <w:noProof/>
                <w:webHidden/>
              </w:rPr>
              <w:instrText xml:space="preserve"> PAGEREF _Toc81414600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0A3B3DE5" w14:textId="19C6DE25" w:rsidR="003F24B9" w:rsidRDefault="000D2AEA">
          <w:pPr>
            <w:pStyle w:val="21"/>
            <w:tabs>
              <w:tab w:val="right" w:leader="dot" w:pos="9345"/>
            </w:tabs>
            <w:rPr>
              <w:rFonts w:asciiTheme="minorHAnsi" w:eastAsiaTheme="minorEastAsia" w:hAnsiTheme="minorHAnsi"/>
              <w:noProof/>
              <w:sz w:val="22"/>
              <w:lang w:eastAsia="ru-RU"/>
            </w:rPr>
          </w:pPr>
          <w:hyperlink w:anchor="_Toc81414601" w:history="1">
            <w:r w:rsidR="003F24B9" w:rsidRPr="00E22487">
              <w:rPr>
                <w:rStyle w:val="a4"/>
                <w:noProof/>
              </w:rPr>
              <w:t>1.1 Анализ средств автоматизации отчётности</w:t>
            </w:r>
            <w:r w:rsidR="003F24B9">
              <w:rPr>
                <w:noProof/>
                <w:webHidden/>
              </w:rPr>
              <w:tab/>
            </w:r>
            <w:r w:rsidR="003F24B9">
              <w:rPr>
                <w:noProof/>
                <w:webHidden/>
              </w:rPr>
              <w:fldChar w:fldCharType="begin"/>
            </w:r>
            <w:r w:rsidR="003F24B9">
              <w:rPr>
                <w:noProof/>
                <w:webHidden/>
              </w:rPr>
              <w:instrText xml:space="preserve"> PAGEREF _Toc81414601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1DC2347D" w14:textId="59D1FD3A" w:rsidR="003F24B9" w:rsidRDefault="000D2AEA">
          <w:pPr>
            <w:pStyle w:val="31"/>
            <w:tabs>
              <w:tab w:val="right" w:leader="dot" w:pos="9345"/>
            </w:tabs>
            <w:rPr>
              <w:rFonts w:asciiTheme="minorHAnsi" w:eastAsiaTheme="minorEastAsia" w:hAnsiTheme="minorHAnsi"/>
              <w:noProof/>
              <w:sz w:val="22"/>
              <w:lang w:eastAsia="ru-RU"/>
            </w:rPr>
          </w:pPr>
          <w:hyperlink w:anchor="_Toc81414602" w:history="1">
            <w:r w:rsidR="003F24B9" w:rsidRPr="00E22487">
              <w:rPr>
                <w:rStyle w:val="a4"/>
                <w:noProof/>
              </w:rPr>
              <w:t xml:space="preserve">1.1.1 </w:t>
            </w:r>
            <w:r w:rsidR="003F24B9" w:rsidRPr="00E22487">
              <w:rPr>
                <w:rStyle w:val="a4"/>
                <w:noProof/>
                <w:lang w:val="en-US"/>
              </w:rPr>
              <w:t>Microsoft</w:t>
            </w:r>
            <w:r w:rsidR="003F24B9" w:rsidRPr="00E22487">
              <w:rPr>
                <w:rStyle w:val="a4"/>
                <w:noProof/>
              </w:rPr>
              <w:t xml:space="preserve"> </w:t>
            </w:r>
            <w:r w:rsidR="003F24B9" w:rsidRPr="00E22487">
              <w:rPr>
                <w:rStyle w:val="a4"/>
                <w:noProof/>
                <w:lang w:val="en-US"/>
              </w:rPr>
              <w:t>Power</w:t>
            </w:r>
            <w:r w:rsidR="003F24B9" w:rsidRPr="00E22487">
              <w:rPr>
                <w:rStyle w:val="a4"/>
                <w:noProof/>
              </w:rPr>
              <w:t xml:space="preserve"> </w:t>
            </w:r>
            <w:r w:rsidR="003F24B9" w:rsidRPr="00E22487">
              <w:rPr>
                <w:rStyle w:val="a4"/>
                <w:noProof/>
                <w:lang w:val="en-US"/>
              </w:rPr>
              <w:t>BI</w:t>
            </w:r>
            <w:r w:rsidR="003F24B9">
              <w:rPr>
                <w:noProof/>
                <w:webHidden/>
              </w:rPr>
              <w:tab/>
            </w:r>
            <w:r w:rsidR="003F24B9">
              <w:rPr>
                <w:noProof/>
                <w:webHidden/>
              </w:rPr>
              <w:fldChar w:fldCharType="begin"/>
            </w:r>
            <w:r w:rsidR="003F24B9">
              <w:rPr>
                <w:noProof/>
                <w:webHidden/>
              </w:rPr>
              <w:instrText xml:space="preserve"> PAGEREF _Toc81414602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3E645F06" w14:textId="78635E11" w:rsidR="003F24B9" w:rsidRDefault="000D2AEA">
          <w:pPr>
            <w:pStyle w:val="31"/>
            <w:tabs>
              <w:tab w:val="right" w:leader="dot" w:pos="9345"/>
            </w:tabs>
            <w:rPr>
              <w:rFonts w:asciiTheme="minorHAnsi" w:eastAsiaTheme="minorEastAsia" w:hAnsiTheme="minorHAnsi"/>
              <w:noProof/>
              <w:sz w:val="22"/>
              <w:lang w:eastAsia="ru-RU"/>
            </w:rPr>
          </w:pPr>
          <w:hyperlink w:anchor="_Toc81414603" w:history="1">
            <w:r w:rsidR="003F24B9" w:rsidRPr="00E22487">
              <w:rPr>
                <w:rStyle w:val="a4"/>
                <w:noProof/>
              </w:rPr>
              <w:t>1</w:t>
            </w:r>
            <w:r w:rsidR="003F24B9" w:rsidRPr="00E22487">
              <w:rPr>
                <w:rStyle w:val="a4"/>
                <w:rFonts w:ascii="Cambria Math" w:hAnsi="Cambria Math" w:cs="Cambria Math"/>
                <w:noProof/>
              </w:rPr>
              <w:t xml:space="preserve">.1.2 </w:t>
            </w:r>
            <w:r w:rsidR="003F24B9" w:rsidRPr="00E22487">
              <w:rPr>
                <w:rStyle w:val="a4"/>
                <w:rFonts w:ascii="Cambria Math" w:hAnsi="Cambria Math" w:cs="Cambria Math"/>
                <w:noProof/>
                <w:lang w:val="en-US"/>
              </w:rPr>
              <w:t>SQL</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Server</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Reporting</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Services</w:t>
            </w:r>
            <w:r w:rsidR="003F24B9">
              <w:rPr>
                <w:noProof/>
                <w:webHidden/>
              </w:rPr>
              <w:tab/>
            </w:r>
            <w:r w:rsidR="003F24B9">
              <w:rPr>
                <w:noProof/>
                <w:webHidden/>
              </w:rPr>
              <w:fldChar w:fldCharType="begin"/>
            </w:r>
            <w:r w:rsidR="003F24B9">
              <w:rPr>
                <w:noProof/>
                <w:webHidden/>
              </w:rPr>
              <w:instrText xml:space="preserve"> PAGEREF _Toc81414603 \h </w:instrText>
            </w:r>
            <w:r w:rsidR="003F24B9">
              <w:rPr>
                <w:noProof/>
                <w:webHidden/>
              </w:rPr>
            </w:r>
            <w:r w:rsidR="003F24B9">
              <w:rPr>
                <w:noProof/>
                <w:webHidden/>
              </w:rPr>
              <w:fldChar w:fldCharType="separate"/>
            </w:r>
            <w:r w:rsidR="003F24B9">
              <w:rPr>
                <w:noProof/>
                <w:webHidden/>
              </w:rPr>
              <w:t>5</w:t>
            </w:r>
            <w:r w:rsidR="003F24B9">
              <w:rPr>
                <w:noProof/>
                <w:webHidden/>
              </w:rPr>
              <w:fldChar w:fldCharType="end"/>
            </w:r>
          </w:hyperlink>
        </w:p>
        <w:p w14:paraId="2B9E4B30" w14:textId="433EC19F" w:rsidR="003F24B9" w:rsidRDefault="000D2AEA">
          <w:pPr>
            <w:pStyle w:val="31"/>
            <w:tabs>
              <w:tab w:val="right" w:leader="dot" w:pos="9345"/>
            </w:tabs>
            <w:rPr>
              <w:rFonts w:asciiTheme="minorHAnsi" w:eastAsiaTheme="minorEastAsia" w:hAnsiTheme="minorHAnsi"/>
              <w:noProof/>
              <w:sz w:val="22"/>
              <w:lang w:eastAsia="ru-RU"/>
            </w:rPr>
          </w:pPr>
          <w:hyperlink w:anchor="_Toc81414604" w:history="1">
            <w:r w:rsidR="003F24B9" w:rsidRPr="00E22487">
              <w:rPr>
                <w:rStyle w:val="a4"/>
                <w:noProof/>
              </w:rPr>
              <w:t xml:space="preserve">1.1.3 </w:t>
            </w:r>
            <w:r w:rsidR="003F24B9" w:rsidRPr="00E22487">
              <w:rPr>
                <w:rStyle w:val="a4"/>
                <w:noProof/>
                <w:lang w:val="en-US"/>
              </w:rPr>
              <w:t>Tableau</w:t>
            </w:r>
            <w:r w:rsidR="003F24B9" w:rsidRPr="00E22487">
              <w:rPr>
                <w:rStyle w:val="a4"/>
                <w:noProof/>
              </w:rPr>
              <w:t xml:space="preserve"> </w:t>
            </w:r>
            <w:r w:rsidR="003F24B9" w:rsidRPr="00E22487">
              <w:rPr>
                <w:rStyle w:val="a4"/>
                <w:noProof/>
                <w:lang w:val="en-US"/>
              </w:rPr>
              <w:t>Desktop</w:t>
            </w:r>
            <w:r w:rsidR="003F24B9">
              <w:rPr>
                <w:noProof/>
                <w:webHidden/>
              </w:rPr>
              <w:tab/>
            </w:r>
            <w:r w:rsidR="003F24B9">
              <w:rPr>
                <w:noProof/>
                <w:webHidden/>
              </w:rPr>
              <w:fldChar w:fldCharType="begin"/>
            </w:r>
            <w:r w:rsidR="003F24B9">
              <w:rPr>
                <w:noProof/>
                <w:webHidden/>
              </w:rPr>
              <w:instrText xml:space="preserve"> PAGEREF _Toc81414604 \h </w:instrText>
            </w:r>
            <w:r w:rsidR="003F24B9">
              <w:rPr>
                <w:noProof/>
                <w:webHidden/>
              </w:rPr>
            </w:r>
            <w:r w:rsidR="003F24B9">
              <w:rPr>
                <w:noProof/>
                <w:webHidden/>
              </w:rPr>
              <w:fldChar w:fldCharType="separate"/>
            </w:r>
            <w:r w:rsidR="003F24B9">
              <w:rPr>
                <w:noProof/>
                <w:webHidden/>
              </w:rPr>
              <w:t>6</w:t>
            </w:r>
            <w:r w:rsidR="003F24B9">
              <w:rPr>
                <w:noProof/>
                <w:webHidden/>
              </w:rPr>
              <w:fldChar w:fldCharType="end"/>
            </w:r>
          </w:hyperlink>
        </w:p>
        <w:p w14:paraId="72B73A64" w14:textId="0B120EA9" w:rsidR="003F24B9" w:rsidRDefault="000D2AEA">
          <w:pPr>
            <w:pStyle w:val="31"/>
            <w:tabs>
              <w:tab w:val="right" w:leader="dot" w:pos="9345"/>
            </w:tabs>
            <w:rPr>
              <w:rFonts w:asciiTheme="minorHAnsi" w:eastAsiaTheme="minorEastAsia" w:hAnsiTheme="minorHAnsi"/>
              <w:noProof/>
              <w:sz w:val="22"/>
              <w:lang w:eastAsia="ru-RU"/>
            </w:rPr>
          </w:pPr>
          <w:hyperlink w:anchor="_Toc81414605" w:history="1">
            <w:r w:rsidR="003F24B9" w:rsidRPr="00E22487">
              <w:rPr>
                <w:rStyle w:val="a4"/>
                <w:noProof/>
              </w:rPr>
              <w:t xml:space="preserve">1.1.4 </w:t>
            </w:r>
            <w:r w:rsidR="003F24B9" w:rsidRPr="00E22487">
              <w:rPr>
                <w:rStyle w:val="a4"/>
                <w:noProof/>
                <w:lang w:val="en-US"/>
              </w:rPr>
              <w:t>Plotly</w:t>
            </w:r>
            <w:r w:rsidR="003F24B9" w:rsidRPr="00E22487">
              <w:rPr>
                <w:rStyle w:val="a4"/>
                <w:noProof/>
              </w:rPr>
              <w:t xml:space="preserve"> </w:t>
            </w:r>
            <w:r w:rsidR="003F24B9" w:rsidRPr="00E22487">
              <w:rPr>
                <w:rStyle w:val="a4"/>
                <w:noProof/>
                <w:lang w:val="en-US"/>
              </w:rPr>
              <w:t>dash</w:t>
            </w:r>
            <w:r w:rsidR="003F24B9">
              <w:rPr>
                <w:noProof/>
                <w:webHidden/>
              </w:rPr>
              <w:tab/>
            </w:r>
            <w:r w:rsidR="003F24B9">
              <w:rPr>
                <w:noProof/>
                <w:webHidden/>
              </w:rPr>
              <w:fldChar w:fldCharType="begin"/>
            </w:r>
            <w:r w:rsidR="003F24B9">
              <w:rPr>
                <w:noProof/>
                <w:webHidden/>
              </w:rPr>
              <w:instrText xml:space="preserve"> PAGEREF _Toc81414605 \h </w:instrText>
            </w:r>
            <w:r w:rsidR="003F24B9">
              <w:rPr>
                <w:noProof/>
                <w:webHidden/>
              </w:rPr>
            </w:r>
            <w:r w:rsidR="003F24B9">
              <w:rPr>
                <w:noProof/>
                <w:webHidden/>
              </w:rPr>
              <w:fldChar w:fldCharType="separate"/>
            </w:r>
            <w:r w:rsidR="003F24B9">
              <w:rPr>
                <w:noProof/>
                <w:webHidden/>
              </w:rPr>
              <w:t>7</w:t>
            </w:r>
            <w:r w:rsidR="003F24B9">
              <w:rPr>
                <w:noProof/>
                <w:webHidden/>
              </w:rPr>
              <w:fldChar w:fldCharType="end"/>
            </w:r>
          </w:hyperlink>
        </w:p>
        <w:p w14:paraId="7A47F2E1" w14:textId="15DDF7BF" w:rsidR="003F24B9" w:rsidRDefault="000D2AEA">
          <w:pPr>
            <w:pStyle w:val="31"/>
            <w:tabs>
              <w:tab w:val="right" w:leader="dot" w:pos="9345"/>
            </w:tabs>
            <w:rPr>
              <w:rFonts w:asciiTheme="minorHAnsi" w:eastAsiaTheme="minorEastAsia" w:hAnsiTheme="minorHAnsi"/>
              <w:noProof/>
              <w:sz w:val="22"/>
              <w:lang w:eastAsia="ru-RU"/>
            </w:rPr>
          </w:pPr>
          <w:hyperlink w:anchor="_Toc81414606" w:history="1">
            <w:r w:rsidR="003F24B9" w:rsidRPr="00E22487">
              <w:rPr>
                <w:rStyle w:val="a4"/>
                <w:noProof/>
              </w:rPr>
              <w:t xml:space="preserve">1.1.5 </w:t>
            </w:r>
            <w:r w:rsidR="003F24B9" w:rsidRPr="00E22487">
              <w:rPr>
                <w:rStyle w:val="a4"/>
                <w:noProof/>
                <w:lang w:val="en-US"/>
              </w:rPr>
              <w:t>Google</w:t>
            </w:r>
            <w:r w:rsidR="003F24B9" w:rsidRPr="00E22487">
              <w:rPr>
                <w:rStyle w:val="a4"/>
                <w:noProof/>
              </w:rPr>
              <w:t xml:space="preserve"> </w:t>
            </w:r>
            <w:r w:rsidR="003F24B9" w:rsidRPr="00E22487">
              <w:rPr>
                <w:rStyle w:val="a4"/>
                <w:noProof/>
                <w:lang w:val="en-US"/>
              </w:rPr>
              <w:t>Data</w:t>
            </w:r>
            <w:r w:rsidR="003F24B9" w:rsidRPr="00E22487">
              <w:rPr>
                <w:rStyle w:val="a4"/>
                <w:noProof/>
              </w:rPr>
              <w:t xml:space="preserve"> </w:t>
            </w:r>
            <w:r w:rsidR="003F24B9" w:rsidRPr="00E22487">
              <w:rPr>
                <w:rStyle w:val="a4"/>
                <w:noProof/>
                <w:lang w:val="en-US"/>
              </w:rPr>
              <w:t>Studio</w:t>
            </w:r>
            <w:r w:rsidR="003F24B9">
              <w:rPr>
                <w:noProof/>
                <w:webHidden/>
              </w:rPr>
              <w:tab/>
            </w:r>
            <w:r w:rsidR="003F24B9">
              <w:rPr>
                <w:noProof/>
                <w:webHidden/>
              </w:rPr>
              <w:fldChar w:fldCharType="begin"/>
            </w:r>
            <w:r w:rsidR="003F24B9">
              <w:rPr>
                <w:noProof/>
                <w:webHidden/>
              </w:rPr>
              <w:instrText xml:space="preserve"> PAGEREF _Toc81414606 \h </w:instrText>
            </w:r>
            <w:r w:rsidR="003F24B9">
              <w:rPr>
                <w:noProof/>
                <w:webHidden/>
              </w:rPr>
            </w:r>
            <w:r w:rsidR="003F24B9">
              <w:rPr>
                <w:noProof/>
                <w:webHidden/>
              </w:rPr>
              <w:fldChar w:fldCharType="separate"/>
            </w:r>
            <w:r w:rsidR="003F24B9">
              <w:rPr>
                <w:noProof/>
                <w:webHidden/>
              </w:rPr>
              <w:t>8</w:t>
            </w:r>
            <w:r w:rsidR="003F24B9">
              <w:rPr>
                <w:noProof/>
                <w:webHidden/>
              </w:rPr>
              <w:fldChar w:fldCharType="end"/>
            </w:r>
          </w:hyperlink>
        </w:p>
        <w:p w14:paraId="353D98F3" w14:textId="6E830E84" w:rsidR="003F24B9" w:rsidRDefault="000D2AEA">
          <w:pPr>
            <w:pStyle w:val="21"/>
            <w:tabs>
              <w:tab w:val="right" w:leader="dot" w:pos="9345"/>
            </w:tabs>
            <w:rPr>
              <w:rFonts w:asciiTheme="minorHAnsi" w:eastAsiaTheme="minorEastAsia" w:hAnsiTheme="minorHAnsi"/>
              <w:noProof/>
              <w:sz w:val="22"/>
              <w:lang w:eastAsia="ru-RU"/>
            </w:rPr>
          </w:pPr>
          <w:hyperlink w:anchor="_Toc81414607" w:history="1">
            <w:r w:rsidR="003F24B9" w:rsidRPr="00E22487">
              <w:rPr>
                <w:rStyle w:val="a4"/>
                <w:noProof/>
              </w:rPr>
              <w:t>1.2 Выбор средств реализации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_Toc81414607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17217BD2" w14:textId="49A89025" w:rsidR="003F24B9" w:rsidRDefault="000D2AEA">
          <w:pPr>
            <w:pStyle w:val="31"/>
            <w:tabs>
              <w:tab w:val="right" w:leader="dot" w:pos="9345"/>
            </w:tabs>
            <w:rPr>
              <w:rFonts w:asciiTheme="minorHAnsi" w:eastAsiaTheme="minorEastAsia" w:hAnsiTheme="minorHAnsi"/>
              <w:noProof/>
              <w:sz w:val="22"/>
              <w:lang w:eastAsia="ru-RU"/>
            </w:rPr>
          </w:pPr>
          <w:hyperlink w:anchor="_Toc81414608" w:history="1">
            <w:r w:rsidR="003F24B9" w:rsidRPr="00E22487">
              <w:rPr>
                <w:rStyle w:val="a4"/>
                <w:noProof/>
              </w:rPr>
              <w:t>1.2.1 Требования к реализации программного продукта</w:t>
            </w:r>
            <w:r w:rsidR="003F24B9">
              <w:rPr>
                <w:noProof/>
                <w:webHidden/>
              </w:rPr>
              <w:tab/>
            </w:r>
            <w:r w:rsidR="003F24B9">
              <w:rPr>
                <w:noProof/>
                <w:webHidden/>
              </w:rPr>
              <w:fldChar w:fldCharType="begin"/>
            </w:r>
            <w:r w:rsidR="003F24B9">
              <w:rPr>
                <w:noProof/>
                <w:webHidden/>
              </w:rPr>
              <w:instrText xml:space="preserve"> PAGEREF _Toc81414608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7A97DD16" w14:textId="617093B8" w:rsidR="003F24B9" w:rsidRDefault="000D2AEA">
          <w:pPr>
            <w:pStyle w:val="31"/>
            <w:tabs>
              <w:tab w:val="right" w:leader="dot" w:pos="9345"/>
            </w:tabs>
            <w:rPr>
              <w:rFonts w:asciiTheme="minorHAnsi" w:eastAsiaTheme="minorEastAsia" w:hAnsiTheme="minorHAnsi"/>
              <w:noProof/>
              <w:sz w:val="22"/>
              <w:lang w:eastAsia="ru-RU"/>
            </w:rPr>
          </w:pPr>
          <w:hyperlink w:anchor="_Toc81414609" w:history="1">
            <w:r w:rsidR="003F24B9" w:rsidRPr="00E22487">
              <w:rPr>
                <w:rStyle w:val="a4"/>
                <w:noProof/>
              </w:rPr>
              <w:t>1.2.2 Выбор языка программирования</w:t>
            </w:r>
            <w:r w:rsidR="003F24B9">
              <w:rPr>
                <w:noProof/>
                <w:webHidden/>
              </w:rPr>
              <w:tab/>
            </w:r>
            <w:r w:rsidR="003F24B9">
              <w:rPr>
                <w:noProof/>
                <w:webHidden/>
              </w:rPr>
              <w:fldChar w:fldCharType="begin"/>
            </w:r>
            <w:r w:rsidR="003F24B9">
              <w:rPr>
                <w:noProof/>
                <w:webHidden/>
              </w:rPr>
              <w:instrText xml:space="preserve"> PAGEREF _Toc81414609 \h </w:instrText>
            </w:r>
            <w:r w:rsidR="003F24B9">
              <w:rPr>
                <w:noProof/>
                <w:webHidden/>
              </w:rPr>
            </w:r>
            <w:r w:rsidR="003F24B9">
              <w:rPr>
                <w:noProof/>
                <w:webHidden/>
              </w:rPr>
              <w:fldChar w:fldCharType="separate"/>
            </w:r>
            <w:r w:rsidR="003F24B9">
              <w:rPr>
                <w:noProof/>
                <w:webHidden/>
              </w:rPr>
              <w:t>10</w:t>
            </w:r>
            <w:r w:rsidR="003F24B9">
              <w:rPr>
                <w:noProof/>
                <w:webHidden/>
              </w:rPr>
              <w:fldChar w:fldCharType="end"/>
            </w:r>
          </w:hyperlink>
        </w:p>
        <w:p w14:paraId="2F097EDE" w14:textId="43CB921E" w:rsidR="003F24B9" w:rsidRDefault="000D2AEA">
          <w:pPr>
            <w:pStyle w:val="31"/>
            <w:tabs>
              <w:tab w:val="right" w:leader="dot" w:pos="9345"/>
            </w:tabs>
            <w:rPr>
              <w:rFonts w:asciiTheme="minorHAnsi" w:eastAsiaTheme="minorEastAsia" w:hAnsiTheme="minorHAnsi"/>
              <w:noProof/>
              <w:sz w:val="22"/>
              <w:lang w:eastAsia="ru-RU"/>
            </w:rPr>
          </w:pPr>
          <w:hyperlink w:anchor="_Toc81414610" w:history="1">
            <w:r w:rsidR="003F24B9" w:rsidRPr="00E22487">
              <w:rPr>
                <w:rStyle w:val="a4"/>
                <w:noProof/>
              </w:rPr>
              <w:t>1.2.3 Выбор библиотек</w:t>
            </w:r>
            <w:r w:rsidR="003F24B9">
              <w:rPr>
                <w:noProof/>
                <w:webHidden/>
              </w:rPr>
              <w:tab/>
            </w:r>
            <w:r w:rsidR="003F24B9">
              <w:rPr>
                <w:noProof/>
                <w:webHidden/>
              </w:rPr>
              <w:fldChar w:fldCharType="begin"/>
            </w:r>
            <w:r w:rsidR="003F24B9">
              <w:rPr>
                <w:noProof/>
                <w:webHidden/>
              </w:rPr>
              <w:instrText xml:space="preserve"> PAGEREF _Toc81414610 \h </w:instrText>
            </w:r>
            <w:r w:rsidR="003F24B9">
              <w:rPr>
                <w:noProof/>
                <w:webHidden/>
              </w:rPr>
            </w:r>
            <w:r w:rsidR="003F24B9">
              <w:rPr>
                <w:noProof/>
                <w:webHidden/>
              </w:rPr>
              <w:fldChar w:fldCharType="separate"/>
            </w:r>
            <w:r w:rsidR="003F24B9">
              <w:rPr>
                <w:noProof/>
                <w:webHidden/>
              </w:rPr>
              <w:t>13</w:t>
            </w:r>
            <w:r w:rsidR="003F24B9">
              <w:rPr>
                <w:noProof/>
                <w:webHidden/>
              </w:rPr>
              <w:fldChar w:fldCharType="end"/>
            </w:r>
          </w:hyperlink>
        </w:p>
        <w:p w14:paraId="1A54D774" w14:textId="76766638" w:rsidR="003F24B9" w:rsidRDefault="000D2AEA">
          <w:pPr>
            <w:pStyle w:val="21"/>
            <w:tabs>
              <w:tab w:val="right" w:leader="dot" w:pos="9345"/>
            </w:tabs>
            <w:rPr>
              <w:rFonts w:asciiTheme="minorHAnsi" w:eastAsiaTheme="minorEastAsia" w:hAnsiTheme="minorHAnsi"/>
              <w:noProof/>
              <w:sz w:val="22"/>
              <w:lang w:eastAsia="ru-RU"/>
            </w:rPr>
          </w:pPr>
          <w:hyperlink w:anchor="_Toc81414611" w:history="1">
            <w:r w:rsidR="003F24B9" w:rsidRPr="00E22487">
              <w:rPr>
                <w:rStyle w:val="a4"/>
                <w:noProof/>
              </w:rPr>
              <w:t>1.3 Проектирование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_Toc81414611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43DA3796" w14:textId="226294DF" w:rsidR="003F24B9" w:rsidRDefault="000D2AEA">
          <w:pPr>
            <w:pStyle w:val="31"/>
            <w:tabs>
              <w:tab w:val="right" w:leader="dot" w:pos="9345"/>
            </w:tabs>
            <w:rPr>
              <w:rFonts w:asciiTheme="minorHAnsi" w:eastAsiaTheme="minorEastAsia" w:hAnsiTheme="minorHAnsi"/>
              <w:noProof/>
              <w:sz w:val="22"/>
              <w:lang w:eastAsia="ru-RU"/>
            </w:rPr>
          </w:pPr>
          <w:hyperlink w:anchor="_Toc81414612" w:history="1">
            <w:r w:rsidR="003F24B9" w:rsidRPr="00E22487">
              <w:rPr>
                <w:rStyle w:val="a4"/>
                <w:noProof/>
              </w:rPr>
              <w:t>1.3.1 Принцип работы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_Toc81414612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2593430B" w14:textId="07C1F2C8" w:rsidR="003F24B9" w:rsidRDefault="000D2AEA">
          <w:pPr>
            <w:pStyle w:val="31"/>
            <w:tabs>
              <w:tab w:val="right" w:leader="dot" w:pos="9345"/>
            </w:tabs>
            <w:rPr>
              <w:rFonts w:asciiTheme="minorHAnsi" w:eastAsiaTheme="minorEastAsia" w:hAnsiTheme="minorHAnsi"/>
              <w:noProof/>
              <w:sz w:val="22"/>
              <w:lang w:eastAsia="ru-RU"/>
            </w:rPr>
          </w:pPr>
          <w:hyperlink w:anchor="_Toc81414613" w:history="1">
            <w:r w:rsidR="003F24B9" w:rsidRPr="00E22487">
              <w:rPr>
                <w:rStyle w:val="a4"/>
                <w:noProof/>
              </w:rPr>
              <w:t xml:space="preserve">1.3.2 </w:t>
            </w:r>
            <w:r w:rsidR="003F24B9" w:rsidRPr="00E22487">
              <w:rPr>
                <w:rStyle w:val="a4"/>
                <w:noProof/>
                <w:lang w:val="en-US"/>
              </w:rPr>
              <w:t>UML</w:t>
            </w:r>
            <w:r w:rsidR="003F24B9" w:rsidRPr="00E22487">
              <w:rPr>
                <w:rStyle w:val="a4"/>
                <w:noProof/>
              </w:rPr>
              <w:t>-диаграмма оконного приложения</w:t>
            </w:r>
            <w:r w:rsidR="003F24B9">
              <w:rPr>
                <w:noProof/>
                <w:webHidden/>
              </w:rPr>
              <w:tab/>
            </w:r>
            <w:r w:rsidR="003F24B9">
              <w:rPr>
                <w:noProof/>
                <w:webHidden/>
              </w:rPr>
              <w:fldChar w:fldCharType="begin"/>
            </w:r>
            <w:r w:rsidR="003F24B9">
              <w:rPr>
                <w:noProof/>
                <w:webHidden/>
              </w:rPr>
              <w:instrText xml:space="preserve"> PAGEREF _Toc81414613 \h </w:instrText>
            </w:r>
            <w:r w:rsidR="003F24B9">
              <w:rPr>
                <w:noProof/>
                <w:webHidden/>
              </w:rPr>
            </w:r>
            <w:r w:rsidR="003F24B9">
              <w:rPr>
                <w:noProof/>
                <w:webHidden/>
              </w:rPr>
              <w:fldChar w:fldCharType="separate"/>
            </w:r>
            <w:r w:rsidR="003F24B9">
              <w:rPr>
                <w:noProof/>
                <w:webHidden/>
              </w:rPr>
              <w:t>17</w:t>
            </w:r>
            <w:r w:rsidR="003F24B9">
              <w:rPr>
                <w:noProof/>
                <w:webHidden/>
              </w:rPr>
              <w:fldChar w:fldCharType="end"/>
            </w:r>
          </w:hyperlink>
        </w:p>
        <w:p w14:paraId="1D7FD6C3" w14:textId="24C07FE1" w:rsidR="003F24B9" w:rsidRDefault="000D2AEA">
          <w:pPr>
            <w:pStyle w:val="31"/>
            <w:tabs>
              <w:tab w:val="right" w:leader="dot" w:pos="9345"/>
            </w:tabs>
            <w:rPr>
              <w:rFonts w:asciiTheme="minorHAnsi" w:eastAsiaTheme="minorEastAsia" w:hAnsiTheme="minorHAnsi"/>
              <w:noProof/>
              <w:sz w:val="22"/>
              <w:lang w:eastAsia="ru-RU"/>
            </w:rPr>
          </w:pPr>
          <w:hyperlink w:anchor="_Toc81414614" w:history="1">
            <w:r w:rsidR="003F24B9" w:rsidRPr="00E22487">
              <w:rPr>
                <w:rStyle w:val="a4"/>
                <w:noProof/>
              </w:rPr>
              <w:t>1.3.3 Схема работы генератора отчёта</w:t>
            </w:r>
            <w:r w:rsidR="003F24B9">
              <w:rPr>
                <w:noProof/>
                <w:webHidden/>
              </w:rPr>
              <w:tab/>
            </w:r>
            <w:r w:rsidR="003F24B9">
              <w:rPr>
                <w:noProof/>
                <w:webHidden/>
              </w:rPr>
              <w:fldChar w:fldCharType="begin"/>
            </w:r>
            <w:r w:rsidR="003F24B9">
              <w:rPr>
                <w:noProof/>
                <w:webHidden/>
              </w:rPr>
              <w:instrText xml:space="preserve"> PAGEREF _Toc81414614 \h </w:instrText>
            </w:r>
            <w:r w:rsidR="003F24B9">
              <w:rPr>
                <w:noProof/>
                <w:webHidden/>
              </w:rPr>
            </w:r>
            <w:r w:rsidR="003F24B9">
              <w:rPr>
                <w:noProof/>
                <w:webHidden/>
              </w:rPr>
              <w:fldChar w:fldCharType="separate"/>
            </w:r>
            <w:r w:rsidR="003F24B9">
              <w:rPr>
                <w:noProof/>
                <w:webHidden/>
              </w:rPr>
              <w:t>18</w:t>
            </w:r>
            <w:r w:rsidR="003F24B9">
              <w:rPr>
                <w:noProof/>
                <w:webHidden/>
              </w:rPr>
              <w:fldChar w:fldCharType="end"/>
            </w:r>
          </w:hyperlink>
        </w:p>
        <w:p w14:paraId="6A33CF01" w14:textId="19FF770B" w:rsidR="003F24B9" w:rsidRDefault="000D2AEA">
          <w:pPr>
            <w:pStyle w:val="21"/>
            <w:tabs>
              <w:tab w:val="right" w:leader="dot" w:pos="9345"/>
            </w:tabs>
            <w:rPr>
              <w:rFonts w:asciiTheme="minorHAnsi" w:eastAsiaTheme="minorEastAsia" w:hAnsiTheme="minorHAnsi"/>
              <w:noProof/>
              <w:sz w:val="22"/>
              <w:lang w:eastAsia="ru-RU"/>
            </w:rPr>
          </w:pPr>
          <w:hyperlink w:anchor="_Toc81414616" w:history="1">
            <w:r w:rsidR="003F24B9" w:rsidRPr="00E22487">
              <w:rPr>
                <w:rStyle w:val="a4"/>
                <w:noProof/>
              </w:rPr>
              <w:t>1.4 Интерфейс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_Toc81414616 \h </w:instrText>
            </w:r>
            <w:r w:rsidR="003F24B9">
              <w:rPr>
                <w:noProof/>
                <w:webHidden/>
              </w:rPr>
            </w:r>
            <w:r w:rsidR="003F24B9">
              <w:rPr>
                <w:noProof/>
                <w:webHidden/>
              </w:rPr>
              <w:fldChar w:fldCharType="separate"/>
            </w:r>
            <w:r w:rsidR="003F24B9">
              <w:rPr>
                <w:noProof/>
                <w:webHidden/>
              </w:rPr>
              <w:t>20</w:t>
            </w:r>
            <w:r w:rsidR="003F24B9">
              <w:rPr>
                <w:noProof/>
                <w:webHidden/>
              </w:rPr>
              <w:fldChar w:fldCharType="end"/>
            </w:r>
          </w:hyperlink>
        </w:p>
        <w:p w14:paraId="7441F609" w14:textId="5D1D6196" w:rsidR="003F24B9" w:rsidRDefault="000D2AEA">
          <w:pPr>
            <w:pStyle w:val="11"/>
            <w:tabs>
              <w:tab w:val="right" w:leader="dot" w:pos="9345"/>
            </w:tabs>
            <w:rPr>
              <w:rFonts w:asciiTheme="minorHAnsi" w:eastAsiaTheme="minorEastAsia" w:hAnsiTheme="minorHAnsi"/>
              <w:noProof/>
              <w:sz w:val="22"/>
              <w:lang w:eastAsia="ru-RU"/>
            </w:rPr>
          </w:pPr>
          <w:hyperlink w:anchor="_Toc81414618" w:history="1">
            <w:r w:rsidR="003F24B9" w:rsidRPr="00E22487">
              <w:rPr>
                <w:rStyle w:val="a4"/>
                <w:noProof/>
              </w:rPr>
              <w:t>2 Заключение</w:t>
            </w:r>
            <w:r w:rsidR="003F24B9">
              <w:rPr>
                <w:noProof/>
                <w:webHidden/>
              </w:rPr>
              <w:tab/>
            </w:r>
            <w:r w:rsidR="003F24B9">
              <w:rPr>
                <w:noProof/>
                <w:webHidden/>
              </w:rPr>
              <w:fldChar w:fldCharType="begin"/>
            </w:r>
            <w:r w:rsidR="003F24B9">
              <w:rPr>
                <w:noProof/>
                <w:webHidden/>
              </w:rPr>
              <w:instrText xml:space="preserve"> PAGEREF _Toc81414618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2188BE38" w14:textId="62966A38" w:rsidR="003F24B9" w:rsidRDefault="000D2AEA">
          <w:pPr>
            <w:pStyle w:val="11"/>
            <w:tabs>
              <w:tab w:val="right" w:leader="dot" w:pos="9345"/>
            </w:tabs>
            <w:rPr>
              <w:rFonts w:asciiTheme="minorHAnsi" w:eastAsiaTheme="minorEastAsia" w:hAnsiTheme="minorHAnsi"/>
              <w:noProof/>
              <w:sz w:val="22"/>
              <w:lang w:eastAsia="ru-RU"/>
            </w:rPr>
          </w:pPr>
          <w:hyperlink w:anchor="_Toc81414619" w:history="1">
            <w:r w:rsidR="003F24B9" w:rsidRPr="00E22487">
              <w:rPr>
                <w:rStyle w:val="a4"/>
                <w:noProof/>
              </w:rPr>
              <w:t>Литература</w:t>
            </w:r>
            <w:r w:rsidR="003F24B9">
              <w:rPr>
                <w:noProof/>
                <w:webHidden/>
              </w:rPr>
              <w:tab/>
            </w:r>
            <w:r w:rsidR="003F24B9">
              <w:rPr>
                <w:noProof/>
                <w:webHidden/>
              </w:rPr>
              <w:fldChar w:fldCharType="begin"/>
            </w:r>
            <w:r w:rsidR="003F24B9">
              <w:rPr>
                <w:noProof/>
                <w:webHidden/>
              </w:rPr>
              <w:instrText xml:space="preserve"> PAGEREF _Toc81414619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15F62311" w14:textId="26C4756F" w:rsidR="003F24B9" w:rsidRDefault="000D2AEA">
          <w:pPr>
            <w:pStyle w:val="11"/>
            <w:tabs>
              <w:tab w:val="right" w:leader="dot" w:pos="9345"/>
            </w:tabs>
            <w:rPr>
              <w:rFonts w:asciiTheme="minorHAnsi" w:eastAsiaTheme="minorEastAsia" w:hAnsiTheme="minorHAnsi"/>
              <w:noProof/>
              <w:sz w:val="22"/>
              <w:lang w:eastAsia="ru-RU"/>
            </w:rPr>
          </w:pPr>
          <w:hyperlink w:anchor="_Toc81414620" w:history="1">
            <w:r w:rsidR="003F24B9" w:rsidRPr="00E22487">
              <w:rPr>
                <w:rStyle w:val="a4"/>
                <w:noProof/>
              </w:rPr>
              <w:t>Приложение</w:t>
            </w:r>
            <w:r w:rsidR="003F24B9">
              <w:rPr>
                <w:noProof/>
                <w:webHidden/>
              </w:rPr>
              <w:tab/>
            </w:r>
            <w:r w:rsidR="003F24B9">
              <w:rPr>
                <w:noProof/>
                <w:webHidden/>
              </w:rPr>
              <w:fldChar w:fldCharType="begin"/>
            </w:r>
            <w:r w:rsidR="003F24B9">
              <w:rPr>
                <w:noProof/>
                <w:webHidden/>
              </w:rPr>
              <w:instrText xml:space="preserve"> PAGEREF _Toc81414620 \h </w:instrText>
            </w:r>
            <w:r w:rsidR="003F24B9">
              <w:rPr>
                <w:noProof/>
                <w:webHidden/>
              </w:rPr>
            </w:r>
            <w:r w:rsidR="003F24B9">
              <w:rPr>
                <w:noProof/>
                <w:webHidden/>
              </w:rPr>
              <w:fldChar w:fldCharType="separate"/>
            </w:r>
            <w:r w:rsidR="003F24B9">
              <w:rPr>
                <w:noProof/>
                <w:webHidden/>
              </w:rPr>
              <w:t>27</w:t>
            </w:r>
            <w:r w:rsidR="003F24B9">
              <w:rPr>
                <w:noProof/>
                <w:webHidden/>
              </w:rPr>
              <w:fldChar w:fldCharType="end"/>
            </w:r>
          </w:hyperlink>
        </w:p>
        <w:p w14:paraId="4B7501B3" w14:textId="1EAC09E9"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14599"/>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4BA6C5DF"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27472038" w14:textId="4B01BDC5" w:rsidR="009A7293" w:rsidRDefault="006059CD" w:rsidP="00FD5C76">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7B5172A6" w14:textId="1CDA0A35"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73C64C59" w14:textId="7F0D3280" w:rsidR="00FD5C76" w:rsidRDefault="00FD5C76" w:rsidP="006059CD">
      <w:pPr>
        <w:pStyle w:val="a5"/>
        <w:numPr>
          <w:ilvl w:val="0"/>
          <w:numId w:val="1"/>
        </w:numPr>
      </w:pPr>
      <w:r>
        <w:t>спроектировать программное обеспечение для автоматизации отчётности</w:t>
      </w:r>
      <w:r w:rsidRPr="00FD5C76">
        <w:t>;</w:t>
      </w:r>
    </w:p>
    <w:p w14:paraId="6F3070D3" w14:textId="2EE6ABAF" w:rsidR="00DC49E2" w:rsidRDefault="00DC49E2" w:rsidP="006059CD">
      <w:pPr>
        <w:pStyle w:val="a5"/>
        <w:numPr>
          <w:ilvl w:val="0"/>
          <w:numId w:val="1"/>
        </w:numPr>
      </w:pPr>
      <w:r>
        <w:t>разработать программное обеспечени</w:t>
      </w:r>
      <w:r w:rsidR="00AF4552">
        <w:t>е</w:t>
      </w:r>
      <w:r>
        <w:t xml:space="preserve">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14600"/>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14601"/>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FABE2CE"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сотрудников, минимизация ошибок и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14602"/>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DBE41ED" w:rsidR="007C32A3" w:rsidRPr="00584F1B" w:rsidRDefault="007C32A3" w:rsidP="007C32A3">
      <w:r w:rsidRPr="007C32A3">
        <w:t>Power BI — это коллекция программных служб</w:t>
      </w:r>
      <w:r w:rsidR="002C5A2C">
        <w:t xml:space="preserve"> и приложений</w:t>
      </w:r>
      <w:r w:rsidRPr="007C32A3">
        <w:t xml:space="preserve">, которые </w:t>
      </w:r>
      <w:r w:rsidR="009A3ECE">
        <w:t>превращают</w:t>
      </w:r>
      <w:r w:rsidRPr="007C32A3">
        <w:t xml:space="preserve">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sidRPr="00584F1B">
        <w:t>[4]</w:t>
      </w:r>
    </w:p>
    <w:p w14:paraId="4A1B444A" w14:textId="55C3B39E" w:rsidR="00F15534" w:rsidRDefault="00F15534" w:rsidP="003F24B9">
      <w:r>
        <w:t xml:space="preserve">Power BI состоит из элементов, которые работают </w:t>
      </w:r>
      <w:r w:rsidR="00F033F0">
        <w:t>совместно</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13365DE8"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w:t>
      </w:r>
      <w:r w:rsidR="00685F7A">
        <w:t>разбиением</w:t>
      </w:r>
      <w:r>
        <w:t xml:space="preserve"> на страницы для совместного использования в службе </w:t>
      </w:r>
      <w:r>
        <w:rPr>
          <w:lang w:val="en-US"/>
        </w:rPr>
        <w:lastRenderedPageBreak/>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2AE08BD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t>,</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234E3B93" w:rsidR="00164B87" w:rsidRDefault="00164B87" w:rsidP="00164B87">
      <w:pPr>
        <w:pStyle w:val="a5"/>
        <w:numPr>
          <w:ilvl w:val="0"/>
          <w:numId w:val="3"/>
        </w:numPr>
      </w:pPr>
      <w:r>
        <w:t xml:space="preserve">возможность работы нескольких человек </w:t>
      </w:r>
      <w:r w:rsidR="00685F7A">
        <w:t>над</w:t>
      </w:r>
      <w:r>
        <w:t xml:space="preserve"> одним проектом</w:t>
      </w:r>
      <w:r w:rsidR="001723AD">
        <w:t>,</w:t>
      </w:r>
    </w:p>
    <w:p w14:paraId="16754F7C" w14:textId="191416E4" w:rsidR="001723AD" w:rsidRDefault="00685F7A" w:rsidP="00685F7A">
      <w:pPr>
        <w:pStyle w:val="a5"/>
        <w:numPr>
          <w:ilvl w:val="0"/>
          <w:numId w:val="3"/>
        </w:numPr>
      </w:pPr>
      <w:r>
        <w:t xml:space="preserve">возможность экспорта отчётов в формат </w:t>
      </w:r>
      <w:r>
        <w:rPr>
          <w:lang w:val="en-US"/>
        </w:rPr>
        <w:t>Word</w:t>
      </w:r>
      <w:r w:rsidRPr="00685F7A">
        <w:t>.</w:t>
      </w:r>
    </w:p>
    <w:p w14:paraId="149765B0" w14:textId="2F6758EB" w:rsidR="00164B87" w:rsidRDefault="00D873BF" w:rsidP="00164B87">
      <w:r>
        <w:t>Недостаток</w:t>
      </w:r>
      <w:r w:rsidR="00164B87">
        <w:t>:</w:t>
      </w:r>
    </w:p>
    <w:p w14:paraId="2C094697" w14:textId="05CE74CC"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w:t>
      </w:r>
      <w:r w:rsidR="0049279B">
        <w:t>большой</w:t>
      </w:r>
      <w:r>
        <w:t xml:space="preserve">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14603"/>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704F33A3" w:rsidR="00787E19" w:rsidRPr="00901BC9" w:rsidRDefault="00787E19" w:rsidP="00B7148D">
      <w:r w:rsidRPr="00787E19">
        <w:t xml:space="preserve">Решение SSRS доставляет информацию </w:t>
      </w:r>
      <w:r w:rsidR="00480225">
        <w:t xml:space="preserve">отдельным </w:t>
      </w:r>
      <w:r w:rsidRPr="00787E19">
        <w:t>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B568FF" w:rsidR="001A0304" w:rsidRPr="001A0304" w:rsidRDefault="001A0304" w:rsidP="00B7148D">
      <w:r w:rsidRPr="001A0304">
        <w:t xml:space="preserve">С помощью Reporting Services создаются отчеты с </w:t>
      </w:r>
      <w:r w:rsidR="004F4F9E">
        <w:t xml:space="preserve">разбиением </w:t>
      </w:r>
      <w:r w:rsidRPr="001A0304">
        <w:t>на страницы, которые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4445A79"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веб-портал, который можно открыть в большинстве браузеров. На портале доступны все мобильные отчеты, отчеты с </w:t>
      </w:r>
      <w:r w:rsidR="00DD477B">
        <w:t xml:space="preserve">разбиением </w:t>
      </w:r>
      <w:r w:rsidRPr="001A0304">
        <w:t xml:space="preserve">на страницы и ключевые показатели эффективности служб </w:t>
      </w:r>
      <w:r w:rsidRPr="001A0304">
        <w:lastRenderedPageBreak/>
        <w:t xml:space="preserve">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0E867117"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r w:rsidR="009E069C">
        <w:t>.</w:t>
      </w:r>
    </w:p>
    <w:p w14:paraId="2B1ADE98" w14:textId="04CCE781" w:rsidR="00054B25" w:rsidRDefault="00054B25" w:rsidP="00054B25">
      <w:r>
        <w:t>Недостатки:</w:t>
      </w:r>
    </w:p>
    <w:p w14:paraId="43D9F1EA" w14:textId="025FEBDF"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rsidR="00593E9E">
        <w:t>файл</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E80318A"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 xml:space="preserve">составляет 209 американских долларов, что является </w:t>
      </w:r>
      <w:r w:rsidR="002D6C15">
        <w:t>большой</w:t>
      </w:r>
      <w:r>
        <w:t xml:space="preserve"> суммой для единичного проекта.</w:t>
      </w:r>
    </w:p>
    <w:p w14:paraId="60E3177A" w14:textId="764321E3" w:rsidR="00082123" w:rsidRPr="00AC5A00" w:rsidRDefault="00082123" w:rsidP="00082123">
      <w:pPr>
        <w:pStyle w:val="3"/>
      </w:pPr>
      <w:bookmarkStart w:id="5" w:name="_Toc81414604"/>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52D083C3" w:rsidR="00855322" w:rsidRPr="00AA312D" w:rsidRDefault="008E33C8" w:rsidP="00855322">
      <w:r>
        <w:rPr>
          <w:lang w:val="en-US"/>
        </w:rPr>
        <w:t>Tableau</w:t>
      </w:r>
      <w:r w:rsidRPr="008E33C8">
        <w:t xml:space="preserve"> – </w:t>
      </w:r>
      <w:r>
        <w:t>это система интерактивной бизнес аналитики, позволяющая в проводить глубокий и разносторонний анализ больших массивов информации и не требующая обучения б</w:t>
      </w:r>
      <w:r w:rsidR="006F402B">
        <w:t>и</w:t>
      </w:r>
      <w:r>
        <w:t>знес-пользователей и дорогостоящего внедрения.</w:t>
      </w:r>
      <w:r w:rsidR="00AC5A00">
        <w:t xml:space="preserve"> </w:t>
      </w:r>
      <w:r w:rsidR="00AC5A00" w:rsidRPr="00AA312D">
        <w:t>[6]</w:t>
      </w:r>
    </w:p>
    <w:p w14:paraId="632ADEAA" w14:textId="2CE36D10" w:rsidR="00AC5A00" w:rsidRPr="00E61F91" w:rsidRDefault="00AA312D" w:rsidP="00855322">
      <w:r w:rsidRPr="00AA312D">
        <w:t xml:space="preserve">Tableau Desktop – это </w:t>
      </w:r>
      <w:r w:rsidR="000065CE">
        <w:t xml:space="preserve">также </w:t>
      </w:r>
      <w:r w:rsidRPr="00AA312D">
        <w:t xml:space="preserve">инструмент для визуализации данных – построения графиков, </w:t>
      </w:r>
      <w:r w:rsidR="00764AA0">
        <w:t>листов информации</w:t>
      </w:r>
      <w:r w:rsidRPr="00AA312D">
        <w:t xml:space="preserve"> и диаграмм. </w:t>
      </w:r>
      <w:r w:rsidR="0048437F" w:rsidRPr="00E61F91">
        <w:t>Это программное решение создано для быстрого анализа, быстрой разработки интерактивных отчетов.</w:t>
      </w:r>
      <w:r w:rsidR="0048437F" w:rsidRPr="00E61F91">
        <w:t xml:space="preserve"> </w:t>
      </w:r>
      <w:r w:rsidRPr="00E61F91">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32A142F8" w:rsidR="002B0D77" w:rsidRDefault="002B0D77" w:rsidP="002B0D77">
      <w:pPr>
        <w:pStyle w:val="a5"/>
        <w:numPr>
          <w:ilvl w:val="0"/>
          <w:numId w:val="3"/>
        </w:numPr>
      </w:pPr>
      <w:r>
        <w:t xml:space="preserve">возможность использования информации из файлов </w:t>
      </w:r>
      <w:r>
        <w:rPr>
          <w:lang w:val="en-US"/>
        </w:rPr>
        <w:t>Excel</w:t>
      </w:r>
      <w:r>
        <w:t>,</w:t>
      </w:r>
    </w:p>
    <w:p w14:paraId="59CF5E56" w14:textId="5C28DF2A" w:rsidR="002B0D77" w:rsidRDefault="00BC0ABE" w:rsidP="002B0D77">
      <w:pPr>
        <w:pStyle w:val="a5"/>
        <w:numPr>
          <w:ilvl w:val="0"/>
          <w:numId w:val="3"/>
        </w:numPr>
      </w:pPr>
      <w:r>
        <w:t>широкий инструментарий для</w:t>
      </w:r>
      <w:r w:rsidR="002B0D77">
        <w:t xml:space="preserve"> визуализации информации.</w:t>
      </w:r>
    </w:p>
    <w:p w14:paraId="757A0262" w14:textId="4518583B" w:rsidR="002B0D77" w:rsidRDefault="002B0D77" w:rsidP="002B0D77">
      <w:r>
        <w:lastRenderedPageBreak/>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14605"/>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2F36B208" w:rsidR="00DF27DB" w:rsidRDefault="00DF27DB" w:rsidP="003F24B9">
      <w:r>
        <w:t>Plotly Dash – это аналитический программный фреймворк Python для быстрого создания информационных панелей для веб-браузера с использованием технологий ИАД, МО и ИИ.</w:t>
      </w:r>
      <w:r w:rsidR="00A246B1" w:rsidRPr="00A246B1">
        <w:t xml:space="preserve"> </w:t>
      </w:r>
      <w:r w:rsidR="00A246B1" w:rsidRPr="00901BC9">
        <w:t>[8]</w:t>
      </w:r>
    </w:p>
    <w:p w14:paraId="02EAFDB8" w14:textId="0B81194F" w:rsidR="00DF27DB" w:rsidRPr="00A246B1" w:rsidRDefault="00DF27DB" w:rsidP="00DF27DB">
      <w:r>
        <w:t xml:space="preserve">Программный продукт Plotly Dash предназначен для работы с моделями Python и R, позволяя </w:t>
      </w:r>
      <w:r w:rsidR="00BA2F93">
        <w:t>исследовательским</w:t>
      </w:r>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lastRenderedPageBreak/>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14606"/>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5E772F71" w:rsidR="002D414A" w:rsidRDefault="002D414A" w:rsidP="003F24B9">
      <w:r>
        <w:t xml:space="preserve">Google Data Studio — сервис для создания интерактивных отчетов, </w:t>
      </w:r>
      <w:r w:rsidR="00BA2F93">
        <w:t>с возможностью</w:t>
      </w:r>
      <w:r>
        <w:t xml:space="preserve"> </w:t>
      </w:r>
      <w:r w:rsidR="00BA2F93">
        <w:t xml:space="preserve">импорта </w:t>
      </w:r>
      <w:r>
        <w:t>данны</w:t>
      </w:r>
      <w:r w:rsidR="00BA2F93">
        <w:t>х</w:t>
      </w:r>
      <w:r>
        <w:t xml:space="preserve"> из разных систем (таких как: Adwords, Attribution 360, BigQuery, Google Analytics, Google Sheets, YouTube Analytics), </w:t>
      </w:r>
      <w:r w:rsidR="00A70CDE">
        <w:t xml:space="preserve">оформления </w:t>
      </w:r>
      <w:r>
        <w:t>их в диаграмм</w:t>
      </w:r>
      <w:r w:rsidR="00A70CDE">
        <w:t>ы</w:t>
      </w:r>
      <w:r>
        <w:t xml:space="preserve">, таблицы, схемы и </w:t>
      </w:r>
      <w:r w:rsidR="00A70CDE">
        <w:t>просмотра</w:t>
      </w:r>
      <w:r>
        <w:t xml:space="preserve"> изменени</w:t>
      </w:r>
      <w:r w:rsidR="00A70CDE">
        <w:t>й</w:t>
      </w:r>
      <w:r>
        <w:t xml:space="preserve"> в режиме реального времени.</w:t>
      </w:r>
      <w:r w:rsidR="004A2548" w:rsidRPr="004A2548">
        <w:t xml:space="preserve"> </w:t>
      </w:r>
      <w:r w:rsidR="004A2548" w:rsidRPr="00901BC9">
        <w:t>[9]</w:t>
      </w:r>
    </w:p>
    <w:p w14:paraId="7F2D97DD" w14:textId="09AAEA53" w:rsidR="005542AE" w:rsidRPr="004A2548" w:rsidRDefault="002D414A" w:rsidP="002D414A">
      <w:r>
        <w:t xml:space="preserve">В бесплатной версии предусмотрена возможность </w:t>
      </w:r>
      <w:r w:rsidR="00A779EB">
        <w:t>обмена отчётами клиентами между собой</w:t>
      </w:r>
      <w:r>
        <w:t xml:space="preserve">. </w:t>
      </w:r>
      <w:r w:rsidR="002E7CA6">
        <w:t xml:space="preserve">Получившие отчёт </w:t>
      </w:r>
      <w:r>
        <w:t xml:space="preserve">могут вносить правки или дополнения, если им предоставят соответствующие права. </w:t>
      </w:r>
      <w:r w:rsidR="00712DA9">
        <w:t xml:space="preserve">В системе также присутствует возможность изменения данных, на которых построен </w:t>
      </w:r>
      <w:r w:rsidR="00D721B1">
        <w:t>тот или иной</w:t>
      </w:r>
      <w:r w:rsidR="00262FDE">
        <w:t xml:space="preserve"> </w:t>
      </w:r>
      <w:r w:rsidR="00712DA9">
        <w:t>отчёт</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lastRenderedPageBreak/>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538084A6" w:rsidR="00534435" w:rsidRDefault="00534435" w:rsidP="00534435">
      <w:r>
        <w:t xml:space="preserve">Для решения поставленной задачи было решено написать собственное </w:t>
      </w:r>
      <w:r w:rsidR="004B36F5">
        <w:t>программное обеспечение</w:t>
      </w:r>
      <w:r>
        <w:t>, которое не будет включать в себя два выделенных недостатка.</w:t>
      </w:r>
    </w:p>
    <w:p w14:paraId="11F8ABA9" w14:textId="7FD65939" w:rsidR="00901BC9" w:rsidRDefault="00901BC9" w:rsidP="00901BC9">
      <w:pPr>
        <w:pStyle w:val="2"/>
      </w:pPr>
      <w:bookmarkStart w:id="8" w:name="_Toc81414607"/>
      <w:r w:rsidRPr="00901BC9">
        <w:t xml:space="preserve">1.2 </w:t>
      </w:r>
      <w:r w:rsidR="000D573C">
        <w:t xml:space="preserve">Выбор средств </w:t>
      </w:r>
      <w:r w:rsidR="00CA5766">
        <w:t>реализации программного обеспечения</w:t>
      </w:r>
      <w:bookmarkEnd w:id="8"/>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bookmarkStart w:id="9" w:name="_Toc81414608"/>
      <w:r>
        <w:t>1.2.1 Требования</w:t>
      </w:r>
      <w:r w:rsidR="004707CD">
        <w:t xml:space="preserve"> к реализации программного продукта</w:t>
      </w:r>
      <w:bookmarkEnd w:id="9"/>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0" w:name="_Toc81414609"/>
      <w:r>
        <w:lastRenderedPageBreak/>
        <w:t>1.2.2 Выбор языка программирования</w:t>
      </w:r>
      <w:bookmarkEnd w:id="10"/>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lastRenderedPageBreak/>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12B9795" w:rsidR="00D8679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43253C66" w:rsidR="00AA6B78" w:rsidRPr="007F3536" w:rsidRDefault="00AA6B78" w:rsidP="00D86796">
      <w:r>
        <w:t>К</w:t>
      </w:r>
      <w:r w:rsidRPr="00AA6B78">
        <w:t>руг платформ, для которых можно создавать приложения на Kotlin, чрезвычайно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lastRenderedPageBreak/>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1" w:name="_Toc81414610"/>
      <w:r w:rsidRPr="007F1DDA">
        <w:t xml:space="preserve">1.2.3 </w:t>
      </w:r>
      <w:r>
        <w:t>Выбор библиотек</w:t>
      </w:r>
      <w:bookmarkEnd w:id="11"/>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lastRenderedPageBreak/>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lastRenderedPageBreak/>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lastRenderedPageBreak/>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2" w:name="_Toc81414611"/>
      <w:r w:rsidRPr="0034025F">
        <w:t xml:space="preserve">1.3 </w:t>
      </w:r>
      <w:r>
        <w:t>Проектирование программного обеспечения</w:t>
      </w:r>
      <w:bookmarkEnd w:id="12"/>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3" w:name="_Toc81414612"/>
      <w:r>
        <w:t>1.3.1 Принцип работы программного обеспечения</w:t>
      </w:r>
      <w:bookmarkEnd w:id="13"/>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4" w:name="_Toc81414613"/>
      <w:r>
        <w:lastRenderedPageBreak/>
        <w:t xml:space="preserve">1.3.2 </w:t>
      </w:r>
      <w:r>
        <w:rPr>
          <w:lang w:val="en-US"/>
        </w:rPr>
        <w:t>UML</w:t>
      </w:r>
      <w:r w:rsidRPr="00344CE6">
        <w:t>-</w:t>
      </w:r>
      <w:r>
        <w:t>диаграмма оконного приложения</w:t>
      </w:r>
      <w:bookmarkEnd w:id="14"/>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5" w:name="_Toc81414614"/>
      <w:r>
        <w:t>1.3.3 Схема работы генератора отчёта</w:t>
      </w:r>
      <w:bookmarkEnd w:id="15"/>
    </w:p>
    <w:p w14:paraId="0FF4F732" w14:textId="1572190C" w:rsidR="007A224B" w:rsidRDefault="007A224B" w:rsidP="003F24B9">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7C72C911" w14:textId="334A3E74"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6" w:name="_Toc81414615"/>
      <w:r>
        <w:t>Вывод</w:t>
      </w:r>
      <w:bookmarkEnd w:id="16"/>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bookmarkStart w:id="17" w:name="_Toc81414616"/>
      <w:r w:rsidRPr="0034025F">
        <w:t xml:space="preserve">1.4 </w:t>
      </w:r>
      <w:r>
        <w:t>Интерфейс программного обеспечения</w:t>
      </w:r>
      <w:bookmarkEnd w:id="17"/>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bookmarkStart w:id="18" w:name="_Toc81414617"/>
      <w:r>
        <w:t>Вывод</w:t>
      </w:r>
      <w:bookmarkEnd w:id="18"/>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2F6EC84C" w:rsidR="00074E7B" w:rsidRDefault="00074E7B" w:rsidP="00C109F9">
      <w:pPr>
        <w:pStyle w:val="1"/>
        <w:tabs>
          <w:tab w:val="left" w:pos="3030"/>
        </w:tabs>
      </w:pPr>
      <w:bookmarkStart w:id="19" w:name="_Toc81414618"/>
      <w:r>
        <w:t>2 Заключение</w:t>
      </w:r>
      <w:bookmarkEnd w:id="19"/>
    </w:p>
    <w:p w14:paraId="68C6CF0A" w14:textId="6DF0070E" w:rsidR="00C109F9" w:rsidRDefault="00C109F9" w:rsidP="00140F9D">
      <w:r>
        <w:t>Был проведён анализ программных реализаций средств</w:t>
      </w:r>
      <w:r w:rsidR="00FD5C76">
        <w:t xml:space="preserve"> программных реализаций средств автоматизации отчётности. На его основании был сделан вывод о </w:t>
      </w:r>
      <w:r w:rsidR="00140F9D">
        <w:t xml:space="preserve">том, что рассмотренные средства не отвечают </w:t>
      </w:r>
      <w:r w:rsidR="008606AE">
        <w:t>пожеланиям</w:t>
      </w:r>
      <w:r w:rsidR="00140F9D">
        <w:t xml:space="preserve"> заказчика.</w:t>
      </w:r>
    </w:p>
    <w:p w14:paraId="4944D49B" w14:textId="2C1B7911" w:rsidR="00C109F9" w:rsidRPr="008606AE" w:rsidRDefault="00C109F9" w:rsidP="00C109F9">
      <w:r>
        <w:t>Был проведён анализ библиотек, позволяющих создавать</w:t>
      </w:r>
      <w:r w:rsidR="006225AC">
        <w:t xml:space="preserve"> </w:t>
      </w:r>
      <w:r w:rsidR="006225AC">
        <w:rPr>
          <w:lang w:val="en-US"/>
        </w:rPr>
        <w:t>Word</w:t>
      </w:r>
      <w:r w:rsidR="006225AC" w:rsidRPr="006225AC">
        <w:t>-</w:t>
      </w:r>
      <w:r w:rsidR="006225AC">
        <w:t xml:space="preserve">файлы и анализировать </w:t>
      </w:r>
      <w:r w:rsidR="006225AC">
        <w:rPr>
          <w:lang w:val="en-US"/>
        </w:rPr>
        <w:t>Excel</w:t>
      </w:r>
      <w:r w:rsidR="006225AC" w:rsidRPr="006225AC">
        <w:t>-</w:t>
      </w:r>
      <w:r w:rsidR="006225AC">
        <w:t xml:space="preserve">файлы. </w:t>
      </w:r>
      <w:r w:rsidR="008606AE">
        <w:t xml:space="preserve">При проведении анализа не было выявлено работоспособных библиотек для обработки файлов с расширением </w:t>
      </w:r>
      <w:r w:rsidR="008606AE" w:rsidRPr="008606AE">
        <w:t>.</w:t>
      </w:r>
      <w:r w:rsidR="008606AE">
        <w:rPr>
          <w:lang w:val="en-US"/>
        </w:rPr>
        <w:t>docx</w:t>
      </w:r>
      <w:r w:rsidR="008606AE" w:rsidRPr="008606AE">
        <w:t xml:space="preserve"> </w:t>
      </w:r>
      <w:r w:rsidR="008606AE">
        <w:t xml:space="preserve">на языке </w:t>
      </w:r>
      <w:r w:rsidR="008606AE">
        <w:rPr>
          <w:lang w:val="en-US"/>
        </w:rPr>
        <w:t>C</w:t>
      </w:r>
      <w:r w:rsidR="008606AE" w:rsidRPr="008606AE">
        <w:t xml:space="preserve">++. </w:t>
      </w:r>
      <w:r w:rsidR="008606AE">
        <w:t xml:space="preserve">В связи с сложившейся ситуацией, в качестве используемых средств реализации программного обеспечения были выбраны два языка программирования: </w:t>
      </w:r>
      <w:r w:rsidR="008606AE">
        <w:rPr>
          <w:lang w:val="en-US"/>
        </w:rPr>
        <w:t>C</w:t>
      </w:r>
      <w:r w:rsidR="008606AE" w:rsidRPr="008606AE">
        <w:t xml:space="preserve">++ </w:t>
      </w:r>
      <w:r w:rsidR="008606AE">
        <w:t xml:space="preserve">и </w:t>
      </w:r>
      <w:r w:rsidR="008606AE">
        <w:rPr>
          <w:lang w:val="en-US"/>
        </w:rPr>
        <w:t>Python</w:t>
      </w:r>
      <w:r w:rsidR="008606AE" w:rsidRPr="008606AE">
        <w:t>.</w:t>
      </w:r>
    </w:p>
    <w:p w14:paraId="5167F845" w14:textId="0E6B5636" w:rsidR="00DB681C" w:rsidRPr="00C109F9" w:rsidRDefault="00DB681C" w:rsidP="00C109F9">
      <w:r>
        <w:t xml:space="preserve">Было </w:t>
      </w:r>
      <w:r w:rsidR="0027541B">
        <w:t xml:space="preserve">спроектировано и </w:t>
      </w:r>
      <w:r>
        <w:t>разработано программное обеспечени</w:t>
      </w:r>
      <w:r w:rsidR="0027541B">
        <w:t>е для автоматизации отчётности, которое полностью удовлетворило все потребности заказчика.</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lastRenderedPageBreak/>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0" w:name="_Toc81414619"/>
      <w:r>
        <w:t>Литература</w:t>
      </w:r>
      <w:bookmarkEnd w:id="2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lastRenderedPageBreak/>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30EFA698" w14:textId="77777777" w:rsidR="00C02A88" w:rsidRDefault="00C02A88" w:rsidP="00EC08C7">
      <w:pPr>
        <w:ind w:firstLine="0"/>
      </w:pPr>
    </w:p>
    <w:p w14:paraId="669D8DA2" w14:textId="729DFC4B" w:rsidR="00C02A88" w:rsidRPr="00C02A88" w:rsidRDefault="00C02A88" w:rsidP="00C02A88">
      <w:pPr>
        <w:pStyle w:val="1"/>
      </w:pPr>
      <w:bookmarkStart w:id="21" w:name="_Toc81414620"/>
      <w:r>
        <w:lastRenderedPageBreak/>
        <w:t>Приложение</w:t>
      </w:r>
      <w:bookmarkEnd w:id="21"/>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CE72" w14:textId="77777777" w:rsidR="000D2AEA" w:rsidRDefault="000D2AEA" w:rsidP="00CC5004">
      <w:pPr>
        <w:spacing w:after="0" w:line="240" w:lineRule="auto"/>
      </w:pPr>
      <w:r>
        <w:separator/>
      </w:r>
    </w:p>
  </w:endnote>
  <w:endnote w:type="continuationSeparator" w:id="0">
    <w:p w14:paraId="0558D372" w14:textId="77777777" w:rsidR="000D2AEA" w:rsidRDefault="000D2AEA"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65F45" w14:textId="77777777" w:rsidR="000D2AEA" w:rsidRDefault="000D2AEA" w:rsidP="00CC5004">
      <w:pPr>
        <w:spacing w:after="0" w:line="240" w:lineRule="auto"/>
      </w:pPr>
      <w:r>
        <w:separator/>
      </w:r>
    </w:p>
  </w:footnote>
  <w:footnote w:type="continuationSeparator" w:id="0">
    <w:p w14:paraId="1C84EC9F" w14:textId="77777777" w:rsidR="000D2AEA" w:rsidRDefault="000D2AEA"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065CE"/>
    <w:rsid w:val="00010ADF"/>
    <w:rsid w:val="00016485"/>
    <w:rsid w:val="000239C3"/>
    <w:rsid w:val="00031FA0"/>
    <w:rsid w:val="00043D87"/>
    <w:rsid w:val="00054B25"/>
    <w:rsid w:val="00055DFC"/>
    <w:rsid w:val="00063776"/>
    <w:rsid w:val="00074E7B"/>
    <w:rsid w:val="00082123"/>
    <w:rsid w:val="000A78F6"/>
    <w:rsid w:val="000C0C1B"/>
    <w:rsid w:val="000C3EE3"/>
    <w:rsid w:val="000D2AEA"/>
    <w:rsid w:val="000D4F2A"/>
    <w:rsid w:val="000D573C"/>
    <w:rsid w:val="000F6025"/>
    <w:rsid w:val="000F6404"/>
    <w:rsid w:val="001225F8"/>
    <w:rsid w:val="0012632F"/>
    <w:rsid w:val="00131ADA"/>
    <w:rsid w:val="00132ADA"/>
    <w:rsid w:val="00140F9D"/>
    <w:rsid w:val="00162127"/>
    <w:rsid w:val="00164B87"/>
    <w:rsid w:val="00170606"/>
    <w:rsid w:val="001723AD"/>
    <w:rsid w:val="00175411"/>
    <w:rsid w:val="00183315"/>
    <w:rsid w:val="00191240"/>
    <w:rsid w:val="001A0304"/>
    <w:rsid w:val="001A3E58"/>
    <w:rsid w:val="001B4A00"/>
    <w:rsid w:val="001B53EA"/>
    <w:rsid w:val="001F092C"/>
    <w:rsid w:val="0021064A"/>
    <w:rsid w:val="00246524"/>
    <w:rsid w:val="00262FDE"/>
    <w:rsid w:val="0027541B"/>
    <w:rsid w:val="00286A57"/>
    <w:rsid w:val="00290EB2"/>
    <w:rsid w:val="002A0FE5"/>
    <w:rsid w:val="002A2DC6"/>
    <w:rsid w:val="002B0D77"/>
    <w:rsid w:val="002B2E1D"/>
    <w:rsid w:val="002C5A2C"/>
    <w:rsid w:val="002D414A"/>
    <w:rsid w:val="002D6C15"/>
    <w:rsid w:val="002E7CA6"/>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97506"/>
    <w:rsid w:val="003A567E"/>
    <w:rsid w:val="003C126E"/>
    <w:rsid w:val="003C3156"/>
    <w:rsid w:val="003D014A"/>
    <w:rsid w:val="003E3C8D"/>
    <w:rsid w:val="003F0D34"/>
    <w:rsid w:val="003F24B9"/>
    <w:rsid w:val="003F37C8"/>
    <w:rsid w:val="003F6AF6"/>
    <w:rsid w:val="00400715"/>
    <w:rsid w:val="0040276F"/>
    <w:rsid w:val="0044189A"/>
    <w:rsid w:val="00467C25"/>
    <w:rsid w:val="004707CD"/>
    <w:rsid w:val="00471E15"/>
    <w:rsid w:val="00473FF9"/>
    <w:rsid w:val="00480225"/>
    <w:rsid w:val="0048437F"/>
    <w:rsid w:val="0049279B"/>
    <w:rsid w:val="0049321A"/>
    <w:rsid w:val="004A2548"/>
    <w:rsid w:val="004B0899"/>
    <w:rsid w:val="004B36F5"/>
    <w:rsid w:val="004B6DB6"/>
    <w:rsid w:val="004D1BF0"/>
    <w:rsid w:val="004D269C"/>
    <w:rsid w:val="004D5FD8"/>
    <w:rsid w:val="004E1742"/>
    <w:rsid w:val="004E3C38"/>
    <w:rsid w:val="004E4D69"/>
    <w:rsid w:val="004F4F9E"/>
    <w:rsid w:val="005030F7"/>
    <w:rsid w:val="00504AAA"/>
    <w:rsid w:val="00520BE9"/>
    <w:rsid w:val="00523A27"/>
    <w:rsid w:val="00534435"/>
    <w:rsid w:val="005542AE"/>
    <w:rsid w:val="0055448E"/>
    <w:rsid w:val="00557B83"/>
    <w:rsid w:val="00563DDF"/>
    <w:rsid w:val="00571066"/>
    <w:rsid w:val="0057636B"/>
    <w:rsid w:val="005810D9"/>
    <w:rsid w:val="00584F1B"/>
    <w:rsid w:val="00590675"/>
    <w:rsid w:val="00592E05"/>
    <w:rsid w:val="00593E9E"/>
    <w:rsid w:val="00594B97"/>
    <w:rsid w:val="00595655"/>
    <w:rsid w:val="00597630"/>
    <w:rsid w:val="005B00B0"/>
    <w:rsid w:val="005B4F26"/>
    <w:rsid w:val="006059CD"/>
    <w:rsid w:val="00612655"/>
    <w:rsid w:val="00617DC1"/>
    <w:rsid w:val="006225AC"/>
    <w:rsid w:val="00622A87"/>
    <w:rsid w:val="00645E53"/>
    <w:rsid w:val="00677234"/>
    <w:rsid w:val="00685F7A"/>
    <w:rsid w:val="006B0830"/>
    <w:rsid w:val="006B1CC8"/>
    <w:rsid w:val="006B2EAB"/>
    <w:rsid w:val="006B5323"/>
    <w:rsid w:val="006C70C9"/>
    <w:rsid w:val="006F3D5B"/>
    <w:rsid w:val="006F402B"/>
    <w:rsid w:val="006F4BAB"/>
    <w:rsid w:val="00701055"/>
    <w:rsid w:val="00712DA9"/>
    <w:rsid w:val="00715B4B"/>
    <w:rsid w:val="00716E6C"/>
    <w:rsid w:val="00722531"/>
    <w:rsid w:val="00751160"/>
    <w:rsid w:val="00764AA0"/>
    <w:rsid w:val="00784724"/>
    <w:rsid w:val="00787E19"/>
    <w:rsid w:val="007A224B"/>
    <w:rsid w:val="007B11A2"/>
    <w:rsid w:val="007C32A3"/>
    <w:rsid w:val="007D453E"/>
    <w:rsid w:val="007D4F13"/>
    <w:rsid w:val="007F1DDA"/>
    <w:rsid w:val="007F3536"/>
    <w:rsid w:val="008147AF"/>
    <w:rsid w:val="008254C0"/>
    <w:rsid w:val="00855322"/>
    <w:rsid w:val="008606AE"/>
    <w:rsid w:val="00872604"/>
    <w:rsid w:val="00874E82"/>
    <w:rsid w:val="00876DF6"/>
    <w:rsid w:val="00880971"/>
    <w:rsid w:val="00885BF7"/>
    <w:rsid w:val="008A6DAB"/>
    <w:rsid w:val="008D434F"/>
    <w:rsid w:val="008D70D7"/>
    <w:rsid w:val="008E33C8"/>
    <w:rsid w:val="008E4DC4"/>
    <w:rsid w:val="008E7726"/>
    <w:rsid w:val="00901BC9"/>
    <w:rsid w:val="009028B2"/>
    <w:rsid w:val="00905264"/>
    <w:rsid w:val="009251C9"/>
    <w:rsid w:val="0098722C"/>
    <w:rsid w:val="009A2484"/>
    <w:rsid w:val="009A3ECE"/>
    <w:rsid w:val="009A7293"/>
    <w:rsid w:val="009B09EA"/>
    <w:rsid w:val="009E069C"/>
    <w:rsid w:val="009E413B"/>
    <w:rsid w:val="009E43B3"/>
    <w:rsid w:val="00A23224"/>
    <w:rsid w:val="00A246B1"/>
    <w:rsid w:val="00A316E8"/>
    <w:rsid w:val="00A70CDE"/>
    <w:rsid w:val="00A72746"/>
    <w:rsid w:val="00A75134"/>
    <w:rsid w:val="00A779EB"/>
    <w:rsid w:val="00AA231F"/>
    <w:rsid w:val="00AA312D"/>
    <w:rsid w:val="00AA6B78"/>
    <w:rsid w:val="00AC5A00"/>
    <w:rsid w:val="00AC79DF"/>
    <w:rsid w:val="00AE2AC1"/>
    <w:rsid w:val="00AF4552"/>
    <w:rsid w:val="00B1141F"/>
    <w:rsid w:val="00B1633D"/>
    <w:rsid w:val="00B239CC"/>
    <w:rsid w:val="00B36D61"/>
    <w:rsid w:val="00B420FE"/>
    <w:rsid w:val="00B553FD"/>
    <w:rsid w:val="00B55599"/>
    <w:rsid w:val="00B7148D"/>
    <w:rsid w:val="00B74454"/>
    <w:rsid w:val="00BA2336"/>
    <w:rsid w:val="00BA2F93"/>
    <w:rsid w:val="00BB402F"/>
    <w:rsid w:val="00BC0ABE"/>
    <w:rsid w:val="00BC4B3F"/>
    <w:rsid w:val="00BC6728"/>
    <w:rsid w:val="00BF36D1"/>
    <w:rsid w:val="00BF742D"/>
    <w:rsid w:val="00C02A88"/>
    <w:rsid w:val="00C06FA7"/>
    <w:rsid w:val="00C109F9"/>
    <w:rsid w:val="00C55E8E"/>
    <w:rsid w:val="00C76BB9"/>
    <w:rsid w:val="00C81D08"/>
    <w:rsid w:val="00C823DE"/>
    <w:rsid w:val="00CA3408"/>
    <w:rsid w:val="00CA4E14"/>
    <w:rsid w:val="00CA5766"/>
    <w:rsid w:val="00CC5004"/>
    <w:rsid w:val="00CD4625"/>
    <w:rsid w:val="00CF6608"/>
    <w:rsid w:val="00D04E3B"/>
    <w:rsid w:val="00D27397"/>
    <w:rsid w:val="00D30664"/>
    <w:rsid w:val="00D33CCA"/>
    <w:rsid w:val="00D42B5C"/>
    <w:rsid w:val="00D47343"/>
    <w:rsid w:val="00D6034B"/>
    <w:rsid w:val="00D721B1"/>
    <w:rsid w:val="00D86796"/>
    <w:rsid w:val="00D873BF"/>
    <w:rsid w:val="00DA411A"/>
    <w:rsid w:val="00DA6F12"/>
    <w:rsid w:val="00DB681C"/>
    <w:rsid w:val="00DB76BD"/>
    <w:rsid w:val="00DC3311"/>
    <w:rsid w:val="00DC41FA"/>
    <w:rsid w:val="00DC49E2"/>
    <w:rsid w:val="00DC712C"/>
    <w:rsid w:val="00DD477B"/>
    <w:rsid w:val="00DF27DB"/>
    <w:rsid w:val="00E00395"/>
    <w:rsid w:val="00E049F5"/>
    <w:rsid w:val="00E11B03"/>
    <w:rsid w:val="00E12BB3"/>
    <w:rsid w:val="00E363F9"/>
    <w:rsid w:val="00E4023F"/>
    <w:rsid w:val="00E50263"/>
    <w:rsid w:val="00E61F91"/>
    <w:rsid w:val="00E71A35"/>
    <w:rsid w:val="00E9460E"/>
    <w:rsid w:val="00E94DB4"/>
    <w:rsid w:val="00E97A75"/>
    <w:rsid w:val="00EC08C7"/>
    <w:rsid w:val="00ED09E3"/>
    <w:rsid w:val="00EF4682"/>
    <w:rsid w:val="00F033F0"/>
    <w:rsid w:val="00F15534"/>
    <w:rsid w:val="00F341F4"/>
    <w:rsid w:val="00F625B6"/>
    <w:rsid w:val="00F84C95"/>
    <w:rsid w:val="00F9015F"/>
    <w:rsid w:val="00FA3800"/>
    <w:rsid w:val="00FA5D9B"/>
    <w:rsid w:val="00FB4E34"/>
    <w:rsid w:val="00FC5A4F"/>
    <w:rsid w:val="00FD2CAC"/>
    <w:rsid w:val="00FD5456"/>
    <w:rsid w:val="00FD5C7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25</Pages>
  <Words>3278</Words>
  <Characters>25082</Characters>
  <Application>Microsoft Office Word</Application>
  <DocSecurity>0</DocSecurity>
  <Lines>611</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274</cp:revision>
  <dcterms:created xsi:type="dcterms:W3CDTF">2021-08-05T15:29:00Z</dcterms:created>
  <dcterms:modified xsi:type="dcterms:W3CDTF">2021-09-02T10:58:00Z</dcterms:modified>
</cp:coreProperties>
</file>