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</w:t>
      </w:r>
      <w:proofErr w:type="gramStart"/>
      <w:r w:rsidR="00E8419D" w:rsidRPr="00B20243">
        <w:rPr>
          <w:rFonts w:eastAsia="Calibri" w:cs="Times New Roman"/>
          <w:u w:val="single"/>
        </w:rPr>
        <w:t xml:space="preserve">   </w:t>
      </w:r>
      <w:r w:rsidRPr="00B20243">
        <w:rPr>
          <w:rFonts w:eastAsia="Calibri" w:cs="Times New Roman"/>
          <w:u w:val="single"/>
        </w:rPr>
        <w:t>«</w:t>
      </w:r>
      <w:proofErr w:type="gramEnd"/>
      <w:r w:rsidRPr="00B20243">
        <w:rPr>
          <w:rFonts w:eastAsia="Calibri" w:cs="Times New Roman"/>
          <w:u w:val="single"/>
        </w:rPr>
        <w:t>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7105FC18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C87FEF">
        <w:rPr>
          <w:rFonts w:eastAsia="Calibri" w:cs="Times New Roman"/>
          <w:b/>
          <w:szCs w:val="28"/>
          <w:u w:val="single"/>
          <w:lang w:val="en-US"/>
        </w:rPr>
        <w:t>6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16570F20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 xml:space="preserve">   </w:t>
            </w:r>
            <w:r w:rsidR="00215072">
              <w:rPr>
                <w:rFonts w:eastAsia="Calibri" w:cs="Times New Roman"/>
                <w:bCs/>
                <w:szCs w:val="28"/>
                <w:u w:val="single"/>
              </w:rPr>
              <w:t>Реализация и исследование</w:t>
            </w:r>
            <w:r w:rsidR="00C87FEF" w:rsidRPr="00C87FEF">
              <w:rPr>
                <w:rFonts w:eastAsia="Calibri" w:cs="Times New Roman"/>
                <w:bCs/>
                <w:szCs w:val="28"/>
                <w:u w:val="single"/>
              </w:rPr>
              <w:t xml:space="preserve"> </w:t>
            </w:r>
            <w:r w:rsidR="00C87FEF">
              <w:rPr>
                <w:rFonts w:eastAsia="Calibri" w:cs="Times New Roman"/>
                <w:bCs/>
                <w:szCs w:val="28"/>
                <w:u w:val="single"/>
              </w:rPr>
              <w:t>алгоритма построчного затравочного заполнения сплошных областей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20ADA30E" w14:textId="781B0C50" w:rsidR="00010032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69430" w:history="1">
            <w:r w:rsidR="00010032" w:rsidRPr="005A5B8C">
              <w:rPr>
                <w:rStyle w:val="a5"/>
                <w:noProof/>
              </w:rPr>
              <w:t>Цель работы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_Toc38969430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3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405509EE" w14:textId="57705E6C" w:rsidR="00010032" w:rsidRDefault="00C7632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1" w:history="1">
            <w:r w:rsidR="00010032" w:rsidRPr="005A5B8C">
              <w:rPr>
                <w:rStyle w:val="a5"/>
                <w:noProof/>
              </w:rPr>
              <w:t>Техническое задание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_Toc38969431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3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196AD1FF" w14:textId="00A85ABB" w:rsidR="00010032" w:rsidRDefault="00C7632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2" w:history="1">
            <w:r w:rsidR="00010032" w:rsidRPr="005A5B8C">
              <w:rPr>
                <w:rStyle w:val="a5"/>
                <w:noProof/>
              </w:rPr>
              <w:t>Теоретическая часть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_Toc38969432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3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3206D1A5" w14:textId="4CF7C010" w:rsidR="00010032" w:rsidRDefault="00C7632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3" w:history="1">
            <w:r w:rsidR="00010032" w:rsidRPr="005A5B8C">
              <w:rPr>
                <w:rStyle w:val="a5"/>
                <w:noProof/>
              </w:rPr>
              <w:t>Алгоритм со списком рёбер и флагом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_Toc38969433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3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4AA56EA6" w14:textId="45463E7D" w:rsidR="00010032" w:rsidRDefault="00C7632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4" w:history="1">
            <w:r w:rsidR="00010032" w:rsidRPr="005A5B8C">
              <w:rPr>
                <w:rStyle w:val="a5"/>
                <w:noProof/>
              </w:rPr>
              <w:t>Обрисовка контура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_Toc38969434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4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4792A9A0" w14:textId="15793DFF" w:rsidR="00010032" w:rsidRDefault="00C7632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5" w:history="1">
            <w:r w:rsidR="00010032" w:rsidRPr="005A5B8C">
              <w:rPr>
                <w:rStyle w:val="a5"/>
                <w:noProof/>
              </w:rPr>
              <w:t>Заполнение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_Toc38969435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4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6082385D" w14:textId="52D2570E" w:rsidR="00010032" w:rsidRDefault="00C7632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6" w:history="1">
            <w:r w:rsidR="00010032" w:rsidRPr="005A5B8C">
              <w:rPr>
                <w:rStyle w:val="a5"/>
                <w:noProof/>
              </w:rPr>
              <w:t>Практическая часть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_Toc38969436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5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7EB92E6F" w14:textId="5FC2999F" w:rsidR="00010032" w:rsidRDefault="00C7632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7" w:history="1">
            <w:r w:rsidR="00010032" w:rsidRPr="005A5B8C">
              <w:rPr>
                <w:rStyle w:val="a5"/>
                <w:noProof/>
              </w:rPr>
              <w:t xml:space="preserve">Программная реализация алгоритма на ЯП </w:t>
            </w:r>
            <w:r w:rsidR="00010032" w:rsidRPr="005A5B8C">
              <w:rPr>
                <w:rStyle w:val="a5"/>
                <w:noProof/>
                <w:lang w:val="en-US"/>
              </w:rPr>
              <w:t>Python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_Toc38969437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5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213752AF" w14:textId="41C250CA" w:rsidR="00010032" w:rsidRDefault="00C7632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8" w:history="1">
            <w:r w:rsidR="00010032" w:rsidRPr="005A5B8C">
              <w:rPr>
                <w:rStyle w:val="a5"/>
                <w:noProof/>
              </w:rPr>
              <w:t>Пользовательский</w:t>
            </w:r>
            <w:r w:rsidR="00010032" w:rsidRPr="005A5B8C">
              <w:rPr>
                <w:rStyle w:val="a5"/>
                <w:noProof/>
                <w:lang w:val="en-US"/>
              </w:rPr>
              <w:t xml:space="preserve"> </w:t>
            </w:r>
            <w:r w:rsidR="00010032" w:rsidRPr="005A5B8C">
              <w:rPr>
                <w:rStyle w:val="a5"/>
                <w:noProof/>
              </w:rPr>
              <w:t>интерфейс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_Toc38969438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6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626BCEE0" w14:textId="32939227" w:rsidR="00010032" w:rsidRDefault="00C7632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9" w:history="1">
            <w:r w:rsidR="00010032" w:rsidRPr="005A5B8C">
              <w:rPr>
                <w:rStyle w:val="a5"/>
                <w:noProof/>
              </w:rPr>
              <w:t>Демонстрация работы алгоритма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_Toc38969439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10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5CEC5644" w14:textId="0D7A1837" w:rsidR="00010032" w:rsidRDefault="00C7632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40" w:history="1">
            <w:r w:rsidR="00010032" w:rsidRPr="005A5B8C">
              <w:rPr>
                <w:rStyle w:val="a5"/>
                <w:noProof/>
              </w:rPr>
              <w:t>Исследование временных характеристик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_Toc38969440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18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5C8B2E3B" w14:textId="71B6684F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22B95132" w14:textId="3A6CA2B0" w:rsidR="00C05A45" w:rsidRDefault="00C05A45" w:rsidP="00C05A45"/>
    <w:p w14:paraId="74AA0443" w14:textId="397285BC" w:rsidR="00C05A45" w:rsidRDefault="00C05A45" w:rsidP="00C05A45"/>
    <w:p w14:paraId="79815FD3" w14:textId="73461C62" w:rsidR="00C05A45" w:rsidRDefault="00C05A45" w:rsidP="00C05A45"/>
    <w:p w14:paraId="63BBC9D2" w14:textId="77777777" w:rsidR="00C05A45" w:rsidRPr="00C05A45" w:rsidRDefault="00C05A45" w:rsidP="00C05A45"/>
    <w:p w14:paraId="1C25E993" w14:textId="77777777" w:rsidR="002B32BA" w:rsidRPr="002B32BA" w:rsidRDefault="002B32BA" w:rsidP="002B32BA"/>
    <w:p w14:paraId="0239D00F" w14:textId="3F69BE98" w:rsidR="0025013D" w:rsidRDefault="0025013D" w:rsidP="00BF2AAD">
      <w:pPr>
        <w:pStyle w:val="1"/>
      </w:pPr>
      <w:bookmarkStart w:id="0" w:name="_Toc38969430"/>
      <w:r w:rsidRPr="0025013D">
        <w:lastRenderedPageBreak/>
        <w:t>Цель работы</w:t>
      </w:r>
      <w:bookmarkEnd w:id="0"/>
    </w:p>
    <w:p w14:paraId="49C27FA4" w14:textId="793BD9A1" w:rsidR="004240A5" w:rsidRDefault="004240A5" w:rsidP="000A41E0">
      <w:pPr>
        <w:rPr>
          <w:b/>
        </w:rPr>
      </w:pPr>
      <w:r>
        <w:rPr>
          <w:bCs/>
        </w:rPr>
        <w:t>Р</w:t>
      </w:r>
      <w:r w:rsidRPr="004240A5">
        <w:rPr>
          <w:bCs/>
        </w:rPr>
        <w:t xml:space="preserve">еализация и исследование </w:t>
      </w:r>
      <w:r w:rsidR="00C87FEF">
        <w:rPr>
          <w:bCs/>
        </w:rPr>
        <w:t>алгоритма построчного затравочного заполнения.</w:t>
      </w:r>
    </w:p>
    <w:p w14:paraId="266C7BCC" w14:textId="04994041" w:rsidR="0025013D" w:rsidRDefault="0025013D" w:rsidP="00F2147C">
      <w:pPr>
        <w:pStyle w:val="1"/>
      </w:pPr>
      <w:bookmarkStart w:id="1" w:name="_Toc38969431"/>
      <w:r w:rsidRPr="00D42895">
        <w:t>Техническое задание</w:t>
      </w:r>
      <w:bookmarkEnd w:id="1"/>
    </w:p>
    <w:p w14:paraId="35AA455A" w14:textId="77777777" w:rsidR="00C87FEF" w:rsidRDefault="00C87FEF" w:rsidP="00C87FEF">
      <w:r>
        <w:t>Необходимо обеспечить ввод произвольной многоугольной области, содержащей произвольное количество отверстий. Ввод (вершин многоугольника) производить с помощью мыши, при этом для удобства пользователя должны отображаться ребра, соединяющие вводимые вершины. Предусмотреть ввод горизонтальных и вертикальных ребер. Должен быть предусмотрен ввод затравочной точки.</w:t>
      </w:r>
    </w:p>
    <w:p w14:paraId="6033557A" w14:textId="77777777" w:rsidR="00C87FEF" w:rsidRDefault="00C87FEF" w:rsidP="00C87FEF">
      <w:r>
        <w:t>Пользователь должен иметь возможность задания цвета заполнения.</w:t>
      </w:r>
    </w:p>
    <w:p w14:paraId="2C63039C" w14:textId="77777777" w:rsidR="00C87FEF" w:rsidRDefault="00C87FEF" w:rsidP="00C87FEF">
      <w:r>
        <w:t>Работа программы должна предусматривать два режима – с задержкой и без задержки.</w:t>
      </w:r>
    </w:p>
    <w:p w14:paraId="6D8E4CCA" w14:textId="77777777" w:rsidR="00C87FEF" w:rsidRDefault="00C87FEF" w:rsidP="00C87FEF">
      <w:r>
        <w:t>Режим с задержкой должен позволить проследить выполняемую последовательность действий.</w:t>
      </w:r>
    </w:p>
    <w:p w14:paraId="0724C86A" w14:textId="77777777" w:rsidR="00C87FEF" w:rsidRDefault="00C87FEF" w:rsidP="00C87FEF">
      <w:r>
        <w:t>(Задержку целесообразно выполнять после обработки очередной строки).</w:t>
      </w:r>
    </w:p>
    <w:p w14:paraId="61E8FB33" w14:textId="2CD74E42" w:rsidR="00CD5E94" w:rsidRDefault="00C87FEF" w:rsidP="00C87FEF">
      <w:pPr>
        <w:rPr>
          <w:b/>
        </w:rPr>
      </w:pPr>
      <w:r>
        <w:t>Обеспечить замер времени выполнения алгоритма (без задержки, с выводом на экран только окончательного результата).</w:t>
      </w:r>
    </w:p>
    <w:p w14:paraId="7B7FDA8D" w14:textId="4662A497" w:rsidR="00D42895" w:rsidRDefault="00D42895" w:rsidP="00CD5E94">
      <w:pPr>
        <w:pStyle w:val="1"/>
      </w:pPr>
      <w:bookmarkStart w:id="2" w:name="_Toc38969432"/>
      <w:r w:rsidRPr="00D42895">
        <w:t>Теоретическая часть</w:t>
      </w:r>
      <w:bookmarkEnd w:id="2"/>
    </w:p>
    <w:p w14:paraId="10B2D261" w14:textId="22D32913" w:rsidR="00044785" w:rsidRDefault="00C87FEF" w:rsidP="00C87FEF">
      <w:r>
        <w:t xml:space="preserve">В отличие от уже рассмотренных алгоритмов растрового заполнения, </w:t>
      </w:r>
      <w:r w:rsidR="00044785">
        <w:t>в алгоритмах затравочного заполнения мы действуем несколько иначе. Одним из главных отличий является наличие в исходных данных первого затравочного пиксела, который лежит внутри закрашиваемой области, с него и будет начинаться работа алгоритма.</w:t>
      </w:r>
    </w:p>
    <w:p w14:paraId="19DB95CC" w14:textId="200153E9" w:rsidR="00044785" w:rsidRPr="00C87FEF" w:rsidRDefault="00044785" w:rsidP="00C87FEF">
      <w:r>
        <w:t xml:space="preserve">Также следует отметить, что алгоритмы затравочного заполнения справляются с заполнением не только многоугольных областей, но и произвольных областей, которые могут быть ограничены произвольной кривой (что будет </w:t>
      </w:r>
      <w:r w:rsidR="005F2423">
        <w:t>продемонстрировано</w:t>
      </w:r>
      <w:r>
        <w:t>).</w:t>
      </w:r>
    </w:p>
    <w:p w14:paraId="6BA8BA86" w14:textId="1A86F49B" w:rsidR="00C57764" w:rsidRDefault="00C57764" w:rsidP="00C57764">
      <w:pPr>
        <w:pStyle w:val="2"/>
      </w:pPr>
      <w:bookmarkStart w:id="3" w:name="_Toc38969433"/>
      <w:r>
        <w:t xml:space="preserve">Алгоритм </w:t>
      </w:r>
      <w:bookmarkEnd w:id="3"/>
      <w:r w:rsidR="00C87FEF">
        <w:t>построчного затравочного заполнения</w:t>
      </w:r>
    </w:p>
    <w:p w14:paraId="3A10010B" w14:textId="1E8B5750" w:rsidR="00C82CF4" w:rsidRDefault="00044785" w:rsidP="00C87FEF">
      <w:bookmarkStart w:id="4" w:name="_Toc38969436"/>
      <w:r>
        <w:t>Алгоритм построчного затравочного заполнения является гранично-заполняющим, то есть с его помощью мы можем заполнить гранично-определённую область. Вследствие этого</w:t>
      </w:r>
      <w:r w:rsidR="00C82CF4">
        <w:t xml:space="preserve"> (по отношению к перво</w:t>
      </w:r>
      <w:r w:rsidR="00066A10">
        <w:t>му</w:t>
      </w:r>
      <w:r w:rsidR="00C82CF4">
        <w:t xml:space="preserve"> пункта следующего списка)</w:t>
      </w:r>
      <w:r>
        <w:t xml:space="preserve">, </w:t>
      </w:r>
      <w:r w:rsidR="005F2423">
        <w:t>в исходных данных для данного алгоритма мы будем иметь</w:t>
      </w:r>
      <w:r w:rsidR="00C82CF4">
        <w:t xml:space="preserve"> следующее:</w:t>
      </w:r>
    </w:p>
    <w:p w14:paraId="3649B3CC" w14:textId="77777777" w:rsidR="00C82CF4" w:rsidRDefault="00C82CF4" w:rsidP="00066A10">
      <w:pPr>
        <w:spacing w:after="0"/>
      </w:pPr>
      <w:r>
        <w:t>1. Информация о границах заполняемой области</w:t>
      </w:r>
    </w:p>
    <w:p w14:paraId="00411C77" w14:textId="77777777" w:rsidR="00C82CF4" w:rsidRDefault="00C82CF4" w:rsidP="00066A10">
      <w:pPr>
        <w:spacing w:after="0"/>
      </w:pPr>
      <w:r>
        <w:t>2. Затравочный пиксел</w:t>
      </w:r>
    </w:p>
    <w:p w14:paraId="775801C6" w14:textId="77777777" w:rsidR="00C82CF4" w:rsidRDefault="00C82CF4" w:rsidP="00066A10">
      <w:pPr>
        <w:spacing w:after="0"/>
      </w:pPr>
      <w:r>
        <w:t>3. Цвет границы</w:t>
      </w:r>
    </w:p>
    <w:p w14:paraId="55AF0F02" w14:textId="4311355A" w:rsidR="00C87FEF" w:rsidRDefault="00C82CF4" w:rsidP="00066A10">
      <w:pPr>
        <w:spacing w:after="0"/>
      </w:pPr>
      <w:r>
        <w:t>4. Цвет заполнения</w:t>
      </w:r>
      <w:r w:rsidR="00044785">
        <w:t xml:space="preserve"> </w:t>
      </w:r>
    </w:p>
    <w:p w14:paraId="24AA8CAB" w14:textId="7304A7C6" w:rsidR="00C87FEF" w:rsidRDefault="00C87FEF" w:rsidP="00C87FEF"/>
    <w:p w14:paraId="14A5508B" w14:textId="799F9F7F" w:rsidR="00066A10" w:rsidRDefault="00066A10" w:rsidP="00C87FEF">
      <w:r>
        <w:lastRenderedPageBreak/>
        <w:t>Одним из преимуществ данного алгоритма над рассмотренным на лекции простым алгоритмом затравочного заполнения является уменьшение размера стека, так как теперь мы рассматриваем «необходимый минимум» без невостребованной информации</w:t>
      </w:r>
      <w:r w:rsidR="00CC6FE1">
        <w:t>, так как теперь мы храним только один затравочный пиксел для непрерывного интервала (непрерывный интервал – это группа примыкающих друг к другу пикселей, расположенных в одной сканирующей строке, которые ещё не закрашены, но ограниченны уже закрашенными или граничными пиксел</w:t>
      </w:r>
      <w:r w:rsidR="009A6385">
        <w:t>а</w:t>
      </w:r>
      <w:r w:rsidR="00CC6FE1">
        <w:t>ми)</w:t>
      </w:r>
      <w:r w:rsidR="009A6385">
        <w:t>.</w:t>
      </w:r>
    </w:p>
    <w:p w14:paraId="6FE7B196" w14:textId="7F8E88F2" w:rsidR="00C87FEF" w:rsidRDefault="00C02BA4" w:rsidP="00C87FEF">
      <w:r>
        <w:t>В общем виде, алгоритм построчного затравочного заполнения будет выглядеть следующим образом:</w:t>
      </w:r>
    </w:p>
    <w:p w14:paraId="1A28A1B5" w14:textId="075AB3E2" w:rsidR="00C02BA4" w:rsidRDefault="00C02BA4" w:rsidP="00C87FEF">
      <w:r>
        <w:t>1. Ввод исходных данных (перечень см. выше)</w:t>
      </w:r>
    </w:p>
    <w:p w14:paraId="4781F26E" w14:textId="4CB6CB8A" w:rsidR="00C02BA4" w:rsidRDefault="00C02BA4" w:rsidP="00C87FEF">
      <w:r>
        <w:t>2. Занесение переданного затравочного пиксела в инициализированный стек.</w:t>
      </w:r>
    </w:p>
    <w:p w14:paraId="1BAB4CAB" w14:textId="3370D7A6" w:rsidR="00C02BA4" w:rsidRDefault="00C02BA4" w:rsidP="00C87FEF">
      <w:r>
        <w:t>3. Пока стек не пуст выполнять следующее:</w:t>
      </w:r>
    </w:p>
    <w:p w14:paraId="3798E7FC" w14:textId="394CC98F" w:rsidR="00C02BA4" w:rsidRPr="00C02BA4" w:rsidRDefault="00C02BA4" w:rsidP="00C87FEF">
      <w:r>
        <w:tab/>
        <w:t>3.1. Извлечь пиксел из стека</w:t>
      </w:r>
    </w:p>
    <w:p w14:paraId="21B1A35F" w14:textId="6B27482D" w:rsidR="00C02BA4" w:rsidRDefault="00C02BA4" w:rsidP="00C02BA4">
      <w:pPr>
        <w:ind w:left="708"/>
      </w:pPr>
      <w:r>
        <w:t>3.2. Закраска пикселей текущей строки влево и вправо от извлечённого затравочного пиксела до встречи с граничным</w:t>
      </w:r>
    </w:p>
    <w:p w14:paraId="64A567C1" w14:textId="388A408A" w:rsidR="00023C7C" w:rsidRPr="00C02BA4" w:rsidRDefault="00C02BA4" w:rsidP="00C02BA4">
      <w:pPr>
        <w:ind w:left="705"/>
      </w:pPr>
      <w:r>
        <w:t>3.3. Поиск и занесение в стек новых затравочных пикселей в интервале от левого крайнего закрашенного пиксела до крайнего правого закрашенного пиксела. Важно отметить, что в качестве затравочного пиксела в стек следует поместить самый правый найденный затравочный пиксел на рассматриваемом интервале.</w:t>
      </w:r>
    </w:p>
    <w:p w14:paraId="32A161BA" w14:textId="2ADAB76A" w:rsidR="00C87FEF" w:rsidRDefault="00C87FEF" w:rsidP="00C87FEF"/>
    <w:p w14:paraId="23BB29B6" w14:textId="59810A52" w:rsidR="00023C7C" w:rsidRDefault="00023C7C" w:rsidP="00C87FEF">
      <w:r>
        <w:t>Алгоритм закраски пикселей текущей строки влево и вправо от извлечённого затравочного пиксела до встречи с граничным:</w:t>
      </w:r>
    </w:p>
    <w:p w14:paraId="5D13BE86" w14:textId="2DCE9CA7" w:rsidR="00023C7C" w:rsidRPr="00001FD9" w:rsidRDefault="00001FD9" w:rsidP="00001FD9">
      <w:pPr>
        <w:spacing w:after="0"/>
        <w:rPr>
          <w:szCs w:val="28"/>
        </w:rPr>
      </w:pPr>
      <w:r w:rsidRPr="00001FD9">
        <w:rPr>
          <w:szCs w:val="28"/>
        </w:rPr>
        <w:t>Текущий пиксел = извлечённый пиксел из стека [</w:t>
      </w:r>
      <w:r w:rsidRPr="00001FD9">
        <w:rPr>
          <w:i/>
          <w:iCs/>
          <w:szCs w:val="28"/>
          <w:lang w:val="en-US"/>
        </w:rPr>
        <w:t>x</w:t>
      </w:r>
      <w:r w:rsidRPr="00001FD9">
        <w:rPr>
          <w:i/>
          <w:iCs/>
          <w:szCs w:val="28"/>
        </w:rPr>
        <w:t xml:space="preserve">, </w:t>
      </w:r>
      <w:r w:rsidRPr="00001FD9">
        <w:rPr>
          <w:i/>
          <w:iCs/>
          <w:szCs w:val="28"/>
          <w:lang w:val="en-US"/>
        </w:rPr>
        <w:t>y</w:t>
      </w:r>
      <w:r w:rsidRPr="00001FD9">
        <w:rPr>
          <w:szCs w:val="28"/>
        </w:rPr>
        <w:t>]</w:t>
      </w:r>
    </w:p>
    <w:p w14:paraId="6A5C7EDE" w14:textId="5AA172B5" w:rsidR="00001FD9" w:rsidRPr="00001FD9" w:rsidRDefault="00001FD9" w:rsidP="00001FD9">
      <w:pPr>
        <w:spacing w:after="0"/>
        <w:rPr>
          <w:rFonts w:eastAsiaTheme="minorEastAsia"/>
          <w:szCs w:val="28"/>
        </w:rPr>
      </w:pPr>
      <w:r w:rsidRPr="00001FD9">
        <w:rPr>
          <w:szCs w:val="28"/>
        </w:rPr>
        <w:t xml:space="preserve">Пока </w:t>
      </w:r>
      <m:oMath>
        <m:r>
          <w:rPr>
            <w:rFonts w:ascii="Cambria Math" w:hAnsi="Cambria Math"/>
            <w:szCs w:val="28"/>
          </w:rPr>
          <m:t>цвет текущего пиксела ≠цвет границы</m:t>
        </m:r>
      </m:oMath>
      <w:r w:rsidRPr="00001FD9">
        <w:rPr>
          <w:rFonts w:eastAsiaTheme="minorEastAsia"/>
          <w:szCs w:val="28"/>
        </w:rPr>
        <w:t xml:space="preserve"> и </w:t>
      </w:r>
      <m:oMath>
        <m:r>
          <w:rPr>
            <w:rFonts w:ascii="Cambria Math" w:eastAsiaTheme="minorEastAsia" w:hAnsi="Cambria Math"/>
            <w:szCs w:val="28"/>
          </w:rPr>
          <m:t>цвет текущего пиксела≠цвет закраски делать:</m:t>
        </m:r>
      </m:oMath>
    </w:p>
    <w:p w14:paraId="7EBA66D0" w14:textId="314B5B84" w:rsidR="00001FD9" w:rsidRPr="00001FD9" w:rsidRDefault="00001FD9" w:rsidP="00001FD9">
      <w:pPr>
        <w:spacing w:after="0"/>
        <w:rPr>
          <w:rFonts w:eastAsiaTheme="minorEastAsia"/>
          <w:szCs w:val="28"/>
        </w:rPr>
      </w:pPr>
      <w:r w:rsidRPr="00001FD9">
        <w:rPr>
          <w:rFonts w:eastAsiaTheme="minorEastAsia"/>
          <w:szCs w:val="28"/>
        </w:rPr>
        <w:tab/>
        <w:t>Закрасить текущий пиксел цветом закраски</w:t>
      </w:r>
    </w:p>
    <w:p w14:paraId="362E6A9F" w14:textId="04A202D5" w:rsidR="00001FD9" w:rsidRPr="00001FD9" w:rsidRDefault="00001FD9" w:rsidP="00001FD9">
      <w:pPr>
        <w:spacing w:after="0"/>
        <w:rPr>
          <w:rFonts w:eastAsiaTheme="minorEastAsia"/>
          <w:szCs w:val="28"/>
        </w:rPr>
      </w:pPr>
      <w:r w:rsidRPr="00001FD9">
        <w:rPr>
          <w:rFonts w:eastAsiaTheme="minorEastAsia"/>
          <w:szCs w:val="28"/>
        </w:rPr>
        <w:tab/>
      </w:r>
      <m:oMath>
        <m:r>
          <w:rPr>
            <w:rFonts w:ascii="Cambria Math" w:eastAsiaTheme="minorEastAsia" w:hAnsi="Cambria Math"/>
            <w:szCs w:val="28"/>
          </w:rPr>
          <m:t>x=x-1</m:t>
        </m:r>
      </m:oMath>
    </w:p>
    <w:p w14:paraId="6937DD41" w14:textId="4DFC302E" w:rsidR="00001FD9" w:rsidRPr="00001FD9" w:rsidRDefault="00001FD9" w:rsidP="00001FD9">
      <w:pPr>
        <w:spacing w:after="0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левая граница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 xml:space="preserve">= </m:t>
          </m:r>
          <m:r>
            <w:rPr>
              <w:rFonts w:ascii="Cambria Math" w:eastAsiaTheme="minorEastAsia" w:hAnsi="Cambria Math"/>
              <w:szCs w:val="28"/>
              <w:lang w:val="en-US"/>
            </w:rPr>
            <m:t>x+</m:t>
          </m:r>
          <m:r>
            <w:rPr>
              <w:rFonts w:ascii="Cambria Math" w:eastAsiaTheme="minorEastAsia" w:hAnsi="Cambria Math"/>
              <w:szCs w:val="28"/>
              <w:lang w:val="en-US"/>
            </w:rPr>
            <m:t>1</m:t>
          </m:r>
        </m:oMath>
      </m:oMathPara>
    </w:p>
    <w:p w14:paraId="5ED13717" w14:textId="3664109B" w:rsidR="00001FD9" w:rsidRPr="00001FD9" w:rsidRDefault="00001FD9" w:rsidP="00001FD9">
      <w:pPr>
        <w:spacing w:after="0"/>
        <w:rPr>
          <w:rFonts w:eastAsiaTheme="minorEastAsia"/>
          <w:iCs/>
          <w:szCs w:val="28"/>
        </w:rPr>
      </w:pPr>
      <w:r w:rsidRPr="00001FD9">
        <w:rPr>
          <w:rFonts w:eastAsiaTheme="minorEastAsia"/>
          <w:iCs/>
          <w:szCs w:val="28"/>
        </w:rPr>
        <w:t>Выполнить возврат к изначально переданному затравочному пикселу</w:t>
      </w:r>
    </w:p>
    <w:p w14:paraId="37DDE02D" w14:textId="1C6307A7" w:rsidR="00001FD9" w:rsidRPr="00001FD9" w:rsidRDefault="00001FD9" w:rsidP="00001FD9">
      <w:pPr>
        <w:spacing w:after="0"/>
        <w:rPr>
          <w:rFonts w:eastAsiaTheme="minorEastAsia"/>
          <w:iCs/>
          <w:szCs w:val="28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Cs w:val="28"/>
          </w:rPr>
          <m:t>=</m:t>
        </m:r>
        <m:r>
          <w:rPr>
            <w:rFonts w:ascii="Cambria Math" w:eastAsiaTheme="minorEastAsia" w:hAnsi="Cambria Math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Cs w:val="28"/>
          </w:rPr>
          <m:t>+1</m:t>
        </m:r>
      </m:oMath>
      <w:r w:rsidRPr="00001FD9">
        <w:rPr>
          <w:rFonts w:eastAsiaTheme="minorEastAsia"/>
          <w:iCs/>
          <w:szCs w:val="28"/>
        </w:rPr>
        <w:t>(требуется выполнить, для того чтобы не рассматривать уже закрашенный пиксел)</w:t>
      </w:r>
    </w:p>
    <w:p w14:paraId="37D6C4D9" w14:textId="77777777" w:rsidR="00001FD9" w:rsidRPr="00001FD9" w:rsidRDefault="00001FD9" w:rsidP="00001FD9">
      <w:pPr>
        <w:spacing w:after="0"/>
        <w:rPr>
          <w:rFonts w:eastAsiaTheme="minorEastAsia"/>
          <w:szCs w:val="28"/>
        </w:rPr>
      </w:pPr>
      <w:r w:rsidRPr="00001FD9">
        <w:rPr>
          <w:szCs w:val="28"/>
        </w:rPr>
        <w:t xml:space="preserve">Пока </w:t>
      </w:r>
      <m:oMath>
        <m:r>
          <w:rPr>
            <w:rFonts w:ascii="Cambria Math" w:hAnsi="Cambria Math"/>
            <w:szCs w:val="28"/>
          </w:rPr>
          <m:t>цвет текущего пиксела ≠цвет границы</m:t>
        </m:r>
      </m:oMath>
      <w:r w:rsidRPr="00001FD9">
        <w:rPr>
          <w:rFonts w:eastAsiaTheme="minorEastAsia"/>
          <w:szCs w:val="28"/>
        </w:rPr>
        <w:t xml:space="preserve"> и </w:t>
      </w:r>
      <m:oMath>
        <m:r>
          <w:rPr>
            <w:rFonts w:ascii="Cambria Math" w:eastAsiaTheme="minorEastAsia" w:hAnsi="Cambria Math"/>
            <w:szCs w:val="28"/>
          </w:rPr>
          <m:t>цвет текущего пиксела≠цвет закраски делать:</m:t>
        </m:r>
      </m:oMath>
    </w:p>
    <w:p w14:paraId="4509B5D9" w14:textId="29AF8C54" w:rsidR="00C87FEF" w:rsidRPr="00001FD9" w:rsidRDefault="00001FD9" w:rsidP="00001FD9">
      <w:pPr>
        <w:spacing w:after="0"/>
        <w:rPr>
          <w:szCs w:val="28"/>
        </w:rPr>
      </w:pPr>
      <w:r w:rsidRPr="00001FD9">
        <w:rPr>
          <w:szCs w:val="28"/>
        </w:rPr>
        <w:tab/>
        <w:t>Закрасить текущий пиксел цветом закраски</w:t>
      </w:r>
    </w:p>
    <w:p w14:paraId="4EA74E3A" w14:textId="04136018" w:rsidR="00001FD9" w:rsidRPr="00001FD9" w:rsidRDefault="00001FD9" w:rsidP="00001FD9">
      <w:pPr>
        <w:spacing w:after="0"/>
        <w:rPr>
          <w:rFonts w:eastAsiaTheme="minorEastAsia"/>
          <w:szCs w:val="28"/>
        </w:rPr>
      </w:pPr>
      <w:r w:rsidRPr="00001FD9">
        <w:rPr>
          <w:szCs w:val="28"/>
        </w:rPr>
        <w:tab/>
      </w:r>
      <m:oMath>
        <m:r>
          <w:rPr>
            <w:rFonts w:ascii="Cambria Math" w:hAnsi="Cambria Math"/>
            <w:szCs w:val="28"/>
          </w:rPr>
          <m:t>x=x+1</m:t>
        </m:r>
      </m:oMath>
    </w:p>
    <w:p w14:paraId="765A3A34" w14:textId="466406DA" w:rsidR="00001FD9" w:rsidRPr="00001FD9" w:rsidRDefault="00001FD9" w:rsidP="00001FD9">
      <w:pPr>
        <w:spacing w:after="0"/>
        <w:rPr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правая граница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x-</m:t>
          </m:r>
          <m:r>
            <w:rPr>
              <w:rFonts w:ascii="Cambria Math" w:hAnsi="Cambria Math"/>
              <w:szCs w:val="28"/>
              <w:lang w:val="en-US"/>
            </w:rPr>
            <m:t>1</m:t>
          </m:r>
        </m:oMath>
      </m:oMathPara>
    </w:p>
    <w:p w14:paraId="204621A0" w14:textId="0B27FD35" w:rsidR="00C87FEF" w:rsidRDefault="00C87FEF" w:rsidP="00C87FEF"/>
    <w:p w14:paraId="18299BF8" w14:textId="4CE92021" w:rsidR="00001FD9" w:rsidRDefault="00001FD9" w:rsidP="00C87FEF">
      <w:r>
        <w:lastRenderedPageBreak/>
        <w:t>Алгоритм нахождения</w:t>
      </w:r>
      <w:r w:rsidR="007F54BD" w:rsidRPr="007F54BD">
        <w:t xml:space="preserve"> </w:t>
      </w:r>
      <w:r w:rsidR="007F54BD">
        <w:t>новых</w:t>
      </w:r>
      <w:r>
        <w:t xml:space="preserve"> затравочных пикселей</w:t>
      </w:r>
      <w:r w:rsidR="007F54BD" w:rsidRPr="007F54BD">
        <w:t xml:space="preserve"> </w:t>
      </w:r>
      <w:r w:rsidR="007F54BD">
        <w:t>на строке ниже закрашенной:</w:t>
      </w:r>
    </w:p>
    <w:p w14:paraId="28FB2B0B" w14:textId="74336179" w:rsidR="007F54BD" w:rsidRPr="007F54BD" w:rsidRDefault="007F54BD" w:rsidP="00C87FEF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текущий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левая граница</m:t>
              </m:r>
            </m:sub>
          </m:sSub>
        </m:oMath>
      </m:oMathPara>
    </w:p>
    <w:p w14:paraId="722F6633" w14:textId="4643E3C4" w:rsidR="007F54BD" w:rsidRPr="007F54BD" w:rsidRDefault="007F54BD" w:rsidP="00C87FEF">
      <w:pPr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текущий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  <w:lang w:val="en-US"/>
            </w:rPr>
            <m:t>y+1</m:t>
          </m:r>
        </m:oMath>
      </m:oMathPara>
    </w:p>
    <w:p w14:paraId="3585B237" w14:textId="1D231553" w:rsidR="007F54BD" w:rsidRPr="007F54BD" w:rsidRDefault="007F54BD" w:rsidP="00C87FEF">
      <w:pPr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flag= 0</m:t>
          </m:r>
        </m:oMath>
      </m:oMathPara>
    </w:p>
    <w:p w14:paraId="73E29C06" w14:textId="2468B18B" w:rsidR="007F54BD" w:rsidRDefault="007F54BD" w:rsidP="00C87FEF">
      <w:pPr>
        <w:rPr>
          <w:rFonts w:eastAsiaTheme="minorEastAsia"/>
        </w:rPr>
      </w:pPr>
      <w:r>
        <w:rPr>
          <w:rFonts w:eastAsiaTheme="minorEastAsia"/>
        </w:rPr>
        <w:t xml:space="preserve">Пока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правая граница</m:t>
            </m:r>
          </m:sub>
        </m:sSub>
      </m:oMath>
      <w:r w:rsidRPr="007F54BD">
        <w:rPr>
          <w:rFonts w:eastAsiaTheme="minorEastAsia"/>
        </w:rPr>
        <w:t xml:space="preserve"> </w:t>
      </w:r>
      <w:r>
        <w:rPr>
          <w:rFonts w:eastAsiaTheme="minorEastAsia"/>
        </w:rPr>
        <w:t>выполнять следующие действия:</w:t>
      </w:r>
    </w:p>
    <w:p w14:paraId="5F6FEEBF" w14:textId="33EEAF0E" w:rsidR="007F54BD" w:rsidRDefault="007F54BD" w:rsidP="00C87FEF">
      <w:pPr>
        <w:rPr>
          <w:rFonts w:eastAsiaTheme="minorEastAsia"/>
        </w:rPr>
      </w:pPr>
      <w:r>
        <w:rPr>
          <w:rFonts w:eastAsiaTheme="minorEastAsia"/>
        </w:rPr>
        <w:tab/>
        <w:t xml:space="preserve">Пока </w:t>
      </w:r>
      <m:oMath>
        <m:r>
          <w:rPr>
            <w:rFonts w:ascii="Cambria Math" w:eastAsiaTheme="minorEastAsia" w:hAnsi="Cambria Math"/>
          </w:rPr>
          <m:t xml:space="preserve">цвет текущего пиксела≠цвету границы </m:t>
        </m:r>
      </m:oMath>
      <w:r>
        <w:rPr>
          <w:rFonts w:eastAsiaTheme="minorEastAsia"/>
        </w:rPr>
        <w:t xml:space="preserve">и </w:t>
      </w:r>
    </w:p>
    <w:p w14:paraId="66BE6A6D" w14:textId="4EBBFEDA" w:rsidR="007F54BD" w:rsidRDefault="007F54BD" w:rsidP="00C87FEF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≠цвету закраски, и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highlight w:val="yellow"/>
              </w:rPr>
              <m:t>текущий</m:t>
            </m:r>
          </m:sub>
        </m:sSub>
        <m:r>
          <w:rPr>
            <w:rFonts w:ascii="Cambria Math" w:eastAsiaTheme="minorEastAsia" w:hAnsi="Cambria Math"/>
            <w:color w:val="000000" w:themeColor="text1"/>
            <w:highlight w:val="yellow"/>
            <w:lang w:val="en-US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highlight w:val="yellow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highlight w:val="yellow"/>
              </w:rPr>
              <m:t>правая граница</m:t>
            </m:r>
          </m:sub>
        </m:sSub>
        <m:r>
          <w:rPr>
            <w:rFonts w:ascii="Cambria Math" w:eastAsiaTheme="minorEastAsia" w:hAnsi="Cambria Math"/>
            <w:lang w:val="en-US"/>
          </w:rPr>
          <m:t>выполнять</m:t>
        </m:r>
        <m:r>
          <w:rPr>
            <w:rFonts w:ascii="Cambria Math" w:eastAsiaTheme="minorEastAsia" w:hAnsi="Cambria Math"/>
            <w:lang w:val="en-US"/>
          </w:rPr>
          <m:t>:</m:t>
        </m:r>
      </m:oMath>
    </w:p>
    <w:p w14:paraId="065C8224" w14:textId="1F80249C" w:rsidR="007F54BD" w:rsidRDefault="007F54BD" w:rsidP="00C87FEF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flag=0</m:t>
        </m:r>
      </m:oMath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 xml:space="preserve">то </w:t>
      </w:r>
      <m:oMath>
        <m:r>
          <w:rPr>
            <w:rFonts w:ascii="Cambria Math" w:eastAsiaTheme="minorEastAsia" w:hAnsi="Cambria Math"/>
          </w:rPr>
          <m:t>flag=1</m:t>
        </m:r>
      </m:oMath>
    </w:p>
    <w:p w14:paraId="12092E38" w14:textId="2B3ACE43" w:rsidR="007F54BD" w:rsidRDefault="007F54BD" w:rsidP="00C87FEF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  <w:lang w:val="en-US"/>
          </w:rPr>
          <m:t>+1</m:t>
        </m:r>
      </m:oMath>
    </w:p>
    <w:p w14:paraId="0A079BFD" w14:textId="1CD7299C" w:rsidR="007F54BD" w:rsidRDefault="007F54BD" w:rsidP="00C87FE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flag=1</m:t>
        </m:r>
      </m:oMath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>то</w:t>
      </w:r>
      <w:r>
        <w:rPr>
          <w:rFonts w:eastAsiaTheme="minorEastAsia"/>
          <w:lang w:val="en-US"/>
        </w:rPr>
        <w:t>:</w:t>
      </w:r>
    </w:p>
    <w:p w14:paraId="0563FE2C" w14:textId="2AC05DDF" w:rsidR="007F54BD" w:rsidRDefault="007F54BD" w:rsidP="00C87FEF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правая граница</m:t>
            </m:r>
          </m:sub>
        </m:sSub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цвет пиксела≠цвет границы</m:t>
        </m:r>
      </m:oMath>
      <w:r>
        <w:rPr>
          <w:rFonts w:eastAsiaTheme="minorEastAsia"/>
        </w:rPr>
        <w:t xml:space="preserve"> </w:t>
      </w:r>
      <w:r w:rsidR="00537B43">
        <w:rPr>
          <w:rFonts w:eastAsiaTheme="minorEastAsia"/>
        </w:rPr>
        <w:t xml:space="preserve">, </w:t>
      </w:r>
      <w:r>
        <w:rPr>
          <w:rFonts w:eastAsiaTheme="minorEastAsia"/>
        </w:rPr>
        <w:t>и</w:t>
      </w:r>
    </w:p>
    <w:p w14:paraId="41A76CC7" w14:textId="0859A8AA" w:rsidR="00537B43" w:rsidRPr="00537B43" w:rsidRDefault="00537B43" w:rsidP="00537B43">
      <w:pPr>
        <w:ind w:left="1416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цвет пиксела≠цвет закраски</m:t>
        </m:r>
      </m:oMath>
      <w:r>
        <w:rPr>
          <w:rFonts w:eastAsiaTheme="minorEastAsia"/>
        </w:rPr>
        <w:t xml:space="preserve">, то добавить в стек новый затравочный пиксел с координатами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текущий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текущий</m:t>
                </m:r>
              </m:sub>
            </m:sSub>
          </m:e>
        </m:d>
      </m:oMath>
    </w:p>
    <w:p w14:paraId="72A8298B" w14:textId="0F377450" w:rsidR="00537B43" w:rsidRDefault="00537B43" w:rsidP="00537B43">
      <w:pPr>
        <w:ind w:left="1416"/>
        <w:rPr>
          <w:rFonts w:eastAsiaTheme="minorEastAsia"/>
        </w:rPr>
      </w:pPr>
      <w:r>
        <w:rPr>
          <w:rFonts w:eastAsiaTheme="minorEastAsia"/>
        </w:rPr>
        <w:t xml:space="preserve">иначе добавить в стек новый затравочный пиксел с координатами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-1;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]</m:t>
        </m:r>
      </m:oMath>
    </w:p>
    <w:p w14:paraId="5D75D5F6" w14:textId="5E32FCC6" w:rsidR="0009348F" w:rsidRDefault="0009348F" w:rsidP="0009348F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начальный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</m:oMath>
    </w:p>
    <w:p w14:paraId="65182732" w14:textId="3DACB701" w:rsidR="0009348F" w:rsidRDefault="0009348F" w:rsidP="0009348F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Пока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цвет пиксела=цвет границы или</m:t>
            </m:r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</w:rPr>
              <m:t>цвет заполнения</m:t>
            </m:r>
          </m:e>
        </m:d>
      </m:oMath>
      <w:r>
        <w:rPr>
          <w:rFonts w:eastAsiaTheme="minorEastAsia"/>
        </w:rPr>
        <w:t xml:space="preserve"> и </w:t>
      </w:r>
    </w:p>
    <w:p w14:paraId="25F58385" w14:textId="43A2DFEE" w:rsidR="0009348F" w:rsidRDefault="0009348F" w:rsidP="0009348F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правая граница</m:t>
            </m:r>
          </m:sub>
        </m:sSub>
      </m:oMath>
      <w:r>
        <w:rPr>
          <w:rFonts w:eastAsiaTheme="minorEastAsia"/>
        </w:rPr>
        <w:t xml:space="preserve"> выполнять:</w:t>
      </w:r>
    </w:p>
    <w:p w14:paraId="5A758BA5" w14:textId="01323E21" w:rsidR="0009348F" w:rsidRDefault="0009348F" w:rsidP="0009348F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текущий</m:t>
            </m:r>
          </m:sub>
        </m:sSub>
        <m:r>
          <w:rPr>
            <w:rFonts w:ascii="Cambria Math" w:eastAsiaTheme="minorEastAsia" w:hAnsi="Cambria Math"/>
            <w:lang w:val="en-US"/>
          </w:rPr>
          <m:t>+1</m:t>
        </m:r>
      </m:oMath>
    </w:p>
    <w:p w14:paraId="6C5892B9" w14:textId="72628A44" w:rsidR="00B751DA" w:rsidRDefault="00B751DA" w:rsidP="000934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начальный</m:t>
            </m:r>
          </m:sub>
        </m:sSub>
      </m:oMath>
      <w:r>
        <w:rPr>
          <w:rFonts w:eastAsiaTheme="minorEastAsia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  <w:lang w:val="en-US"/>
          </w:rPr>
          <m:t>+1</m:t>
        </m:r>
      </m:oMath>
    </w:p>
    <w:p w14:paraId="495F5561" w14:textId="1C3BB9ED" w:rsidR="00134A41" w:rsidRPr="00134A41" w:rsidRDefault="00134A41" w:rsidP="0009348F">
      <w:pPr>
        <w:rPr>
          <w:rFonts w:eastAsiaTheme="minorEastAsia"/>
        </w:rPr>
      </w:pPr>
      <w:r>
        <w:rPr>
          <w:rFonts w:eastAsiaTheme="minorEastAsia"/>
        </w:rPr>
        <w:t xml:space="preserve">Жёлтым цветом обозначено немаловажное условие, так как во многих книгах используется строгое неравенство в этом месте, что не совсем правильно, так как в </w:t>
      </w:r>
      <w:r w:rsidR="00C97FA8">
        <w:rPr>
          <w:rFonts w:eastAsiaTheme="minorEastAsia"/>
        </w:rPr>
        <w:t>частном случае алгоритм не справится с закраской области шириной в один пиксел</w:t>
      </w:r>
      <w:r>
        <w:rPr>
          <w:rFonts w:eastAsiaTheme="minorEastAsia"/>
        </w:rPr>
        <w:t>.</w:t>
      </w:r>
    </w:p>
    <w:p w14:paraId="5A2F8BC3" w14:textId="27FC7077" w:rsidR="007F54BD" w:rsidRPr="00FF51B7" w:rsidRDefault="00B16D40" w:rsidP="00C87FEF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Алгоритм для анализа строки выше начальной аналогичен и в своей реализации требует только того, чтобы перед циклом мы выполнили операцию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текщий</m:t>
            </m:r>
          </m:sub>
        </m:sSub>
        <m:r>
          <w:rPr>
            <w:rFonts w:ascii="Cambria Math" w:eastAsiaTheme="minorEastAsia" w:hAnsi="Cambria Math"/>
          </w:rPr>
          <m:t>-2</m:t>
        </m:r>
      </m:oMath>
      <w:r>
        <w:rPr>
          <w:rFonts w:eastAsiaTheme="minorEastAsia"/>
        </w:rPr>
        <w:t xml:space="preserve">, если до этого у нас было записано то, что мы имеем выше, и в ином случае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, но тогда после выполнения первой части мы должны будем перейти к поиску затравочных пикселей на строке ниже посредством выполнения операции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+2</m:t>
        </m:r>
      </m:oMath>
      <w:r w:rsidR="00441F74">
        <w:rPr>
          <w:rFonts w:eastAsiaTheme="minorEastAsia"/>
        </w:rPr>
        <w:t>.</w:t>
      </w:r>
    </w:p>
    <w:p w14:paraId="62D485EA" w14:textId="77777777" w:rsidR="00C87FEF" w:rsidRDefault="00C87FEF" w:rsidP="00C87FEF"/>
    <w:p w14:paraId="6C4A9C42" w14:textId="635557FD" w:rsidR="004441C0" w:rsidRPr="009C34BA" w:rsidRDefault="004441C0" w:rsidP="002B28E4">
      <w:pPr>
        <w:pStyle w:val="1"/>
      </w:pPr>
      <w:r>
        <w:lastRenderedPageBreak/>
        <w:t>Практическая часть</w:t>
      </w:r>
      <w:bookmarkEnd w:id="4"/>
    </w:p>
    <w:p w14:paraId="061B516B" w14:textId="7BEFEB5C" w:rsidR="0019609A" w:rsidRDefault="0019609A" w:rsidP="002B28E4">
      <w:pPr>
        <w:pStyle w:val="2"/>
      </w:pPr>
      <w:bookmarkStart w:id="5" w:name="_Toc38969437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5"/>
    </w:p>
    <w:p w14:paraId="4DD35B26" w14:textId="5BA4397D" w:rsidR="00C86A87" w:rsidRDefault="00C86A87" w:rsidP="00C86A87">
      <w:pPr>
        <w:pStyle w:val="2"/>
      </w:pPr>
      <w:bookmarkStart w:id="6" w:name="_Toc38969439"/>
      <w:r>
        <w:t>Демонстрация работы алгоритма</w:t>
      </w:r>
      <w:bookmarkEnd w:id="6"/>
    </w:p>
    <w:p w14:paraId="1E311044" w14:textId="0BD756DA" w:rsidR="00F7155A" w:rsidRDefault="00F7155A" w:rsidP="00F7155A">
      <w:pPr>
        <w:pStyle w:val="1"/>
      </w:pPr>
      <w:bookmarkStart w:id="7" w:name="_Toc38969440"/>
      <w:r>
        <w:t>Исследование временных характеристик</w:t>
      </w:r>
      <w:bookmarkEnd w:id="7"/>
    </w:p>
    <w:p w14:paraId="591745DA" w14:textId="066736CE" w:rsidR="002B28E4" w:rsidRPr="00B914CC" w:rsidRDefault="002B28E4" w:rsidP="006A0640"/>
    <w:sectPr w:rsidR="002B28E4" w:rsidRPr="00B914CC" w:rsidSect="00A8749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6A5D8" w14:textId="77777777" w:rsidR="00C76328" w:rsidRDefault="00C76328" w:rsidP="00A87492">
      <w:pPr>
        <w:spacing w:after="0"/>
      </w:pPr>
      <w:r>
        <w:separator/>
      </w:r>
    </w:p>
  </w:endnote>
  <w:endnote w:type="continuationSeparator" w:id="0">
    <w:p w14:paraId="299E8D5F" w14:textId="77777777" w:rsidR="00C76328" w:rsidRDefault="00C76328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0045091"/>
      <w:docPartObj>
        <w:docPartGallery w:val="Page Numbers (Bottom of Page)"/>
        <w:docPartUnique/>
      </w:docPartObj>
    </w:sdtPr>
    <w:sdtEndPr/>
    <w:sdtContent>
      <w:p w14:paraId="7C644482" w14:textId="77777777" w:rsidR="00293CBF" w:rsidRDefault="00293CB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293CBF" w:rsidRDefault="00293CB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E8875" w14:textId="77777777" w:rsidR="00C76328" w:rsidRDefault="00C76328" w:rsidP="00A87492">
      <w:pPr>
        <w:spacing w:after="0"/>
      </w:pPr>
      <w:r>
        <w:separator/>
      </w:r>
    </w:p>
  </w:footnote>
  <w:footnote w:type="continuationSeparator" w:id="0">
    <w:p w14:paraId="0AE913CF" w14:textId="77777777" w:rsidR="00C76328" w:rsidRDefault="00C76328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1FD9"/>
    <w:rsid w:val="00010032"/>
    <w:rsid w:val="00011691"/>
    <w:rsid w:val="00023C7C"/>
    <w:rsid w:val="00030ADC"/>
    <w:rsid w:val="000343C4"/>
    <w:rsid w:val="00044785"/>
    <w:rsid w:val="00047C50"/>
    <w:rsid w:val="00061FC5"/>
    <w:rsid w:val="00066A10"/>
    <w:rsid w:val="000777CD"/>
    <w:rsid w:val="00081133"/>
    <w:rsid w:val="00091D61"/>
    <w:rsid w:val="0009348F"/>
    <w:rsid w:val="000A41E0"/>
    <w:rsid w:val="000B5F46"/>
    <w:rsid w:val="000B63D7"/>
    <w:rsid w:val="000C7BFF"/>
    <w:rsid w:val="000E12ED"/>
    <w:rsid w:val="000E310B"/>
    <w:rsid w:val="000F03C4"/>
    <w:rsid w:val="000F5E8C"/>
    <w:rsid w:val="0010088F"/>
    <w:rsid w:val="001055CD"/>
    <w:rsid w:val="00114083"/>
    <w:rsid w:val="00117649"/>
    <w:rsid w:val="00120704"/>
    <w:rsid w:val="0012432D"/>
    <w:rsid w:val="00124624"/>
    <w:rsid w:val="0013053E"/>
    <w:rsid w:val="00131BC9"/>
    <w:rsid w:val="00134A41"/>
    <w:rsid w:val="00143E77"/>
    <w:rsid w:val="00153F29"/>
    <w:rsid w:val="00154E19"/>
    <w:rsid w:val="001625A1"/>
    <w:rsid w:val="00166A69"/>
    <w:rsid w:val="00167406"/>
    <w:rsid w:val="00183E87"/>
    <w:rsid w:val="0019609A"/>
    <w:rsid w:val="001D38CC"/>
    <w:rsid w:val="00205D30"/>
    <w:rsid w:val="002079FE"/>
    <w:rsid w:val="00215072"/>
    <w:rsid w:val="00227995"/>
    <w:rsid w:val="002311DD"/>
    <w:rsid w:val="00234C13"/>
    <w:rsid w:val="00240383"/>
    <w:rsid w:val="0025013D"/>
    <w:rsid w:val="002611B7"/>
    <w:rsid w:val="00266239"/>
    <w:rsid w:val="00282A83"/>
    <w:rsid w:val="0028546D"/>
    <w:rsid w:val="00293CBF"/>
    <w:rsid w:val="00294072"/>
    <w:rsid w:val="00296F6B"/>
    <w:rsid w:val="002A2B27"/>
    <w:rsid w:val="002A6C67"/>
    <w:rsid w:val="002B28E4"/>
    <w:rsid w:val="002B32BA"/>
    <w:rsid w:val="002C0A41"/>
    <w:rsid w:val="002C2FA7"/>
    <w:rsid w:val="002C5920"/>
    <w:rsid w:val="002E4040"/>
    <w:rsid w:val="002F7E22"/>
    <w:rsid w:val="00303A3C"/>
    <w:rsid w:val="0030646B"/>
    <w:rsid w:val="00315C0C"/>
    <w:rsid w:val="00327D9C"/>
    <w:rsid w:val="00330220"/>
    <w:rsid w:val="00332338"/>
    <w:rsid w:val="003512E2"/>
    <w:rsid w:val="0036044C"/>
    <w:rsid w:val="00363F14"/>
    <w:rsid w:val="00367C72"/>
    <w:rsid w:val="003821C7"/>
    <w:rsid w:val="00393862"/>
    <w:rsid w:val="003B0DA0"/>
    <w:rsid w:val="003C37DB"/>
    <w:rsid w:val="003C653A"/>
    <w:rsid w:val="003D4608"/>
    <w:rsid w:val="003E3AF8"/>
    <w:rsid w:val="003F0237"/>
    <w:rsid w:val="004157FF"/>
    <w:rsid w:val="0042214F"/>
    <w:rsid w:val="004240A5"/>
    <w:rsid w:val="004314C5"/>
    <w:rsid w:val="004336E2"/>
    <w:rsid w:val="00441F74"/>
    <w:rsid w:val="004441C0"/>
    <w:rsid w:val="0045089D"/>
    <w:rsid w:val="00454197"/>
    <w:rsid w:val="004644B1"/>
    <w:rsid w:val="0047431D"/>
    <w:rsid w:val="004B21A7"/>
    <w:rsid w:val="004D1457"/>
    <w:rsid w:val="004E343F"/>
    <w:rsid w:val="004E5A6C"/>
    <w:rsid w:val="004F4A7F"/>
    <w:rsid w:val="005259C4"/>
    <w:rsid w:val="0053415C"/>
    <w:rsid w:val="0053479D"/>
    <w:rsid w:val="005354EF"/>
    <w:rsid w:val="00537B43"/>
    <w:rsid w:val="00541733"/>
    <w:rsid w:val="005465D1"/>
    <w:rsid w:val="00562C50"/>
    <w:rsid w:val="00566D81"/>
    <w:rsid w:val="00566E21"/>
    <w:rsid w:val="00567841"/>
    <w:rsid w:val="00572594"/>
    <w:rsid w:val="005871F9"/>
    <w:rsid w:val="005945EC"/>
    <w:rsid w:val="005A0269"/>
    <w:rsid w:val="005C23FB"/>
    <w:rsid w:val="005D6568"/>
    <w:rsid w:val="005F2423"/>
    <w:rsid w:val="00620E34"/>
    <w:rsid w:val="00624271"/>
    <w:rsid w:val="0062576B"/>
    <w:rsid w:val="006476DE"/>
    <w:rsid w:val="00650D43"/>
    <w:rsid w:val="00657087"/>
    <w:rsid w:val="00680D3D"/>
    <w:rsid w:val="00683D7C"/>
    <w:rsid w:val="00692873"/>
    <w:rsid w:val="00695DAD"/>
    <w:rsid w:val="006A0640"/>
    <w:rsid w:val="006A4B86"/>
    <w:rsid w:val="006B378A"/>
    <w:rsid w:val="006D2E1B"/>
    <w:rsid w:val="006D7FAA"/>
    <w:rsid w:val="0070215D"/>
    <w:rsid w:val="00703079"/>
    <w:rsid w:val="0070769D"/>
    <w:rsid w:val="0071661F"/>
    <w:rsid w:val="007200D9"/>
    <w:rsid w:val="00745FE4"/>
    <w:rsid w:val="007542E0"/>
    <w:rsid w:val="00754F2A"/>
    <w:rsid w:val="00767B9E"/>
    <w:rsid w:val="0078368E"/>
    <w:rsid w:val="0079267C"/>
    <w:rsid w:val="00795BF3"/>
    <w:rsid w:val="007A1EE9"/>
    <w:rsid w:val="007F204E"/>
    <w:rsid w:val="007F5188"/>
    <w:rsid w:val="007F54BD"/>
    <w:rsid w:val="0081477F"/>
    <w:rsid w:val="00821DD8"/>
    <w:rsid w:val="008326F9"/>
    <w:rsid w:val="00851829"/>
    <w:rsid w:val="0086016C"/>
    <w:rsid w:val="00861022"/>
    <w:rsid w:val="00885EC3"/>
    <w:rsid w:val="00895D57"/>
    <w:rsid w:val="00896EFE"/>
    <w:rsid w:val="008B18FB"/>
    <w:rsid w:val="008B4F1C"/>
    <w:rsid w:val="008C3863"/>
    <w:rsid w:val="008E1719"/>
    <w:rsid w:val="008E5F0A"/>
    <w:rsid w:val="008E7C7E"/>
    <w:rsid w:val="008F0A97"/>
    <w:rsid w:val="008F54AA"/>
    <w:rsid w:val="0091313A"/>
    <w:rsid w:val="00927E42"/>
    <w:rsid w:val="00937175"/>
    <w:rsid w:val="00941551"/>
    <w:rsid w:val="00950D55"/>
    <w:rsid w:val="00960C1C"/>
    <w:rsid w:val="00961E01"/>
    <w:rsid w:val="00981703"/>
    <w:rsid w:val="009A1970"/>
    <w:rsid w:val="009A6385"/>
    <w:rsid w:val="009B42DF"/>
    <w:rsid w:val="009B6DF3"/>
    <w:rsid w:val="009C34BA"/>
    <w:rsid w:val="009C4421"/>
    <w:rsid w:val="009C52F5"/>
    <w:rsid w:val="009C64D4"/>
    <w:rsid w:val="009C774F"/>
    <w:rsid w:val="009D04BD"/>
    <w:rsid w:val="009D54E7"/>
    <w:rsid w:val="009D56B4"/>
    <w:rsid w:val="009E094D"/>
    <w:rsid w:val="009F47A2"/>
    <w:rsid w:val="009F55A8"/>
    <w:rsid w:val="009F6572"/>
    <w:rsid w:val="00A070AE"/>
    <w:rsid w:val="00A074F1"/>
    <w:rsid w:val="00A179BD"/>
    <w:rsid w:val="00A266D0"/>
    <w:rsid w:val="00A37F59"/>
    <w:rsid w:val="00A418C6"/>
    <w:rsid w:val="00A54D4F"/>
    <w:rsid w:val="00A601CA"/>
    <w:rsid w:val="00A665E0"/>
    <w:rsid w:val="00A7237E"/>
    <w:rsid w:val="00A72640"/>
    <w:rsid w:val="00A80C83"/>
    <w:rsid w:val="00A85809"/>
    <w:rsid w:val="00A87492"/>
    <w:rsid w:val="00A91F69"/>
    <w:rsid w:val="00A94076"/>
    <w:rsid w:val="00A941E5"/>
    <w:rsid w:val="00AB6A52"/>
    <w:rsid w:val="00AB6DDB"/>
    <w:rsid w:val="00AC7822"/>
    <w:rsid w:val="00AD24D7"/>
    <w:rsid w:val="00AE3914"/>
    <w:rsid w:val="00B07070"/>
    <w:rsid w:val="00B10A71"/>
    <w:rsid w:val="00B16D40"/>
    <w:rsid w:val="00B20243"/>
    <w:rsid w:val="00B6038E"/>
    <w:rsid w:val="00B67FC0"/>
    <w:rsid w:val="00B72B92"/>
    <w:rsid w:val="00B751DA"/>
    <w:rsid w:val="00B914CC"/>
    <w:rsid w:val="00BB3239"/>
    <w:rsid w:val="00BC3B4D"/>
    <w:rsid w:val="00BE2C50"/>
    <w:rsid w:val="00BE3DE6"/>
    <w:rsid w:val="00BF2AAD"/>
    <w:rsid w:val="00C02BA4"/>
    <w:rsid w:val="00C05A45"/>
    <w:rsid w:val="00C21635"/>
    <w:rsid w:val="00C277FF"/>
    <w:rsid w:val="00C322A1"/>
    <w:rsid w:val="00C340C6"/>
    <w:rsid w:val="00C45A1F"/>
    <w:rsid w:val="00C46D01"/>
    <w:rsid w:val="00C47F60"/>
    <w:rsid w:val="00C56D16"/>
    <w:rsid w:val="00C57764"/>
    <w:rsid w:val="00C61B57"/>
    <w:rsid w:val="00C761F2"/>
    <w:rsid w:val="00C76328"/>
    <w:rsid w:val="00C77FB2"/>
    <w:rsid w:val="00C82CF4"/>
    <w:rsid w:val="00C84C9F"/>
    <w:rsid w:val="00C86A87"/>
    <w:rsid w:val="00C873F3"/>
    <w:rsid w:val="00C87FEF"/>
    <w:rsid w:val="00C96929"/>
    <w:rsid w:val="00C96CFC"/>
    <w:rsid w:val="00C97FA8"/>
    <w:rsid w:val="00CA452C"/>
    <w:rsid w:val="00CC4695"/>
    <w:rsid w:val="00CC6FE1"/>
    <w:rsid w:val="00CC7B50"/>
    <w:rsid w:val="00CD15A2"/>
    <w:rsid w:val="00CD2003"/>
    <w:rsid w:val="00CD5E94"/>
    <w:rsid w:val="00CE5F32"/>
    <w:rsid w:val="00CE624D"/>
    <w:rsid w:val="00CF7F80"/>
    <w:rsid w:val="00D045C9"/>
    <w:rsid w:val="00D0699C"/>
    <w:rsid w:val="00D1222D"/>
    <w:rsid w:val="00D228DA"/>
    <w:rsid w:val="00D3784C"/>
    <w:rsid w:val="00D42895"/>
    <w:rsid w:val="00D43547"/>
    <w:rsid w:val="00D62BBE"/>
    <w:rsid w:val="00D86467"/>
    <w:rsid w:val="00D96E99"/>
    <w:rsid w:val="00DB021D"/>
    <w:rsid w:val="00DC6191"/>
    <w:rsid w:val="00DD66DE"/>
    <w:rsid w:val="00DE7634"/>
    <w:rsid w:val="00DF292B"/>
    <w:rsid w:val="00DF3BB8"/>
    <w:rsid w:val="00E013BB"/>
    <w:rsid w:val="00E10CCD"/>
    <w:rsid w:val="00E146CA"/>
    <w:rsid w:val="00E14FE4"/>
    <w:rsid w:val="00E376A0"/>
    <w:rsid w:val="00E44373"/>
    <w:rsid w:val="00E47E54"/>
    <w:rsid w:val="00E5450A"/>
    <w:rsid w:val="00E574FA"/>
    <w:rsid w:val="00E6680E"/>
    <w:rsid w:val="00E812EB"/>
    <w:rsid w:val="00E82C73"/>
    <w:rsid w:val="00E8419D"/>
    <w:rsid w:val="00E90C8A"/>
    <w:rsid w:val="00E93C35"/>
    <w:rsid w:val="00EA4708"/>
    <w:rsid w:val="00ED3225"/>
    <w:rsid w:val="00ED56C3"/>
    <w:rsid w:val="00EF2A47"/>
    <w:rsid w:val="00EF2B40"/>
    <w:rsid w:val="00F10549"/>
    <w:rsid w:val="00F1382F"/>
    <w:rsid w:val="00F15543"/>
    <w:rsid w:val="00F20482"/>
    <w:rsid w:val="00F2147C"/>
    <w:rsid w:val="00F41FF0"/>
    <w:rsid w:val="00F64BC0"/>
    <w:rsid w:val="00F7155A"/>
    <w:rsid w:val="00F83171"/>
    <w:rsid w:val="00F93340"/>
    <w:rsid w:val="00FA713B"/>
    <w:rsid w:val="00FC33F1"/>
    <w:rsid w:val="00FC4CFC"/>
    <w:rsid w:val="00FC4E4A"/>
    <w:rsid w:val="00FD584B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05734-C461-4E32-AC6D-1DFC5BECE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2113</TotalTime>
  <Pages>6</Pages>
  <Words>1068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247</cp:revision>
  <dcterms:created xsi:type="dcterms:W3CDTF">2020-03-24T15:59:00Z</dcterms:created>
  <dcterms:modified xsi:type="dcterms:W3CDTF">2020-05-02T10:27:00Z</dcterms:modified>
</cp:coreProperties>
</file>