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3E0E45DC" w14:textId="52BAB57F" w:rsidR="007B6658"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354349" w:history="1">
            <w:r w:rsidR="007B6658" w:rsidRPr="00A10B01">
              <w:rPr>
                <w:rStyle w:val="a5"/>
                <w:noProof/>
              </w:rPr>
              <w:t>Цель работы</w:t>
            </w:r>
            <w:r w:rsidR="007B6658">
              <w:rPr>
                <w:noProof/>
                <w:webHidden/>
              </w:rPr>
              <w:tab/>
            </w:r>
            <w:r w:rsidR="007B6658">
              <w:rPr>
                <w:noProof/>
                <w:webHidden/>
              </w:rPr>
              <w:fldChar w:fldCharType="begin"/>
            </w:r>
            <w:r w:rsidR="007B6658">
              <w:rPr>
                <w:noProof/>
                <w:webHidden/>
              </w:rPr>
              <w:instrText xml:space="preserve"> PAGEREF _Toc42354349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449ACD2E" w14:textId="68E99D4D" w:rsidR="007B6658" w:rsidRDefault="006B02D5">
          <w:pPr>
            <w:pStyle w:val="11"/>
            <w:tabs>
              <w:tab w:val="right" w:leader="dot" w:pos="9345"/>
            </w:tabs>
            <w:rPr>
              <w:rFonts w:asciiTheme="minorHAnsi" w:eastAsiaTheme="minorEastAsia" w:hAnsiTheme="minorHAnsi"/>
              <w:noProof/>
              <w:sz w:val="22"/>
              <w:lang w:eastAsia="ru-RU"/>
            </w:rPr>
          </w:pPr>
          <w:hyperlink w:anchor="_Toc42354350" w:history="1">
            <w:r w:rsidR="007B6658" w:rsidRPr="00A10B01">
              <w:rPr>
                <w:rStyle w:val="a5"/>
                <w:noProof/>
              </w:rPr>
              <w:t>Техническое задание</w:t>
            </w:r>
            <w:r w:rsidR="007B6658">
              <w:rPr>
                <w:noProof/>
                <w:webHidden/>
              </w:rPr>
              <w:tab/>
            </w:r>
            <w:r w:rsidR="007B6658">
              <w:rPr>
                <w:noProof/>
                <w:webHidden/>
              </w:rPr>
              <w:fldChar w:fldCharType="begin"/>
            </w:r>
            <w:r w:rsidR="007B6658">
              <w:rPr>
                <w:noProof/>
                <w:webHidden/>
              </w:rPr>
              <w:instrText xml:space="preserve"> PAGEREF _Toc42354350 \h </w:instrText>
            </w:r>
            <w:r w:rsidR="007B6658">
              <w:rPr>
                <w:noProof/>
                <w:webHidden/>
              </w:rPr>
            </w:r>
            <w:r w:rsidR="007B6658">
              <w:rPr>
                <w:noProof/>
                <w:webHidden/>
              </w:rPr>
              <w:fldChar w:fldCharType="separate"/>
            </w:r>
            <w:r w:rsidR="007B6658">
              <w:rPr>
                <w:noProof/>
                <w:webHidden/>
              </w:rPr>
              <w:t>2</w:t>
            </w:r>
            <w:r w:rsidR="007B6658">
              <w:rPr>
                <w:noProof/>
                <w:webHidden/>
              </w:rPr>
              <w:fldChar w:fldCharType="end"/>
            </w:r>
          </w:hyperlink>
        </w:p>
        <w:p w14:paraId="01BE49C3" w14:textId="7B0EA425" w:rsidR="007B6658" w:rsidRDefault="006B02D5">
          <w:pPr>
            <w:pStyle w:val="11"/>
            <w:tabs>
              <w:tab w:val="right" w:leader="dot" w:pos="9345"/>
            </w:tabs>
            <w:rPr>
              <w:rFonts w:asciiTheme="minorHAnsi" w:eastAsiaTheme="minorEastAsia" w:hAnsiTheme="minorHAnsi"/>
              <w:noProof/>
              <w:sz w:val="22"/>
              <w:lang w:eastAsia="ru-RU"/>
            </w:rPr>
          </w:pPr>
          <w:hyperlink w:anchor="_Toc42354351" w:history="1">
            <w:r w:rsidR="007B6658" w:rsidRPr="00A10B01">
              <w:rPr>
                <w:rStyle w:val="a5"/>
                <w:noProof/>
              </w:rPr>
              <w:t>Теоретическая часть</w:t>
            </w:r>
            <w:r w:rsidR="007B6658">
              <w:rPr>
                <w:noProof/>
                <w:webHidden/>
              </w:rPr>
              <w:tab/>
            </w:r>
            <w:r w:rsidR="007B6658">
              <w:rPr>
                <w:noProof/>
                <w:webHidden/>
              </w:rPr>
              <w:fldChar w:fldCharType="begin"/>
            </w:r>
            <w:r w:rsidR="007B6658">
              <w:rPr>
                <w:noProof/>
                <w:webHidden/>
              </w:rPr>
              <w:instrText xml:space="preserve"> PAGEREF _Toc42354351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7C206E77" w14:textId="11EFB87F" w:rsidR="007B6658" w:rsidRDefault="006B02D5">
          <w:pPr>
            <w:pStyle w:val="11"/>
            <w:tabs>
              <w:tab w:val="right" w:leader="dot" w:pos="9345"/>
            </w:tabs>
            <w:rPr>
              <w:rFonts w:asciiTheme="minorHAnsi" w:eastAsiaTheme="minorEastAsia" w:hAnsiTheme="minorHAnsi"/>
              <w:noProof/>
              <w:sz w:val="22"/>
              <w:lang w:eastAsia="ru-RU"/>
            </w:rPr>
          </w:pPr>
          <w:hyperlink w:anchor="_Toc42354352" w:history="1">
            <w:r w:rsidR="007B6658" w:rsidRPr="00A10B01">
              <w:rPr>
                <w:rStyle w:val="a5"/>
                <w:noProof/>
              </w:rPr>
              <w:t>Практическая часть</w:t>
            </w:r>
            <w:r w:rsidR="007B6658">
              <w:rPr>
                <w:noProof/>
                <w:webHidden/>
              </w:rPr>
              <w:tab/>
            </w:r>
            <w:r w:rsidR="007B6658">
              <w:rPr>
                <w:noProof/>
                <w:webHidden/>
              </w:rPr>
              <w:fldChar w:fldCharType="begin"/>
            </w:r>
            <w:r w:rsidR="007B6658">
              <w:rPr>
                <w:noProof/>
                <w:webHidden/>
              </w:rPr>
              <w:instrText xml:space="preserve"> PAGEREF _Toc42354352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33AC705" w14:textId="655A5CAA" w:rsidR="007B6658" w:rsidRDefault="006B02D5">
          <w:pPr>
            <w:pStyle w:val="21"/>
            <w:tabs>
              <w:tab w:val="right" w:leader="dot" w:pos="9345"/>
            </w:tabs>
            <w:rPr>
              <w:rFonts w:asciiTheme="minorHAnsi" w:eastAsiaTheme="minorEastAsia" w:hAnsiTheme="minorHAnsi"/>
              <w:noProof/>
              <w:sz w:val="22"/>
              <w:lang w:eastAsia="ru-RU"/>
            </w:rPr>
          </w:pPr>
          <w:hyperlink w:anchor="_Toc42354353" w:history="1">
            <w:r w:rsidR="007B6658" w:rsidRPr="00A10B01">
              <w:rPr>
                <w:rStyle w:val="a5"/>
                <w:noProof/>
              </w:rPr>
              <w:t xml:space="preserve">Программная реализация алгоритма на ЯП </w:t>
            </w:r>
            <w:r w:rsidR="007B6658" w:rsidRPr="00A10B01">
              <w:rPr>
                <w:rStyle w:val="a5"/>
                <w:noProof/>
                <w:lang w:val="en-US"/>
              </w:rPr>
              <w:t>Python</w:t>
            </w:r>
            <w:r w:rsidR="007B6658">
              <w:rPr>
                <w:noProof/>
                <w:webHidden/>
              </w:rPr>
              <w:tab/>
            </w:r>
            <w:r w:rsidR="007B6658">
              <w:rPr>
                <w:noProof/>
                <w:webHidden/>
              </w:rPr>
              <w:fldChar w:fldCharType="begin"/>
            </w:r>
            <w:r w:rsidR="007B6658">
              <w:rPr>
                <w:noProof/>
                <w:webHidden/>
              </w:rPr>
              <w:instrText xml:space="preserve"> PAGEREF _Toc42354353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00F1B1B5" w14:textId="5CD7F9D3" w:rsidR="007B6658" w:rsidRDefault="006B02D5">
          <w:pPr>
            <w:pStyle w:val="21"/>
            <w:tabs>
              <w:tab w:val="right" w:leader="dot" w:pos="9345"/>
            </w:tabs>
            <w:rPr>
              <w:rFonts w:asciiTheme="minorHAnsi" w:eastAsiaTheme="minorEastAsia" w:hAnsiTheme="minorHAnsi"/>
              <w:noProof/>
              <w:sz w:val="22"/>
              <w:lang w:eastAsia="ru-RU"/>
            </w:rPr>
          </w:pPr>
          <w:hyperlink w:anchor="_Toc42354354" w:history="1">
            <w:r w:rsidR="007B6658" w:rsidRPr="00A10B01">
              <w:rPr>
                <w:rStyle w:val="a5"/>
                <w:noProof/>
              </w:rPr>
              <w:t>Пользовательский</w:t>
            </w:r>
            <w:r w:rsidR="007B6658" w:rsidRPr="00A10B01">
              <w:rPr>
                <w:rStyle w:val="a5"/>
                <w:noProof/>
                <w:lang w:val="en-US"/>
              </w:rPr>
              <w:t xml:space="preserve"> </w:t>
            </w:r>
            <w:r w:rsidR="007B6658" w:rsidRPr="00A10B01">
              <w:rPr>
                <w:rStyle w:val="a5"/>
                <w:noProof/>
              </w:rPr>
              <w:t>интерфейс</w:t>
            </w:r>
            <w:r w:rsidR="007B6658">
              <w:rPr>
                <w:noProof/>
                <w:webHidden/>
              </w:rPr>
              <w:tab/>
            </w:r>
            <w:r w:rsidR="007B6658">
              <w:rPr>
                <w:noProof/>
                <w:webHidden/>
              </w:rPr>
              <w:fldChar w:fldCharType="begin"/>
            </w:r>
            <w:r w:rsidR="007B6658">
              <w:rPr>
                <w:noProof/>
                <w:webHidden/>
              </w:rPr>
              <w:instrText xml:space="preserve"> PAGEREF _Toc42354354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33B2AA5" w14:textId="3E723F0A" w:rsidR="007B6658" w:rsidRDefault="006B02D5">
          <w:pPr>
            <w:pStyle w:val="21"/>
            <w:tabs>
              <w:tab w:val="right" w:leader="dot" w:pos="9345"/>
            </w:tabs>
            <w:rPr>
              <w:rFonts w:asciiTheme="minorHAnsi" w:eastAsiaTheme="minorEastAsia" w:hAnsiTheme="minorHAnsi"/>
              <w:noProof/>
              <w:sz w:val="22"/>
              <w:lang w:eastAsia="ru-RU"/>
            </w:rPr>
          </w:pPr>
          <w:hyperlink w:anchor="_Toc42354355" w:history="1">
            <w:r w:rsidR="007B6658" w:rsidRPr="00A10B01">
              <w:rPr>
                <w:rStyle w:val="a5"/>
                <w:noProof/>
              </w:rPr>
              <w:t>Демонстрация работы алгоритма</w:t>
            </w:r>
            <w:r w:rsidR="007B6658">
              <w:rPr>
                <w:noProof/>
                <w:webHidden/>
              </w:rPr>
              <w:tab/>
            </w:r>
            <w:r w:rsidR="007B6658">
              <w:rPr>
                <w:noProof/>
                <w:webHidden/>
              </w:rPr>
              <w:fldChar w:fldCharType="begin"/>
            </w:r>
            <w:r w:rsidR="007B6658">
              <w:rPr>
                <w:noProof/>
                <w:webHidden/>
              </w:rPr>
              <w:instrText xml:space="preserve"> PAGEREF _Toc42354355 \h </w:instrText>
            </w:r>
            <w:r w:rsidR="007B6658">
              <w:rPr>
                <w:noProof/>
                <w:webHidden/>
              </w:rPr>
            </w:r>
            <w:r w:rsidR="007B6658">
              <w:rPr>
                <w:noProof/>
                <w:webHidden/>
              </w:rPr>
              <w:fldChar w:fldCharType="separate"/>
            </w:r>
            <w:r w:rsidR="007B6658">
              <w:rPr>
                <w:noProof/>
                <w:webHidden/>
              </w:rPr>
              <w:t>3</w:t>
            </w:r>
            <w:r w:rsidR="007B6658">
              <w:rPr>
                <w:noProof/>
                <w:webHidden/>
              </w:rPr>
              <w:fldChar w:fldCharType="end"/>
            </w:r>
          </w:hyperlink>
        </w:p>
        <w:p w14:paraId="5C8B2E3B" w14:textId="1FDFEE21"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0162F0F6" w14:textId="228A83A9" w:rsidR="00C038A6" w:rsidRDefault="00C038A6" w:rsidP="002B32BA"/>
    <w:p w14:paraId="36E9B15A" w14:textId="5861FDAC" w:rsidR="007B6658" w:rsidRDefault="007B6658" w:rsidP="002B32BA"/>
    <w:p w14:paraId="424DA6B2" w14:textId="3800D421" w:rsidR="007B6658" w:rsidRDefault="007B6658" w:rsidP="002B32BA"/>
    <w:p w14:paraId="12D6CB2F" w14:textId="553D91B4" w:rsidR="007B6658" w:rsidRDefault="007B6658" w:rsidP="002B32BA"/>
    <w:p w14:paraId="360B991B" w14:textId="75FD7E2B" w:rsidR="007B6658" w:rsidRDefault="007B6658" w:rsidP="002B32BA"/>
    <w:p w14:paraId="25C9EA3F" w14:textId="77777777" w:rsidR="007B6658" w:rsidRDefault="007B6658" w:rsidP="002B32BA"/>
    <w:p w14:paraId="24BFC89D" w14:textId="77777777" w:rsidR="00102E90" w:rsidRPr="002B32BA" w:rsidRDefault="00102E90" w:rsidP="002B32BA"/>
    <w:p w14:paraId="6D9CFCCF" w14:textId="70AF782E" w:rsidR="00681E7A" w:rsidRDefault="0025013D" w:rsidP="00681E7A">
      <w:pPr>
        <w:pStyle w:val="1"/>
      </w:pPr>
      <w:bookmarkStart w:id="1" w:name="_Toc42354349"/>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354350"/>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354351"/>
      <w:r w:rsidRPr="00D42895">
        <w:t>Теоретическая часть</w:t>
      </w:r>
      <w:bookmarkEnd w:id="3"/>
    </w:p>
    <w:p w14:paraId="1746E5C9" w14:textId="2F5D67B7" w:rsidR="00271D9E" w:rsidRDefault="00271D9E" w:rsidP="00271D9E">
      <w:pPr>
        <w:pStyle w:val="2"/>
      </w:pPr>
      <w:r>
        <w:t>Трёхмерная графика</w:t>
      </w:r>
    </w:p>
    <w:p w14:paraId="2D60984B" w14:textId="2E01E98C" w:rsidR="00271D9E" w:rsidRDefault="00685FCF" w:rsidP="00685FCF">
      <w:pPr>
        <w:pStyle w:val="3"/>
      </w:pPr>
      <w:r>
        <w:t>Модели трёхмерных объектов</w:t>
      </w:r>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7CA318D2" w:rsidR="00B265B1" w:rsidRDefault="00B265B1" w:rsidP="00685FCF">
      <w:r>
        <w:t>Данный способ распространён в Компьютерной Графике, так как в данной стези 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r>
        <w:t xml:space="preserve">Удаление невидимых линий </w:t>
      </w:r>
      <w:r w:rsidR="00855F77">
        <w:t>поверхности</w:t>
      </w:r>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6B02D5"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r>
        <w:rPr>
          <w:rFonts w:eastAsiaTheme="minorEastAsia"/>
        </w:rPr>
        <w:t>Алгоритм Плавающего горизонта</w:t>
      </w:r>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142036AA" w:rsidR="00BF1766" w:rsidRPr="001D10C2" w:rsidRDefault="00BF1766" w:rsidP="00BF1766">
      <w:pPr>
        <w:rPr>
          <w:rFonts w:eastAsiaTheme="minorEastAsia"/>
        </w:rPr>
      </w:pPr>
      <w:r>
        <w:rPr>
          <w:rFonts w:eastAsiaTheme="minorEastAsia"/>
        </w:rPr>
        <w:t>Предположим, пусть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56C16798" w:rsidR="00BF1766" w:rsidRDefault="00BF1766" w:rsidP="00BF1766">
      <w:pPr>
        <w:pStyle w:val="ac"/>
        <w:jc w:val="center"/>
      </w:pPr>
      <w:r>
        <w:t xml:space="preserve">Рисунок </w:t>
      </w:r>
      <w:r w:rsidR="006B02D5">
        <w:fldChar w:fldCharType="begin"/>
      </w:r>
      <w:r w:rsidR="006B02D5">
        <w:instrText xml:space="preserve"> SEQ Рисунок \* ARABIC </w:instrText>
      </w:r>
      <w:r w:rsidR="006B02D5">
        <w:fldChar w:fldCharType="separate"/>
      </w:r>
      <w:r w:rsidR="00BA433A">
        <w:rPr>
          <w:noProof/>
        </w:rPr>
        <w:t>1</w:t>
      </w:r>
      <w:r w:rsidR="006B02D5">
        <w:rPr>
          <w:noProof/>
        </w:rPr>
        <w:fldChar w:fldCharType="end"/>
      </w:r>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92F16D8" w:rsidR="003B71B3" w:rsidRDefault="003B71B3" w:rsidP="003B71B3">
      <w:pPr>
        <w:pStyle w:val="ac"/>
        <w:jc w:val="center"/>
      </w:pPr>
      <w:r>
        <w:t xml:space="preserve">Рисунок </w:t>
      </w:r>
      <w:r w:rsidR="006B02D5">
        <w:fldChar w:fldCharType="begin"/>
      </w:r>
      <w:r w:rsidR="006B02D5">
        <w:instrText xml:space="preserve"> SEQ Рисунок \* ARABIC </w:instrText>
      </w:r>
      <w:r w:rsidR="006B02D5">
        <w:fldChar w:fldCharType="separate"/>
      </w:r>
      <w:r w:rsidR="00BA433A">
        <w:rPr>
          <w:noProof/>
        </w:rPr>
        <w:t>2</w:t>
      </w:r>
      <w:r w:rsidR="006B02D5">
        <w:rPr>
          <w:noProof/>
        </w:rPr>
        <w:fldChar w:fldCharType="end"/>
      </w:r>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0431D9CD" w:rsidR="00B2072B" w:rsidRDefault="00B2072B" w:rsidP="00B2072B">
      <w:pPr>
        <w:pStyle w:val="ac"/>
        <w:jc w:val="center"/>
      </w:pPr>
      <w:r>
        <w:t xml:space="preserve">Рисунок </w:t>
      </w:r>
      <w:r w:rsidR="006B02D5">
        <w:fldChar w:fldCharType="begin"/>
      </w:r>
      <w:r w:rsidR="006B02D5">
        <w:instrText xml:space="preserve"> SEQ Рисунок \* ARABIC </w:instrText>
      </w:r>
      <w:r w:rsidR="006B02D5">
        <w:fldChar w:fldCharType="separate"/>
      </w:r>
      <w:r w:rsidR="00BA433A">
        <w:rPr>
          <w:noProof/>
        </w:rPr>
        <w:t>3</w:t>
      </w:r>
      <w:r w:rsidR="006B02D5">
        <w:rPr>
          <w:noProof/>
        </w:rPr>
        <w:fldChar w:fldCharType="end"/>
      </w:r>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5F6F2E5F" w:rsidR="00E55B7E" w:rsidRDefault="00E55B7E" w:rsidP="00E55B7E">
      <w:pPr>
        <w:rPr>
          <w:rFonts w:eastAsiaTheme="minorEastAsia"/>
        </w:rPr>
      </w:pPr>
      <w:r>
        <w:rPr>
          <w:rFonts w:eastAsiaTheme="minorEastAsia"/>
        </w:rPr>
        <w:t xml:space="preserve">В каждом отсечении получается кривая. Эта кривая, описываемая 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r>
        <w:rPr>
          <w:rFonts w:eastAsiaTheme="minorEastAsia"/>
        </w:rPr>
        <w:lastRenderedPageBreak/>
        <w:t>Решение задачи определения видимости точек кривой</w:t>
      </w:r>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B57E3C6" w:rsidR="008F6071" w:rsidRDefault="008F6071" w:rsidP="008F6071">
      <w:pPr>
        <w:pStyle w:val="ac"/>
        <w:jc w:val="center"/>
      </w:pPr>
      <w:r>
        <w:t xml:space="preserve">Рисунок </w:t>
      </w:r>
      <w:r w:rsidR="006B02D5">
        <w:fldChar w:fldCharType="begin"/>
      </w:r>
      <w:r w:rsidR="006B02D5">
        <w:instrText xml:space="preserve"> SEQ Рисунок \* ARABIC </w:instrText>
      </w:r>
      <w:r w:rsidR="006B02D5">
        <w:fldChar w:fldCharType="separate"/>
      </w:r>
      <w:r w:rsidR="00BA433A">
        <w:rPr>
          <w:noProof/>
        </w:rPr>
        <w:t>4</w:t>
      </w:r>
      <w:r w:rsidR="006B02D5">
        <w:rPr>
          <w:noProof/>
        </w:rPr>
        <w:fldChar w:fldCharType="end"/>
      </w:r>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74D30945" w:rsidR="00BB4BF7" w:rsidRDefault="00BB4BF7" w:rsidP="00BB4BF7">
      <w:pPr>
        <w:pStyle w:val="ac"/>
        <w:jc w:val="center"/>
      </w:pPr>
      <w:r>
        <w:t xml:space="preserve">Рисунок </w:t>
      </w:r>
      <w:r w:rsidR="006B02D5">
        <w:fldChar w:fldCharType="begin"/>
      </w:r>
      <w:r w:rsidR="006B02D5">
        <w:instrText xml:space="preserve"> SEQ Рисунок \* ARABIC </w:instrText>
      </w:r>
      <w:r w:rsidR="006B02D5">
        <w:fldChar w:fldCharType="separate"/>
      </w:r>
      <w:r w:rsidR="00BA433A">
        <w:rPr>
          <w:noProof/>
        </w:rPr>
        <w:t>5</w:t>
      </w:r>
      <w:r w:rsidR="006B02D5">
        <w:rPr>
          <w:noProof/>
        </w:rPr>
        <w:fldChar w:fldCharType="end"/>
      </w:r>
      <w:r w:rsidRPr="00BB4BF7">
        <w:t xml:space="preserve">, </w:t>
      </w:r>
      <w:r>
        <w:t>Добавление двух кривых с отображённой видимостью</w:t>
      </w:r>
    </w:p>
    <w:p w14:paraId="43A95D01" w14:textId="4EC9207B"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 xml:space="preserve">, </w:t>
      </w:r>
      <w:r>
        <w:rPr>
          <w:rFonts w:eastAsiaTheme="minorEastAsia"/>
        </w:rPr>
        <w:t xml:space="preserve">то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48C7DF51" w:rsidR="006C694F" w:rsidRDefault="006C694F" w:rsidP="00B06A6B">
      <w:pPr>
        <w:rPr>
          <w:rFonts w:eastAsiaTheme="minorEastAsia"/>
        </w:rPr>
      </w:pPr>
      <w:r>
        <w:rPr>
          <w:rFonts w:eastAsiaTheme="minorEastAsia"/>
        </w:rPr>
        <w:t xml:space="preserve">Таким образом, требуется хранить текущее значение максимума и минимума, получаем новое значение ординаты точки, расположенной </w:t>
      </w:r>
      <w:r w:rsidR="00447F66">
        <w:rPr>
          <w:rFonts w:eastAsiaTheme="minorEastAsia"/>
        </w:rPr>
        <w:t>на рассматриваемой кривой,</w:t>
      </w:r>
      <w:r>
        <w:rPr>
          <w:rFonts w:eastAsiaTheme="minorEastAsia"/>
        </w:rPr>
        <w:t xml:space="preserve"> и сравниваем текущий максимум с</w:t>
      </w:r>
      <w:r w:rsidR="00447F66">
        <w:rPr>
          <w:rFonts w:eastAsiaTheme="minorEastAsia"/>
        </w:rPr>
        <w:t xml:space="preserve"> этим значением.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r>
        <w:rPr>
          <w:rFonts w:eastAsiaTheme="minorEastAsia"/>
        </w:rPr>
        <w:t>Поиск точек пересечения кривых на интервалах</w:t>
      </w:r>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2D680C3E" w:rsidR="00CA2A7A" w:rsidRDefault="00CA2A7A" w:rsidP="00CA2A7A">
      <w:pPr>
        <w:pStyle w:val="ac"/>
        <w:jc w:val="center"/>
      </w:pPr>
      <w:r>
        <w:t xml:space="preserve">Рисунок </w:t>
      </w:r>
      <w:fldSimple w:instr=" SEQ Рисунок \* ARABIC ">
        <w:r w:rsidR="00BA433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7E4567C1" w:rsidR="00E2537C" w:rsidRDefault="00E2537C" w:rsidP="00E2537C">
      <w:pPr>
        <w:pStyle w:val="ac"/>
        <w:jc w:val="center"/>
      </w:pPr>
      <w:r>
        <w:t xml:space="preserve">Рисунок </w:t>
      </w:r>
      <w:fldSimple w:instr=" SEQ Рисунок \* ARABIC ">
        <w:r w:rsidR="00BA433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25286C95" w:rsidR="00E2537C" w:rsidRDefault="00E2537C" w:rsidP="00E2537C">
      <w:pPr>
        <w:pStyle w:val="ac"/>
        <w:jc w:val="center"/>
      </w:pPr>
      <w:r>
        <w:t xml:space="preserve">Рисунок </w:t>
      </w:r>
      <w:fldSimple w:instr=" SEQ Рисунок \* ARABIC ">
        <w:r w:rsidR="00BA433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573ECC8F" w:rsidR="005E4C55" w:rsidRDefault="009943EC" w:rsidP="009943EC">
      <w:pPr>
        <w:pStyle w:val="ac"/>
        <w:jc w:val="center"/>
      </w:pPr>
      <w:r>
        <w:t xml:space="preserve">Рисунок </w:t>
      </w:r>
      <w:fldSimple w:instr=" SEQ Рисунок \* ARABIC ">
        <w:r w:rsidR="00BA433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0E63EA"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r>
        <w:rPr>
          <w:rFonts w:eastAsiaTheme="minorEastAsia"/>
        </w:rPr>
        <w:t>Улучшение качества изображения поверхности</w:t>
      </w:r>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54F63F5B" w:rsidR="00C046C9" w:rsidRDefault="00C046C9" w:rsidP="00C046C9">
      <w:pPr>
        <w:pStyle w:val="ac"/>
        <w:jc w:val="center"/>
      </w:pPr>
      <w:r>
        <w:t xml:space="preserve">Рисунок </w:t>
      </w:r>
      <w:fldSimple w:instr=" SEQ Рисунок \* ARABIC ">
        <w:r w:rsidR="00BA433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5EA38DA7" w:rsidR="00BA433A" w:rsidRDefault="00BA433A" w:rsidP="00BA433A">
      <w:pPr>
        <w:pStyle w:val="ac"/>
        <w:jc w:val="center"/>
      </w:pPr>
      <w:r>
        <w:t xml:space="preserve">Рисунок </w:t>
      </w:r>
      <w:fldSimple w:instr=" SEQ Рисунок \* ARABIC ">
        <w:r>
          <w:rPr>
            <w:noProof/>
          </w:rPr>
          <w:t>11</w:t>
        </w:r>
      </w:fldSimple>
      <w:r>
        <w:t>, Улучшение качества изображения</w:t>
      </w:r>
    </w:p>
    <w:p w14:paraId="437E3036" w14:textId="455047CF" w:rsidR="00BA433A" w:rsidRPr="00BA433A" w:rsidRDefault="00BA433A" w:rsidP="00BA433A">
      <w:r>
        <w:t>Указанные рёбра можно соответственно назвать левым боковым и правым боковым.</w:t>
      </w:r>
    </w:p>
    <w:p w14:paraId="3DB1B9DB" w14:textId="18E0A50C" w:rsidR="00640C0E" w:rsidRDefault="004441C0" w:rsidP="00D91367">
      <w:pPr>
        <w:pStyle w:val="1"/>
      </w:pPr>
      <w:bookmarkStart w:id="4" w:name="_Toc42354352"/>
      <w:r>
        <w:t>Практическая часть</w:t>
      </w:r>
      <w:bookmarkEnd w:id="4"/>
    </w:p>
    <w:p w14:paraId="7D287149" w14:textId="79F9705B" w:rsidR="00F802A8" w:rsidRDefault="00F802A8" w:rsidP="00F802A8">
      <w:pPr>
        <w:pStyle w:val="2"/>
      </w:pPr>
      <w:r>
        <w:t>Алгоритм Плавающего горизонта</w:t>
      </w:r>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lastRenderedPageBreak/>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точки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r>
          <w:rPr>
            <w:rFonts w:ascii="Cambria Math" w:eastAsiaTheme="minorEastAsia" w:hAnsi="Cambria Math"/>
          </w:rPr>
          <m:t>)</m:t>
        </m:r>
      </m:oMath>
      <w:r>
        <w:rPr>
          <w:rFonts w:eastAsiaTheme="minorEastAsia"/>
        </w:rPr>
        <w:t>)</w:t>
      </w:r>
    </w:p>
    <w:p w14:paraId="5A11AD29" w14:textId="0E2D1504"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28BE828" w14:textId="67C97053" w:rsidR="00B636DA" w:rsidRDefault="00B636DA" w:rsidP="00042A78">
      <w:pPr>
        <w:rPr>
          <w:rFonts w:eastAsiaTheme="minorEastAsia"/>
        </w:rPr>
      </w:pPr>
      <w:r>
        <w:rPr>
          <w:rFonts w:eastAsiaTheme="minorEastAsia"/>
        </w:rPr>
        <w:t>Если текущий сегмент кривой видим, то изобразить его полностью.</w:t>
      </w:r>
    </w:p>
    <w:p w14:paraId="35E718DD" w14:textId="1E7003E5" w:rsidR="00B636DA" w:rsidRDefault="00B636DA" w:rsidP="00042A78">
      <w:pPr>
        <w:rPr>
          <w:rFonts w:eastAsiaTheme="minorEastAsia"/>
        </w:rPr>
      </w:pPr>
      <w:r>
        <w:rPr>
          <w:rFonts w:eastAsiaTheme="minorEastAsia"/>
        </w:rPr>
        <w:t>Если видимость изменилась, то</w:t>
      </w:r>
    </w:p>
    <w:p w14:paraId="4A523CB6" w14:textId="4C44727A" w:rsidR="00B636DA" w:rsidRDefault="00B636DA" w:rsidP="00042A78">
      <w:pPr>
        <w:rPr>
          <w:rFonts w:eastAsiaTheme="minorEastAsia"/>
        </w:rPr>
      </w:pPr>
      <w:r>
        <w:rPr>
          <w:rFonts w:eastAsiaTheme="minorEastAsia"/>
        </w:rPr>
        <w:t>Если текущая точка невидима, то изобразить участок кривой от предыдущей точки до точки пересечения</w:t>
      </w:r>
    </w:p>
    <w:p w14:paraId="78E8875C" w14:textId="429BB9E1" w:rsidR="00B636DA" w:rsidRDefault="00B636DA" w:rsidP="00042A78">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5DB45778" w:rsidR="00B636DA" w:rsidRDefault="00B636DA" w:rsidP="00042A78">
      <w:pPr>
        <w:rPr>
          <w:rFonts w:eastAsiaTheme="minorEastAsia"/>
        </w:rPr>
      </w:pPr>
      <w:r>
        <w:rPr>
          <w:rFonts w:eastAsiaTheme="minorEastAsia"/>
        </w:rPr>
        <w:t>Заполнить массивы верхнего и нижнего горизонтов (если точка видима).</w:t>
      </w:r>
    </w:p>
    <w:p w14:paraId="5184EA0B" w14:textId="14A85710" w:rsidR="00B636DA" w:rsidRPr="00B636DA" w:rsidRDefault="00B636DA" w:rsidP="00042A78">
      <w:r>
        <w:t>3. Обработать правое боковое ребро.</w:t>
      </w:r>
    </w:p>
    <w:p w14:paraId="061B516B" w14:textId="6C3897C8" w:rsidR="0019609A" w:rsidRPr="004A5E41" w:rsidRDefault="0019609A" w:rsidP="002B28E4">
      <w:pPr>
        <w:pStyle w:val="2"/>
      </w:pPr>
      <w:bookmarkStart w:id="5" w:name="_Toc42354353"/>
      <w:r>
        <w:t>Программная реализация алгоритма</w:t>
      </w:r>
      <w:r w:rsidR="00680D3D" w:rsidRPr="00680D3D">
        <w:t xml:space="preserve"> </w:t>
      </w:r>
      <w:r w:rsidR="00680D3D">
        <w:t xml:space="preserve">на ЯП </w:t>
      </w:r>
      <w:r w:rsidR="00680D3D">
        <w:rPr>
          <w:lang w:val="en-US"/>
        </w:rPr>
        <w:t>Python</w:t>
      </w:r>
      <w:bookmarkEnd w:id="5"/>
    </w:p>
    <w:p w14:paraId="29081A0B" w14:textId="335CDBCD" w:rsidR="00A730A4" w:rsidRPr="00640C0E" w:rsidRDefault="00A730A4" w:rsidP="00A730A4">
      <w:pPr>
        <w:pStyle w:val="2"/>
        <w:rPr>
          <w:lang w:val="en-US"/>
        </w:rPr>
      </w:pPr>
      <w:bookmarkStart w:id="6" w:name="_Toc42354354"/>
      <w:r>
        <w:t>Пользовательский</w:t>
      </w:r>
      <w:r w:rsidRPr="00640C0E">
        <w:rPr>
          <w:lang w:val="en-US"/>
        </w:rPr>
        <w:t xml:space="preserve"> </w:t>
      </w:r>
      <w:r>
        <w:t>интерфейс</w:t>
      </w:r>
      <w:bookmarkEnd w:id="6"/>
    </w:p>
    <w:p w14:paraId="2F2DFC23" w14:textId="29419BEA" w:rsidR="000B77D6" w:rsidRPr="00640C0E" w:rsidRDefault="000B77D6" w:rsidP="00A730A4">
      <w:pPr>
        <w:rPr>
          <w:lang w:val="en-US"/>
        </w:rPr>
      </w:pPr>
    </w:p>
    <w:p w14:paraId="2415E907" w14:textId="54BC7BB3" w:rsidR="0021680A" w:rsidRPr="00A87ABC" w:rsidRDefault="00C86A87" w:rsidP="007B6658">
      <w:pPr>
        <w:pStyle w:val="2"/>
      </w:pPr>
      <w:bookmarkStart w:id="7" w:name="_Toc42354355"/>
      <w:r>
        <w:t>Демонстрация</w:t>
      </w:r>
      <w:r w:rsidRPr="004A2D37">
        <w:t xml:space="preserve"> </w:t>
      </w:r>
      <w:r>
        <w:t>работы</w:t>
      </w:r>
      <w:r w:rsidRPr="004A2D37">
        <w:t xml:space="preserve"> </w:t>
      </w:r>
      <w:r>
        <w:t>алгоритма</w:t>
      </w:r>
      <w:bookmarkEnd w:id="7"/>
    </w:p>
    <w:sectPr w:rsidR="0021680A" w:rsidRPr="00A87ABC" w:rsidSect="00A87492">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E3092" w14:textId="77777777" w:rsidR="006B02D5" w:rsidRDefault="006B02D5" w:rsidP="00A87492">
      <w:pPr>
        <w:spacing w:after="0"/>
      </w:pPr>
      <w:r>
        <w:separator/>
      </w:r>
    </w:p>
  </w:endnote>
  <w:endnote w:type="continuationSeparator" w:id="0">
    <w:p w14:paraId="628A9256" w14:textId="77777777" w:rsidR="006B02D5" w:rsidRDefault="006B02D5"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EndPr/>
    <w:sdtContent>
      <w:p w14:paraId="7C644482" w14:textId="77777777" w:rsidR="00452F8A" w:rsidRDefault="00452F8A">
        <w:pPr>
          <w:pStyle w:val="a9"/>
          <w:jc w:val="center"/>
        </w:pPr>
        <w:r>
          <w:fldChar w:fldCharType="begin"/>
        </w:r>
        <w:r>
          <w:instrText>PAGE   \* MERGEFORMAT</w:instrText>
        </w:r>
        <w:r>
          <w:fldChar w:fldCharType="separate"/>
        </w:r>
        <w:r>
          <w:t>2</w:t>
        </w:r>
        <w:r>
          <w:fldChar w:fldCharType="end"/>
        </w:r>
      </w:p>
    </w:sdtContent>
  </w:sdt>
  <w:p w14:paraId="256BD727" w14:textId="77777777" w:rsidR="00452F8A" w:rsidRDefault="00452F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CDFE4" w14:textId="77777777" w:rsidR="006B02D5" w:rsidRDefault="006B02D5" w:rsidP="00A87492">
      <w:pPr>
        <w:spacing w:after="0"/>
      </w:pPr>
      <w:r>
        <w:separator/>
      </w:r>
    </w:p>
  </w:footnote>
  <w:footnote w:type="continuationSeparator" w:id="0">
    <w:p w14:paraId="7A39D8C3" w14:textId="77777777" w:rsidR="006B02D5" w:rsidRDefault="006B02D5"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B5F46"/>
    <w:rsid w:val="000B63D7"/>
    <w:rsid w:val="000B6E7A"/>
    <w:rsid w:val="000B77D6"/>
    <w:rsid w:val="000C106A"/>
    <w:rsid w:val="000C1AC5"/>
    <w:rsid w:val="000C7BFF"/>
    <w:rsid w:val="000E12ED"/>
    <w:rsid w:val="000E2AB0"/>
    <w:rsid w:val="000E310B"/>
    <w:rsid w:val="000E39C2"/>
    <w:rsid w:val="000E63EA"/>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FEF"/>
    <w:rsid w:val="00367C72"/>
    <w:rsid w:val="003730BA"/>
    <w:rsid w:val="00374D8D"/>
    <w:rsid w:val="00375BC6"/>
    <w:rsid w:val="0038203E"/>
    <w:rsid w:val="003821C7"/>
    <w:rsid w:val="00382662"/>
    <w:rsid w:val="00391F61"/>
    <w:rsid w:val="00392C08"/>
    <w:rsid w:val="00393862"/>
    <w:rsid w:val="003A2262"/>
    <w:rsid w:val="003A2B74"/>
    <w:rsid w:val="003A33AB"/>
    <w:rsid w:val="003B0DA0"/>
    <w:rsid w:val="003B1BB4"/>
    <w:rsid w:val="003B71B3"/>
    <w:rsid w:val="003B73AE"/>
    <w:rsid w:val="003C21EB"/>
    <w:rsid w:val="003C37DB"/>
    <w:rsid w:val="003C653A"/>
    <w:rsid w:val="003D3C25"/>
    <w:rsid w:val="003D4608"/>
    <w:rsid w:val="003E3840"/>
    <w:rsid w:val="003E3AF8"/>
    <w:rsid w:val="003E4E9F"/>
    <w:rsid w:val="003E6631"/>
    <w:rsid w:val="003E7F68"/>
    <w:rsid w:val="003F0237"/>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02D5"/>
    <w:rsid w:val="006B359A"/>
    <w:rsid w:val="006B378A"/>
    <w:rsid w:val="006B5F6C"/>
    <w:rsid w:val="006B6A65"/>
    <w:rsid w:val="006C694F"/>
    <w:rsid w:val="006D2899"/>
    <w:rsid w:val="006D2E1B"/>
    <w:rsid w:val="006D7FAA"/>
    <w:rsid w:val="006E0E6E"/>
    <w:rsid w:val="006E335F"/>
    <w:rsid w:val="006E4670"/>
    <w:rsid w:val="006F0C1F"/>
    <w:rsid w:val="006F25F2"/>
    <w:rsid w:val="006F4C0A"/>
    <w:rsid w:val="006F6A8D"/>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50D55"/>
    <w:rsid w:val="00953C10"/>
    <w:rsid w:val="00960C1C"/>
    <w:rsid w:val="00960E38"/>
    <w:rsid w:val="00961E01"/>
    <w:rsid w:val="009639F2"/>
    <w:rsid w:val="009674C0"/>
    <w:rsid w:val="00971FB7"/>
    <w:rsid w:val="00974D07"/>
    <w:rsid w:val="00975797"/>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5A8"/>
    <w:rsid w:val="009F6572"/>
    <w:rsid w:val="009F68D6"/>
    <w:rsid w:val="009F7355"/>
    <w:rsid w:val="009F7CBB"/>
    <w:rsid w:val="00A0179D"/>
    <w:rsid w:val="00A03103"/>
    <w:rsid w:val="00A03262"/>
    <w:rsid w:val="00A067B9"/>
    <w:rsid w:val="00A070AE"/>
    <w:rsid w:val="00A074F1"/>
    <w:rsid w:val="00A10727"/>
    <w:rsid w:val="00A12BD0"/>
    <w:rsid w:val="00A1304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F80"/>
    <w:rsid w:val="00D00A26"/>
    <w:rsid w:val="00D00F50"/>
    <w:rsid w:val="00D045C9"/>
    <w:rsid w:val="00D0699C"/>
    <w:rsid w:val="00D07A57"/>
    <w:rsid w:val="00D1222D"/>
    <w:rsid w:val="00D12414"/>
    <w:rsid w:val="00D152E5"/>
    <w:rsid w:val="00D228DA"/>
    <w:rsid w:val="00D261AF"/>
    <w:rsid w:val="00D3220A"/>
    <w:rsid w:val="00D34EE1"/>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7973"/>
    <w:rsid w:val="00E00C16"/>
    <w:rsid w:val="00E013BB"/>
    <w:rsid w:val="00E10CCD"/>
    <w:rsid w:val="00E13B61"/>
    <w:rsid w:val="00E14503"/>
    <w:rsid w:val="00E146CA"/>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802A8"/>
    <w:rsid w:val="00F82EEA"/>
    <w:rsid w:val="00F83171"/>
    <w:rsid w:val="00F8526E"/>
    <w:rsid w:val="00F87F90"/>
    <w:rsid w:val="00F91CB5"/>
    <w:rsid w:val="00F93340"/>
    <w:rsid w:val="00F94229"/>
    <w:rsid w:val="00FA713B"/>
    <w:rsid w:val="00FA7A5E"/>
    <w:rsid w:val="00FB4B86"/>
    <w:rsid w:val="00FB6BB3"/>
    <w:rsid w:val="00FC116D"/>
    <w:rsid w:val="00FC1179"/>
    <w:rsid w:val="00FC33F1"/>
    <w:rsid w:val="00FC38FC"/>
    <w:rsid w:val="00FC4CFC"/>
    <w:rsid w:val="00FC4E4A"/>
    <w:rsid w:val="00FD584B"/>
    <w:rsid w:val="00FD6403"/>
    <w:rsid w:val="00FE0446"/>
    <w:rsid w:val="00FE3EA4"/>
    <w:rsid w:val="00FE766A"/>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49FC-A192-4BA9-9F73-693973AD2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14</Pages>
  <Words>1954</Words>
  <Characters>11139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860</cp:revision>
  <dcterms:created xsi:type="dcterms:W3CDTF">2020-03-24T15:59:00Z</dcterms:created>
  <dcterms:modified xsi:type="dcterms:W3CDTF">2020-06-06T19:13:00Z</dcterms:modified>
</cp:coreProperties>
</file>