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297" w:rsidRDefault="00A61297" w:rsidP="00A61297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ESCRITÓRIO DE PROJETOS E AS ESTIMATIVAS E MÉTRICAS EM TEMPOS DE BIG DATA</w:t>
      </w:r>
    </w:p>
    <w:p w:rsidR="00A61297" w:rsidRDefault="00A61297" w:rsidP="00A61297">
      <w:pPr>
        <w:rPr>
          <w:rFonts w:ascii="Times New Roman" w:hAnsi="Times New Roman" w:cs="Times New Roman"/>
          <w:sz w:val="24"/>
        </w:rPr>
      </w:pPr>
    </w:p>
    <w:p w:rsidR="00A61297" w:rsidRDefault="00A61297" w:rsidP="00A6129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Delermando BRANQUINHO Filho</w:t>
      </w:r>
    </w:p>
    <w:p w:rsidR="00A61297" w:rsidRPr="00A61297" w:rsidRDefault="00A61297" w:rsidP="00A61297">
      <w:pPr>
        <w:rPr>
          <w:rFonts w:ascii="Times New Roman" w:hAnsi="Times New Roman" w:cs="Times New Roman"/>
          <w:b/>
          <w:sz w:val="24"/>
        </w:rPr>
      </w:pPr>
      <w:r w:rsidRPr="00A61297">
        <w:rPr>
          <w:rFonts w:ascii="Times New Roman" w:hAnsi="Times New Roman" w:cs="Times New Roman"/>
          <w:b/>
          <w:sz w:val="24"/>
        </w:rPr>
        <w:t>RESUMO</w:t>
      </w:r>
    </w:p>
    <w:p w:rsidR="00A61297" w:rsidRDefault="00A61297" w:rsidP="00A61297">
      <w:pPr>
        <w:rPr>
          <w:rFonts w:ascii="Times New Roman" w:hAnsi="Times New Roman" w:cs="Times New Roman"/>
          <w:sz w:val="24"/>
        </w:rPr>
      </w:pPr>
    </w:p>
    <w:p w:rsidR="00A61297" w:rsidRPr="00956545" w:rsidRDefault="00956545" w:rsidP="00A61297">
      <w:pPr>
        <w:rPr>
          <w:rFonts w:ascii="Times New Roman" w:hAnsi="Times New Roman" w:cs="Times New Roman"/>
          <w:b/>
          <w:sz w:val="24"/>
        </w:rPr>
      </w:pPr>
      <w:r w:rsidRPr="00956545">
        <w:rPr>
          <w:rFonts w:ascii="Times New Roman" w:hAnsi="Times New Roman" w:cs="Times New Roman"/>
          <w:b/>
          <w:sz w:val="24"/>
        </w:rPr>
        <w:t>INTRODUÇÃO</w:t>
      </w:r>
    </w:p>
    <w:p w:rsidR="00956545" w:rsidRDefault="00772A23" w:rsidP="0071008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uma empresa, ou mesmo para um empreendedor, o que hoje podemos fundir os dois conceitos em uma Startup (do inglês começe), ou seja, de uma empresa iniciante no mercado,  a melhor coisa que pode acontecer é acertar as estimativas em seus projetos. Como essas estimativas são, na sua maioria, apriori e divididas em paramétricas e análogas, sobra muito pouco para ser feito sobre o assunto.</w:t>
      </w:r>
    </w:p>
    <w:p w:rsidR="00772A23" w:rsidRDefault="00772A23" w:rsidP="0071008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Na segunda guerra</w:t>
      </w:r>
      <w:r w:rsidR="007E1B83">
        <w:rPr>
          <w:rFonts w:ascii="Times New Roman" w:hAnsi="Times New Roman" w:cs="Times New Roman"/>
          <w:sz w:val="24"/>
        </w:rPr>
        <w:t>, com o objetivo de simular os melhores cenários ou com os menores riscos, o Método de Monte Carlo (MMC) ajudou o Projeto Manhattam. O objetivo naquele momento era resolver problemas de natureza probabilistica (</w:t>
      </w:r>
      <w:r w:rsidR="007E1B83" w:rsidRPr="007E1B8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HAMMERSLEY</w:t>
      </w:r>
      <w:r w:rsidR="007E1B8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, 1964)</w:t>
      </w:r>
      <w:r w:rsidR="007E1B83">
        <w:rPr>
          <w:rFonts w:ascii="Times New Roman" w:hAnsi="Times New Roman" w:cs="Times New Roman"/>
          <w:sz w:val="24"/>
        </w:rPr>
        <w:t>.</w:t>
      </w:r>
    </w:p>
    <w:p w:rsidR="00710084" w:rsidRDefault="007E1B83" w:rsidP="0071008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tempos mudaram, os avanços tecnológicos </w:t>
      </w:r>
      <w:r w:rsidR="00710084">
        <w:rPr>
          <w:rFonts w:ascii="Times New Roman" w:hAnsi="Times New Roman" w:cs="Times New Roman"/>
          <w:sz w:val="24"/>
        </w:rPr>
        <w:t xml:space="preserve">são uma realidade e novos algoritmos preditivos surgiram. O objetivo geral desse artigo é demonstrar que outros algoritmos podem resolver problemas em estimativas </w:t>
      </w:r>
      <w:r w:rsidR="00A707E9">
        <w:rPr>
          <w:rFonts w:ascii="Times New Roman" w:hAnsi="Times New Roman" w:cs="Times New Roman"/>
          <w:sz w:val="24"/>
        </w:rPr>
        <w:t>descritas</w:t>
      </w:r>
      <w:r w:rsidR="00710084">
        <w:rPr>
          <w:rFonts w:ascii="Times New Roman" w:hAnsi="Times New Roman" w:cs="Times New Roman"/>
          <w:sz w:val="24"/>
        </w:rPr>
        <w:t xml:space="preserve"> no PMBoK® (PMBoK, 2015</w:t>
      </w:r>
      <w:r w:rsidR="00A707E9">
        <w:rPr>
          <w:rFonts w:ascii="Times New Roman" w:hAnsi="Times New Roman" w:cs="Times New Roman"/>
          <w:sz w:val="24"/>
        </w:rPr>
        <w:t>, p.338</w:t>
      </w:r>
      <w:r w:rsidR="00710084">
        <w:rPr>
          <w:rFonts w:ascii="Times New Roman" w:hAnsi="Times New Roman" w:cs="Times New Roman"/>
          <w:sz w:val="24"/>
        </w:rPr>
        <w:t>).</w:t>
      </w:r>
      <w:r w:rsidR="00A707E9">
        <w:rPr>
          <w:rFonts w:ascii="Times New Roman" w:hAnsi="Times New Roman" w:cs="Times New Roman"/>
          <w:sz w:val="24"/>
        </w:rPr>
        <w:t xml:space="preserve"> As ferramentas e técnicas, como por exemplo, Análise de Sensibilidade, Análise do Valor Monetário Esperado e a Modelagem e Simulação serão abordados de acordo com as técnicas inovadoras da Ciência de Dados (Data Science).</w:t>
      </w:r>
      <w:r w:rsidR="00337C97">
        <w:rPr>
          <w:rFonts w:ascii="Times New Roman" w:hAnsi="Times New Roman" w:cs="Times New Roman"/>
          <w:sz w:val="24"/>
        </w:rPr>
        <w:t xml:space="preserve"> Tentaremos demonstrar como essas ferramentas podem ser inovadas usando ferramentas de Big Data.</w:t>
      </w:r>
    </w:p>
    <w:p w:rsidR="00337C97" w:rsidRDefault="00337C97" w:rsidP="00710084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Dentre os objetivos especícos deste t</w:t>
      </w:r>
      <w:r w:rsidR="00724BE0">
        <w:rPr>
          <w:rFonts w:ascii="Times New Roman" w:hAnsi="Times New Roman" w:cs="Times New Roman"/>
          <w:sz w:val="24"/>
        </w:rPr>
        <w:t xml:space="preserve">rabalho podemos destacar a demonstração de resultados usando-se outras técnicas de simulação, como por exmeplo Bootstrap, Jacknife, Árvore de Decisão, Radom Forest e </w:t>
      </w:r>
      <w:r w:rsidR="00965DDE">
        <w:rPr>
          <w:rFonts w:ascii="Times New Roman" w:hAnsi="Times New Roman" w:cs="Times New Roman"/>
          <w:sz w:val="24"/>
        </w:rPr>
        <w:t>Regressão não Linear. O objetivo aqui é demonstrar outras técnicas mais simples para simulação de estimativas e métricas, pois o MMC, segundo Jorion a simulação de Monte Carlo é pouco usada por causa de sua complexidade (</w:t>
      </w:r>
      <w:r w:rsidR="00BB69AD">
        <w:rPr>
          <w:rFonts w:ascii="Times New Roman" w:hAnsi="Times New Roman" w:cs="Times New Roman"/>
          <w:sz w:val="24"/>
        </w:rPr>
        <w:t xml:space="preserve">JUNIOR 2001; </w:t>
      </w:r>
      <w:r w:rsidR="00BB69AD" w:rsidRPr="00BB69AD">
        <w:rPr>
          <w:rFonts w:ascii="Times New Roman" w:hAnsi="Times New Roman" w:cs="Times New Roman"/>
          <w:sz w:val="24"/>
        </w:rPr>
        <w:t>SABBAG</w:t>
      </w:r>
      <w:r w:rsidR="00BB69AD">
        <w:rPr>
          <w:rFonts w:ascii="Times New Roman" w:hAnsi="Times New Roman" w:cs="Times New Roman"/>
          <w:sz w:val="24"/>
        </w:rPr>
        <w:t xml:space="preserve"> 2015).</w:t>
      </w:r>
    </w:p>
    <w:p w:rsidR="00F31F64" w:rsidRDefault="00F31F64" w:rsidP="00F31F64">
      <w:pPr>
        <w:jc w:val="both"/>
        <w:rPr>
          <w:rFonts w:ascii="Times New Roman" w:hAnsi="Times New Roman" w:cs="Times New Roman"/>
          <w:sz w:val="24"/>
        </w:rPr>
      </w:pPr>
    </w:p>
    <w:p w:rsidR="00F31F64" w:rsidRDefault="00F31F64" w:rsidP="00F31F64">
      <w:pPr>
        <w:jc w:val="both"/>
        <w:rPr>
          <w:rFonts w:ascii="Times New Roman" w:hAnsi="Times New Roman" w:cs="Times New Roman"/>
          <w:sz w:val="24"/>
        </w:rPr>
      </w:pPr>
    </w:p>
    <w:p w:rsidR="007E1B83" w:rsidRDefault="007E1B83" w:rsidP="00F31F64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lastRenderedPageBreak/>
        <w:t xml:space="preserve"> </w:t>
      </w:r>
    </w:p>
    <w:p w:rsidR="00A953D0" w:rsidRDefault="00A83B62" w:rsidP="00A83B62">
      <w:pPr>
        <w:jc w:val="center"/>
        <w:rPr>
          <w:rFonts w:ascii="Times New Roman" w:hAnsi="Times New Roman" w:cs="Times New Roman"/>
          <w:sz w:val="24"/>
        </w:rPr>
      </w:pPr>
      <w:r w:rsidRPr="0030758B">
        <w:rPr>
          <w:rFonts w:ascii="Times New Roman" w:hAnsi="Times New Roman" w:cs="Times New Roman"/>
          <w:sz w:val="24"/>
          <w:lang w:eastAsia="pt-BR"/>
        </w:rPr>
        <w:drawing>
          <wp:inline distT="0" distB="0" distL="0" distR="0" wp14:anchorId="7BB32DBC" wp14:editId="7F66CC45">
            <wp:extent cx="3886200" cy="2914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200" cy="29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B83" w:rsidRDefault="007E1B8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E1B83" w:rsidRPr="007E1B83" w:rsidRDefault="007E1B83" w:rsidP="007E1B83">
      <w:pPr>
        <w:rPr>
          <w:rFonts w:ascii="Times New Roman" w:hAnsi="Times New Roman" w:cs="Times New Roman"/>
          <w:b/>
          <w:sz w:val="24"/>
        </w:rPr>
      </w:pPr>
      <w:r w:rsidRPr="007E1B83">
        <w:rPr>
          <w:rFonts w:ascii="Times New Roman" w:hAnsi="Times New Roman" w:cs="Times New Roman"/>
          <w:b/>
          <w:sz w:val="24"/>
        </w:rPr>
        <w:lastRenderedPageBreak/>
        <w:t>BIBLIOGRAFIA</w:t>
      </w:r>
    </w:p>
    <w:p w:rsidR="007E1B83" w:rsidRDefault="007E1B83" w:rsidP="00BB69AD">
      <w:pPr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7E1B8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HAMMERSLEY, John Michael; HANDSCOMB, David Christopher. </w:t>
      </w:r>
      <w:r w:rsidRPr="007E1B83">
        <w:rPr>
          <w:rFonts w:ascii="Times New Roman" w:hAnsi="Times New Roman" w:cs="Times New Roman"/>
          <w:b/>
          <w:bCs/>
          <w:color w:val="222222"/>
          <w:sz w:val="24"/>
          <w:szCs w:val="20"/>
          <w:shd w:val="clear" w:color="auto" w:fill="FFFFFF"/>
        </w:rPr>
        <w:t>Monte Carlo Methods</w:t>
      </w:r>
      <w:r w:rsidRPr="007E1B83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 Methuen; J. Wiley, 1964.</w:t>
      </w:r>
    </w:p>
    <w:p w:rsidR="00710084" w:rsidRPr="00965DDE" w:rsidRDefault="00A707E9" w:rsidP="00BB69AD">
      <w:pPr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r w:rsidRPr="00965D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PMI</w:t>
      </w:r>
      <w:r w:rsidR="00710084" w:rsidRPr="00965D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. </w:t>
      </w:r>
      <w:r w:rsidR="00710084" w:rsidRPr="00965DDE">
        <w:rPr>
          <w:rFonts w:ascii="Times New Roman" w:hAnsi="Times New Roman" w:cs="Times New Roman"/>
          <w:b/>
          <w:color w:val="222222"/>
          <w:sz w:val="24"/>
          <w:szCs w:val="20"/>
          <w:shd w:val="clear" w:color="auto" w:fill="FFFFFF"/>
        </w:rPr>
        <w:t>PMBOK (®) Guide.</w:t>
      </w:r>
      <w:r w:rsidRPr="00965D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Ed. 5ª. </w:t>
      </w:r>
      <w:r w:rsidRPr="00965D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Pr</w:t>
      </w:r>
      <w:r w:rsidRPr="00965D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oject Management Institute, 2015</w:t>
      </w:r>
      <w:r w:rsidRPr="00965DDE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.</w:t>
      </w:r>
    </w:p>
    <w:p w:rsidR="00965DDE" w:rsidRDefault="00965DDE" w:rsidP="00BB69AD">
      <w:pPr>
        <w:jc w:val="both"/>
        <w:rPr>
          <w:rFonts w:ascii="Times New Roman" w:hAnsi="Times New Roman" w:cs="Times New Roman"/>
          <w:sz w:val="24"/>
        </w:rPr>
      </w:pPr>
      <w:r w:rsidRPr="00965DDE">
        <w:rPr>
          <w:rFonts w:ascii="Times New Roman" w:hAnsi="Times New Roman" w:cs="Times New Roman"/>
          <w:sz w:val="24"/>
        </w:rPr>
        <w:t xml:space="preserve">JORION, P. Value at Risk: </w:t>
      </w:r>
      <w:r w:rsidRPr="00965DDE">
        <w:rPr>
          <w:rFonts w:ascii="Times New Roman" w:hAnsi="Times New Roman" w:cs="Times New Roman"/>
          <w:b/>
          <w:sz w:val="24"/>
        </w:rPr>
        <w:t>A nova fonte de referência para o controle do risco de mercado</w:t>
      </w:r>
      <w:r w:rsidRPr="00965DDE">
        <w:rPr>
          <w:rFonts w:ascii="Times New Roman" w:hAnsi="Times New Roman" w:cs="Times New Roman"/>
          <w:sz w:val="24"/>
        </w:rPr>
        <w:t>. São Paulo: Bolsa de Mercadorias e Futuros, 1997</w:t>
      </w:r>
      <w:r>
        <w:rPr>
          <w:rFonts w:ascii="Times New Roman" w:hAnsi="Times New Roman" w:cs="Times New Roman"/>
          <w:sz w:val="24"/>
        </w:rPr>
        <w:t>.</w:t>
      </w:r>
    </w:p>
    <w:p w:rsidR="00965DDE" w:rsidRDefault="00965DDE" w:rsidP="00BB69AD">
      <w:pPr>
        <w:jc w:val="both"/>
        <w:rPr>
          <w:rFonts w:ascii="Times New Roman" w:hAnsi="Times New Roman" w:cs="Times New Roman"/>
          <w:color w:val="222222"/>
          <w:szCs w:val="20"/>
          <w:shd w:val="clear" w:color="auto" w:fill="FFFFFF"/>
        </w:rPr>
      </w:pPr>
      <w:r w:rsidRPr="00BB69AD">
        <w:rPr>
          <w:rFonts w:ascii="Times New Roman" w:hAnsi="Times New Roman" w:cs="Times New Roman"/>
          <w:color w:val="222222"/>
          <w:szCs w:val="20"/>
          <w:shd w:val="clear" w:color="auto" w:fill="FFFFFF"/>
        </w:rPr>
        <w:t>JÚNIOR, DUARTE; MARCOS, Antonio. AM Risco: definições, tipos, medição e recomendações para seu gerenciamento. </w:t>
      </w:r>
      <w:r w:rsidRPr="00BB69AD">
        <w:rPr>
          <w:rFonts w:ascii="Times New Roman" w:hAnsi="Times New Roman" w:cs="Times New Roman"/>
          <w:b/>
          <w:bCs/>
          <w:color w:val="222222"/>
          <w:szCs w:val="20"/>
          <w:shd w:val="clear" w:color="auto" w:fill="FFFFFF"/>
        </w:rPr>
        <w:t>Gestão de risco e Derivativos. São Paulo: Atlas</w:t>
      </w:r>
      <w:r w:rsidRPr="00BB69AD">
        <w:rPr>
          <w:rFonts w:ascii="Times New Roman" w:hAnsi="Times New Roman" w:cs="Times New Roman"/>
          <w:color w:val="222222"/>
          <w:szCs w:val="20"/>
          <w:shd w:val="clear" w:color="auto" w:fill="FFFFFF"/>
        </w:rPr>
        <w:t>, 2001.</w:t>
      </w:r>
    </w:p>
    <w:p w:rsidR="00BB69AD" w:rsidRPr="00BB69AD" w:rsidRDefault="00BB69AD" w:rsidP="00BB69AD">
      <w:pPr>
        <w:jc w:val="both"/>
        <w:rPr>
          <w:rFonts w:ascii="Times New Roman" w:hAnsi="Times New Roman" w:cs="Times New Roman"/>
          <w:sz w:val="24"/>
        </w:rPr>
      </w:pPr>
      <w:r w:rsidRPr="00BB69AD">
        <w:rPr>
          <w:rFonts w:ascii="Times New Roman" w:hAnsi="Times New Roman" w:cs="Times New Roman"/>
          <w:sz w:val="24"/>
        </w:rPr>
        <w:t xml:space="preserve">SABBAG, Omar Jorge; COSTA, Silvia Maria Almeida Lima. </w:t>
      </w:r>
      <w:r w:rsidRPr="00BB69AD">
        <w:rPr>
          <w:rFonts w:ascii="Times New Roman" w:hAnsi="Times New Roman" w:cs="Times New Roman"/>
          <w:b/>
          <w:sz w:val="24"/>
        </w:rPr>
        <w:t xml:space="preserve">Análise de custos da produção de leite: aplicação do método de Monte Carlo. </w:t>
      </w:r>
      <w:r w:rsidRPr="00BB69AD">
        <w:rPr>
          <w:rFonts w:ascii="Times New Roman" w:hAnsi="Times New Roman" w:cs="Times New Roman"/>
          <w:sz w:val="24"/>
        </w:rPr>
        <w:t>Extensão Rural, Santa Maria, v. 22, n. 1, p. 125-145, 2015.</w:t>
      </w:r>
    </w:p>
    <w:sectPr w:rsidR="00BB69AD" w:rsidRPr="00BB69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62"/>
    <w:rsid w:val="0030758B"/>
    <w:rsid w:val="00337C97"/>
    <w:rsid w:val="00710084"/>
    <w:rsid w:val="00724BE0"/>
    <w:rsid w:val="00772A23"/>
    <w:rsid w:val="007E1B83"/>
    <w:rsid w:val="00956545"/>
    <w:rsid w:val="00965DDE"/>
    <w:rsid w:val="00A61297"/>
    <w:rsid w:val="00A707E9"/>
    <w:rsid w:val="00A83B62"/>
    <w:rsid w:val="00A953D0"/>
    <w:rsid w:val="00BB69AD"/>
    <w:rsid w:val="00F3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092A5"/>
  <w15:chartTrackingRefBased/>
  <w15:docId w15:val="{87102432-EBA4-4666-9DF3-C2C10631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3695C-4B62-49F1-9B8D-D9894FB39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384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Delermando Branquinho Filho</dc:creator>
  <cp:keywords/>
  <dc:description/>
  <cp:lastModifiedBy>Delermando Branquinho Filho</cp:lastModifiedBy>
  <cp:revision>7</cp:revision>
  <dcterms:created xsi:type="dcterms:W3CDTF">2017-06-29T17:28:00Z</dcterms:created>
  <dcterms:modified xsi:type="dcterms:W3CDTF">2017-06-29T19:03:00Z</dcterms:modified>
</cp:coreProperties>
</file>