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1940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6879"/>
        <w:gridCol w:w="5061"/>
      </w:tblGrid>
      <w:tr w:rsidR="00506265" w:rsidRPr="009A5093" w:rsidTr="00F622DE">
        <w:tc>
          <w:tcPr>
            <w:tcW w:w="6879" w:type="dxa"/>
          </w:tcPr>
          <w:p w:rsidR="00506265" w:rsidRPr="009A5093" w:rsidRDefault="007235FD" w:rsidP="00D7355E">
            <w:pPr>
              <w:pStyle w:val="10"/>
              <w:jc w:val="right"/>
              <w:rPr>
                <w:color w:val="auto"/>
                <w:lang w:val="uk-UA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62F83AD1" wp14:editId="67F55AFC">
                  <wp:extent cx="1638605" cy="723861"/>
                  <wp:effectExtent l="0" t="0" r="0" b="635"/>
                  <wp:docPr id="1" name="Рисунок 1" descr="1200px-Эмблема_ХА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200px-Эмблема_ХА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693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1" w:type="dxa"/>
          </w:tcPr>
          <w:p w:rsidR="00506265" w:rsidRPr="009A5093" w:rsidRDefault="00506265">
            <w:pPr>
              <w:pStyle w:val="10"/>
              <w:rPr>
                <w:color w:val="auto"/>
                <w:lang w:val="uk-UA"/>
              </w:rPr>
            </w:pPr>
          </w:p>
        </w:tc>
      </w:tr>
    </w:tbl>
    <w:p w:rsidR="002D6DF6" w:rsidRDefault="002D6DF6" w:rsidP="00721A5C">
      <w:pPr>
        <w:pStyle w:val="10"/>
        <w:keepNext/>
        <w:jc w:val="center"/>
        <w:rPr>
          <w:b/>
          <w:color w:val="auto"/>
          <w:sz w:val="22"/>
          <w:szCs w:val="22"/>
          <w:lang w:val="uk-UA"/>
        </w:rPr>
      </w:pPr>
      <w:r w:rsidRPr="002D6DF6">
        <w:rPr>
          <w:b/>
          <w:color w:val="auto"/>
          <w:sz w:val="22"/>
          <w:szCs w:val="22"/>
          <w:lang w:val="uk-UA"/>
        </w:rPr>
        <w:t>МІЖНАРОДНА НАУКОВО-ТЕХНІЧНА КОНФЕРЕНЦІЯ</w:t>
      </w:r>
    </w:p>
    <w:p w:rsidR="00506265" w:rsidRPr="002D6DF6" w:rsidRDefault="00506265" w:rsidP="00721A5C">
      <w:pPr>
        <w:pStyle w:val="10"/>
        <w:keepNext/>
        <w:jc w:val="center"/>
        <w:rPr>
          <w:color w:val="auto"/>
        </w:rPr>
      </w:pPr>
      <w:r w:rsidRPr="009A5093">
        <w:rPr>
          <w:b/>
          <w:color w:val="auto"/>
          <w:sz w:val="22"/>
          <w:szCs w:val="22"/>
          <w:lang w:val="uk-UA"/>
        </w:rPr>
        <w:t>“</w:t>
      </w:r>
      <w:r w:rsidR="00EF5A82">
        <w:rPr>
          <w:b/>
          <w:color w:val="auto"/>
          <w:sz w:val="22"/>
          <w:szCs w:val="22"/>
          <w:lang w:val="uk-UA"/>
        </w:rPr>
        <w:t>Інтегровані комп’ютерні системи у машинобудуванні</w:t>
      </w:r>
      <w:r w:rsidRPr="009A5093">
        <w:rPr>
          <w:b/>
          <w:color w:val="auto"/>
          <w:sz w:val="22"/>
          <w:szCs w:val="22"/>
          <w:lang w:val="uk-UA"/>
        </w:rPr>
        <w:t xml:space="preserve"> </w:t>
      </w:r>
      <w:r w:rsidR="00F605D1" w:rsidRPr="009A5093">
        <w:rPr>
          <w:b/>
          <w:color w:val="auto"/>
          <w:sz w:val="22"/>
          <w:szCs w:val="22"/>
          <w:lang w:val="uk-UA"/>
        </w:rPr>
        <w:t>”</w:t>
      </w:r>
      <w:r w:rsidR="002D6DF6">
        <w:rPr>
          <w:b/>
          <w:color w:val="auto"/>
          <w:sz w:val="22"/>
          <w:szCs w:val="22"/>
          <w:lang w:val="uk-UA"/>
        </w:rPr>
        <w:t xml:space="preserve"> - </w:t>
      </w:r>
      <w:r w:rsidR="002D6DF6" w:rsidRPr="002D6DF6">
        <w:rPr>
          <w:b/>
          <w:color w:val="auto"/>
          <w:sz w:val="22"/>
          <w:szCs w:val="22"/>
          <w:lang w:val="uk-UA"/>
        </w:rPr>
        <w:t>Синергетична інженерія</w:t>
      </w:r>
    </w:p>
    <w:p w:rsidR="00506265" w:rsidRPr="00A9486B" w:rsidRDefault="00506265" w:rsidP="00721A5C">
      <w:pPr>
        <w:pStyle w:val="10"/>
        <w:keepNext/>
        <w:jc w:val="center"/>
        <w:rPr>
          <w:b/>
          <w:i/>
          <w:color w:val="auto"/>
          <w:lang w:val="uk-UA"/>
        </w:rPr>
      </w:pPr>
      <w:r w:rsidRPr="00D7355E">
        <w:rPr>
          <w:b/>
          <w:i/>
          <w:color w:val="auto"/>
          <w:lang w:val="uk-UA"/>
        </w:rPr>
        <w:t>2</w:t>
      </w:r>
      <w:r w:rsidR="00831A70">
        <w:rPr>
          <w:b/>
          <w:i/>
          <w:color w:val="auto"/>
          <w:lang w:val="uk-UA"/>
        </w:rPr>
        <w:t>9</w:t>
      </w:r>
      <w:r w:rsidRPr="00D7355E">
        <w:rPr>
          <w:b/>
          <w:i/>
          <w:color w:val="auto"/>
          <w:lang w:val="uk-UA"/>
        </w:rPr>
        <w:t xml:space="preserve"> </w:t>
      </w:r>
      <w:r w:rsidR="00C12263" w:rsidRPr="00D7355E">
        <w:rPr>
          <w:b/>
          <w:i/>
          <w:color w:val="auto"/>
          <w:lang w:val="uk-UA"/>
        </w:rPr>
        <w:t>–</w:t>
      </w:r>
      <w:r w:rsidRPr="00D7355E">
        <w:rPr>
          <w:b/>
          <w:i/>
          <w:color w:val="auto"/>
          <w:lang w:val="uk-UA"/>
        </w:rPr>
        <w:t xml:space="preserve"> </w:t>
      </w:r>
      <w:r w:rsidR="00D7355E" w:rsidRPr="00D7355E">
        <w:rPr>
          <w:b/>
          <w:i/>
          <w:color w:val="auto"/>
          <w:lang w:val="uk-UA"/>
        </w:rPr>
        <w:t>30</w:t>
      </w:r>
      <w:r w:rsidR="00662E5E" w:rsidRPr="00662E5E">
        <w:rPr>
          <w:b/>
          <w:i/>
          <w:color w:val="auto"/>
        </w:rPr>
        <w:t xml:space="preserve"> </w:t>
      </w:r>
      <w:r w:rsidR="00662E5E">
        <w:rPr>
          <w:b/>
          <w:i/>
          <w:color w:val="auto"/>
          <w:lang w:val="uk-UA"/>
        </w:rPr>
        <w:t>жовтня</w:t>
      </w:r>
      <w:r w:rsidRPr="00D7355E">
        <w:rPr>
          <w:b/>
          <w:i/>
          <w:color w:val="auto"/>
          <w:lang w:val="uk-UA"/>
        </w:rPr>
        <w:t xml:space="preserve"> 20</w:t>
      </w:r>
      <w:r w:rsidR="00662E5E" w:rsidRPr="00662E5E">
        <w:rPr>
          <w:b/>
          <w:i/>
          <w:color w:val="auto"/>
        </w:rPr>
        <w:t>20</w:t>
      </w:r>
      <w:r w:rsidRPr="00D7355E">
        <w:rPr>
          <w:b/>
          <w:i/>
          <w:color w:val="auto"/>
          <w:lang w:val="uk-UA"/>
        </w:rPr>
        <w:t xml:space="preserve"> р., Україна, </w:t>
      </w:r>
      <w:r w:rsidR="00A9486B" w:rsidRPr="00D7355E">
        <w:rPr>
          <w:b/>
          <w:i/>
          <w:color w:val="auto"/>
          <w:lang w:val="uk-UA"/>
        </w:rPr>
        <w:t xml:space="preserve">м. </w:t>
      </w:r>
      <w:r w:rsidR="00EF5A82" w:rsidRPr="00D7355E">
        <w:rPr>
          <w:b/>
          <w:i/>
          <w:color w:val="auto"/>
          <w:lang w:val="uk-UA"/>
        </w:rPr>
        <w:t>Харків</w:t>
      </w:r>
    </w:p>
    <w:p w:rsidR="00506265" w:rsidRPr="009A5093" w:rsidRDefault="00506265" w:rsidP="00721A5C">
      <w:pPr>
        <w:pStyle w:val="10"/>
        <w:ind w:left="31" w:firstLine="720"/>
        <w:jc w:val="center"/>
        <w:rPr>
          <w:color w:val="auto"/>
          <w:lang w:val="uk-UA"/>
        </w:rPr>
      </w:pPr>
    </w:p>
    <w:p w:rsidR="00506265" w:rsidRPr="009A5093" w:rsidRDefault="00506265" w:rsidP="00721A5C">
      <w:pPr>
        <w:pStyle w:val="10"/>
        <w:keepNext/>
        <w:jc w:val="center"/>
        <w:rPr>
          <w:color w:val="auto"/>
          <w:lang w:val="uk-UA"/>
        </w:rPr>
      </w:pPr>
      <w:r w:rsidRPr="009A5093">
        <w:rPr>
          <w:b/>
          <w:color w:val="auto"/>
          <w:lang w:val="uk-UA"/>
        </w:rPr>
        <w:t>Шановні колеги!</w:t>
      </w:r>
    </w:p>
    <w:p w:rsidR="00506265" w:rsidRPr="00B656FA" w:rsidRDefault="00506265">
      <w:pPr>
        <w:pStyle w:val="10"/>
        <w:ind w:firstLine="540"/>
        <w:jc w:val="both"/>
        <w:rPr>
          <w:color w:val="auto"/>
          <w:lang w:val="uk-UA"/>
        </w:rPr>
      </w:pPr>
      <w:r w:rsidRPr="00226290">
        <w:rPr>
          <w:color w:val="auto"/>
          <w:lang w:val="uk-UA"/>
        </w:rPr>
        <w:t>Запрошуємо Вас взяти участь у науково-</w:t>
      </w:r>
      <w:r w:rsidR="00F5342E">
        <w:rPr>
          <w:color w:val="auto"/>
          <w:lang w:val="uk-UA"/>
        </w:rPr>
        <w:t>технічній</w:t>
      </w:r>
      <w:r w:rsidRPr="00226290">
        <w:rPr>
          <w:color w:val="auto"/>
          <w:lang w:val="uk-UA"/>
        </w:rPr>
        <w:t xml:space="preserve"> конференції, яка є складовою частиною заходів щодо виконання </w:t>
      </w:r>
      <w:r w:rsidR="00B656FA" w:rsidRPr="00226290">
        <w:rPr>
          <w:color w:val="auto"/>
          <w:lang w:val="uk-UA"/>
        </w:rPr>
        <w:t>плану проведення науково-технічних конференцій у 20</w:t>
      </w:r>
      <w:r w:rsidR="00CE64D6" w:rsidRPr="00CE64D6">
        <w:rPr>
          <w:color w:val="auto"/>
        </w:rPr>
        <w:t>20</w:t>
      </w:r>
      <w:r w:rsidR="00B656FA" w:rsidRPr="00226290">
        <w:rPr>
          <w:color w:val="auto"/>
          <w:lang w:val="uk-UA"/>
        </w:rPr>
        <w:t xml:space="preserve"> році, затверджених Міністерством освіти і науки України.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7020"/>
        <w:gridCol w:w="3960"/>
      </w:tblGrid>
      <w:tr w:rsidR="00B82F1D" w:rsidRPr="00226290" w:rsidTr="002D6DF6">
        <w:trPr>
          <w:trHeight w:val="1143"/>
        </w:trPr>
        <w:tc>
          <w:tcPr>
            <w:tcW w:w="7020" w:type="dxa"/>
          </w:tcPr>
          <w:p w:rsidR="00B82F1D" w:rsidRPr="00226290" w:rsidRDefault="00B82F1D" w:rsidP="00AA0EC8">
            <w:pPr>
              <w:pStyle w:val="10"/>
              <w:spacing w:before="120"/>
            </w:pPr>
            <w:r w:rsidRPr="00226290">
              <w:rPr>
                <w:b/>
                <w:color w:val="auto"/>
                <w:lang w:val="uk-UA"/>
              </w:rPr>
              <w:t>ОРГАНІЗАТОРИ</w:t>
            </w:r>
          </w:p>
          <w:p w:rsidR="00A4273B" w:rsidRPr="00226290" w:rsidRDefault="00A4273B" w:rsidP="00A4273B">
            <w:pPr>
              <w:pStyle w:val="10"/>
              <w:numPr>
                <w:ilvl w:val="0"/>
                <w:numId w:val="1"/>
              </w:numPr>
              <w:ind w:hanging="360"/>
              <w:jc w:val="both"/>
            </w:pPr>
            <w:proofErr w:type="spellStart"/>
            <w:r w:rsidRPr="00226290">
              <w:t>Міністерство</w:t>
            </w:r>
            <w:proofErr w:type="spellEnd"/>
            <w:r w:rsidRPr="00226290">
              <w:t xml:space="preserve"> </w:t>
            </w:r>
            <w:proofErr w:type="spellStart"/>
            <w:r w:rsidRPr="00226290">
              <w:t>освіти</w:t>
            </w:r>
            <w:proofErr w:type="spellEnd"/>
            <w:r w:rsidRPr="00226290">
              <w:t xml:space="preserve"> і науки </w:t>
            </w:r>
            <w:proofErr w:type="spellStart"/>
            <w:r w:rsidRPr="00226290">
              <w:t>України</w:t>
            </w:r>
            <w:proofErr w:type="spellEnd"/>
          </w:p>
          <w:p w:rsidR="00B82F1D" w:rsidRPr="00492450" w:rsidRDefault="006E0D4F" w:rsidP="00D0252C">
            <w:pPr>
              <w:pStyle w:val="10"/>
              <w:numPr>
                <w:ilvl w:val="0"/>
                <w:numId w:val="1"/>
              </w:numPr>
              <w:ind w:hanging="360"/>
              <w:jc w:val="both"/>
            </w:pPr>
            <w:r w:rsidRPr="00226290">
              <w:rPr>
                <w:lang w:val="uk-UA"/>
              </w:rPr>
              <w:t>Національний аерокосмічний у</w:t>
            </w:r>
            <w:r w:rsidR="00E85832">
              <w:rPr>
                <w:lang w:val="uk-UA"/>
              </w:rPr>
              <w:t xml:space="preserve">ніверситет ім. М.Є. Жуковського </w:t>
            </w:r>
            <w:r w:rsidRPr="00226290">
              <w:rPr>
                <w:lang w:val="uk-UA"/>
              </w:rPr>
              <w:t>«Харківський авіаційний інститут»</w:t>
            </w:r>
            <w:r w:rsidR="00AE2AA5">
              <w:rPr>
                <w:lang w:val="uk-UA"/>
              </w:rPr>
              <w:t>.</w:t>
            </w:r>
          </w:p>
          <w:p w:rsidR="00492450" w:rsidRPr="00226290" w:rsidRDefault="00492450" w:rsidP="00AE2AA5">
            <w:pPr>
              <w:pStyle w:val="10"/>
              <w:ind w:left="360"/>
              <w:jc w:val="both"/>
            </w:pPr>
          </w:p>
        </w:tc>
        <w:tc>
          <w:tcPr>
            <w:tcW w:w="3960" w:type="dxa"/>
          </w:tcPr>
          <w:p w:rsidR="009C5CE1" w:rsidRPr="00226290" w:rsidRDefault="009C5CE1" w:rsidP="000F468A">
            <w:pPr>
              <w:pStyle w:val="10"/>
              <w:jc w:val="both"/>
              <w:rPr>
                <w:lang w:val="uk-UA"/>
              </w:rPr>
            </w:pPr>
          </w:p>
        </w:tc>
      </w:tr>
    </w:tbl>
    <w:p w:rsidR="00506265" w:rsidRPr="00226290" w:rsidRDefault="00506265">
      <w:pPr>
        <w:pStyle w:val="10"/>
        <w:spacing w:before="120"/>
        <w:rPr>
          <w:color w:val="auto"/>
        </w:rPr>
      </w:pPr>
      <w:r w:rsidRPr="00226290">
        <w:rPr>
          <w:b/>
          <w:color w:val="auto"/>
          <w:lang w:val="uk-UA"/>
        </w:rPr>
        <w:t>МЕТА КОНФЕРЕНЦІЇ</w:t>
      </w:r>
    </w:p>
    <w:p w:rsidR="00506265" w:rsidRPr="00226290" w:rsidRDefault="00506265">
      <w:pPr>
        <w:pStyle w:val="10"/>
        <w:jc w:val="both"/>
        <w:rPr>
          <w:color w:val="auto"/>
          <w:lang w:val="uk-UA"/>
        </w:rPr>
      </w:pPr>
      <w:r w:rsidRPr="00226290">
        <w:rPr>
          <w:color w:val="auto"/>
          <w:lang w:val="uk-UA"/>
        </w:rPr>
        <w:t>Обмін досвідом наукових досліджень, організаційної та науково-практичної роботи з питань:</w:t>
      </w:r>
    </w:p>
    <w:p w:rsidR="00492450" w:rsidRDefault="00492450" w:rsidP="00492450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  <w:sectPr w:rsidR="00492450" w:rsidSect="00580627">
          <w:pgSz w:w="11906" w:h="16838"/>
          <w:pgMar w:top="357" w:right="352" w:bottom="357" w:left="539" w:header="0" w:footer="720" w:gutter="0"/>
          <w:pgNumType w:start="1"/>
          <w:cols w:space="720"/>
          <w:docGrid w:linePitch="360"/>
        </w:sectPr>
      </w:pPr>
    </w:p>
    <w:p w:rsidR="00492450" w:rsidRPr="00492450" w:rsidRDefault="005478B1" w:rsidP="00492450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r w:rsidRPr="00226290">
        <w:rPr>
          <w:color w:val="auto"/>
          <w:lang w:val="uk-UA"/>
        </w:rPr>
        <w:lastRenderedPageBreak/>
        <w:t>-</w:t>
      </w:r>
      <w:r w:rsidR="00492450" w:rsidRPr="00492450">
        <w:t xml:space="preserve"> </w:t>
      </w:r>
      <w:r w:rsidR="00492450" w:rsidRPr="00492450">
        <w:rPr>
          <w:color w:val="auto"/>
          <w:lang w:val="uk-UA"/>
        </w:rPr>
        <w:t>інформаційні технології в проектуванні та виробництві двигунів;</w:t>
      </w:r>
    </w:p>
    <w:p w:rsidR="00492450" w:rsidRPr="00492450" w:rsidRDefault="00492450" w:rsidP="00492450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r w:rsidRPr="00492450">
        <w:rPr>
          <w:color w:val="auto"/>
          <w:lang w:val="uk-UA"/>
        </w:rPr>
        <w:t>інформаційні технології у створенні ракетно-космічних систем;</w:t>
      </w:r>
    </w:p>
    <w:p w:rsidR="00492450" w:rsidRPr="00492450" w:rsidRDefault="00492450" w:rsidP="00492450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r w:rsidRPr="00492450">
        <w:rPr>
          <w:color w:val="auto"/>
          <w:lang w:val="uk-UA"/>
        </w:rPr>
        <w:t>аерокосмічна інженерія;</w:t>
      </w:r>
    </w:p>
    <w:p w:rsidR="00492450" w:rsidRPr="00492450" w:rsidRDefault="00492450" w:rsidP="00492450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r w:rsidRPr="00492450">
        <w:rPr>
          <w:color w:val="auto"/>
          <w:lang w:val="uk-UA"/>
        </w:rPr>
        <w:t>транспортні системи та логістика;</w:t>
      </w:r>
    </w:p>
    <w:p w:rsidR="00492450" w:rsidRPr="00492450" w:rsidRDefault="00492450" w:rsidP="00492450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r w:rsidRPr="00492450">
        <w:rPr>
          <w:color w:val="auto"/>
          <w:lang w:val="uk-UA"/>
        </w:rPr>
        <w:t>великі дані та наука даних;</w:t>
      </w:r>
    </w:p>
    <w:p w:rsidR="00492450" w:rsidRPr="00492450" w:rsidRDefault="00492450" w:rsidP="00492450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proofErr w:type="spellStart"/>
      <w:r w:rsidRPr="00492450">
        <w:rPr>
          <w:color w:val="auto"/>
          <w:lang w:val="uk-UA"/>
        </w:rPr>
        <w:t>наномоделювання</w:t>
      </w:r>
      <w:proofErr w:type="spellEnd"/>
      <w:r w:rsidRPr="00492450">
        <w:rPr>
          <w:color w:val="auto"/>
          <w:lang w:val="uk-UA"/>
        </w:rPr>
        <w:t>;</w:t>
      </w:r>
    </w:p>
    <w:p w:rsidR="00492450" w:rsidRPr="00492450" w:rsidRDefault="00492450" w:rsidP="00492450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r w:rsidRPr="00492450">
        <w:rPr>
          <w:color w:val="auto"/>
          <w:lang w:val="uk-UA"/>
        </w:rPr>
        <w:t>штучний інтелект та розумні системи;</w:t>
      </w:r>
    </w:p>
    <w:p w:rsidR="00492450" w:rsidRPr="00492450" w:rsidRDefault="00492450" w:rsidP="00492450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r w:rsidRPr="00492450">
        <w:rPr>
          <w:color w:val="auto"/>
          <w:lang w:val="uk-UA"/>
        </w:rPr>
        <w:t>мережі та комунікація;</w:t>
      </w:r>
    </w:p>
    <w:p w:rsidR="00492450" w:rsidRPr="00492450" w:rsidRDefault="00492450" w:rsidP="00492450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proofErr w:type="spellStart"/>
      <w:r w:rsidRPr="00492450">
        <w:rPr>
          <w:color w:val="auto"/>
          <w:lang w:val="uk-UA"/>
        </w:rPr>
        <w:t>кіберфізична</w:t>
      </w:r>
      <w:proofErr w:type="spellEnd"/>
      <w:r w:rsidRPr="00492450">
        <w:rPr>
          <w:color w:val="auto"/>
          <w:lang w:val="uk-UA"/>
        </w:rPr>
        <w:t xml:space="preserve"> система та </w:t>
      </w:r>
      <w:proofErr w:type="spellStart"/>
      <w:r w:rsidRPr="00492450">
        <w:rPr>
          <w:color w:val="auto"/>
          <w:lang w:val="uk-UA"/>
        </w:rPr>
        <w:t>IoE</w:t>
      </w:r>
      <w:proofErr w:type="spellEnd"/>
      <w:r w:rsidRPr="00492450">
        <w:rPr>
          <w:color w:val="auto"/>
          <w:lang w:val="uk-UA"/>
        </w:rPr>
        <w:t xml:space="preserve"> (Інтернет для всіх);</w:t>
      </w:r>
    </w:p>
    <w:p w:rsidR="00492450" w:rsidRPr="00492450" w:rsidRDefault="00492450" w:rsidP="00492450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r w:rsidRPr="00492450">
        <w:rPr>
          <w:color w:val="auto"/>
          <w:lang w:val="uk-UA"/>
        </w:rPr>
        <w:t>програмне забезпечення та IT-інфраструктура;</w:t>
      </w:r>
    </w:p>
    <w:p w:rsidR="00492450" w:rsidRPr="00492450" w:rsidRDefault="00492450" w:rsidP="00492450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r w:rsidRPr="00492450">
        <w:rPr>
          <w:color w:val="auto"/>
          <w:lang w:val="uk-UA"/>
        </w:rPr>
        <w:lastRenderedPageBreak/>
        <w:t>інформаційне моделювання;</w:t>
      </w:r>
    </w:p>
    <w:p w:rsidR="00492450" w:rsidRPr="00492450" w:rsidRDefault="00492450" w:rsidP="00492450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r w:rsidRPr="00492450">
        <w:rPr>
          <w:color w:val="auto"/>
          <w:lang w:val="uk-UA"/>
        </w:rPr>
        <w:t>управління проектами та бізнес-інформатика;</w:t>
      </w:r>
    </w:p>
    <w:p w:rsidR="00492450" w:rsidRPr="00492450" w:rsidRDefault="00492450" w:rsidP="00492450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proofErr w:type="spellStart"/>
      <w:r w:rsidRPr="00492450">
        <w:rPr>
          <w:color w:val="auto"/>
          <w:lang w:val="uk-UA"/>
        </w:rPr>
        <w:t>гіперреальність</w:t>
      </w:r>
      <w:proofErr w:type="spellEnd"/>
      <w:r w:rsidRPr="00492450">
        <w:rPr>
          <w:color w:val="auto"/>
          <w:lang w:val="uk-UA"/>
        </w:rPr>
        <w:t>;</w:t>
      </w:r>
    </w:p>
    <w:p w:rsidR="00492450" w:rsidRPr="00492450" w:rsidRDefault="00492450" w:rsidP="00492450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r w:rsidRPr="00492450">
        <w:rPr>
          <w:color w:val="auto"/>
          <w:lang w:val="uk-UA"/>
        </w:rPr>
        <w:t>робототехніка та БПЛА;</w:t>
      </w:r>
    </w:p>
    <w:p w:rsidR="00492450" w:rsidRPr="00492450" w:rsidRDefault="00492450" w:rsidP="00492450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r w:rsidRPr="00492450">
        <w:rPr>
          <w:color w:val="auto"/>
          <w:lang w:val="uk-UA"/>
        </w:rPr>
        <w:t>розумна енергія та розумні мережі електропостачання;</w:t>
      </w:r>
    </w:p>
    <w:p w:rsidR="00492450" w:rsidRPr="00492450" w:rsidRDefault="00C8323D" w:rsidP="00492450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proofErr w:type="spellStart"/>
      <w:r>
        <w:rPr>
          <w:color w:val="auto"/>
          <w:lang w:val="uk-UA"/>
        </w:rPr>
        <w:t>кібербезпека</w:t>
      </w:r>
      <w:proofErr w:type="spellEnd"/>
      <w:r>
        <w:rPr>
          <w:color w:val="auto"/>
          <w:lang w:val="uk-UA"/>
        </w:rPr>
        <w:t xml:space="preserve"> та захист;</w:t>
      </w:r>
    </w:p>
    <w:p w:rsidR="00492450" w:rsidRPr="00492450" w:rsidRDefault="00492450" w:rsidP="00492450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r w:rsidRPr="00492450">
        <w:rPr>
          <w:color w:val="auto"/>
          <w:lang w:val="uk-UA"/>
        </w:rPr>
        <w:t>обробка сигналів та зображень;</w:t>
      </w:r>
    </w:p>
    <w:p w:rsidR="00492450" w:rsidRPr="00492450" w:rsidRDefault="00492450" w:rsidP="00492450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r w:rsidRPr="00492450">
        <w:rPr>
          <w:color w:val="auto"/>
          <w:lang w:val="uk-UA"/>
        </w:rPr>
        <w:t>РЛС дистанційного зондування;</w:t>
      </w:r>
    </w:p>
    <w:p w:rsidR="00492450" w:rsidRPr="00492450" w:rsidRDefault="00492450" w:rsidP="00492450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r w:rsidRPr="00492450">
        <w:rPr>
          <w:color w:val="auto"/>
          <w:lang w:val="uk-UA"/>
        </w:rPr>
        <w:t>системи управління та інженерія;</w:t>
      </w:r>
    </w:p>
    <w:p w:rsidR="00492450" w:rsidRPr="00492450" w:rsidRDefault="00492450" w:rsidP="00492450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proofErr w:type="spellStart"/>
      <w:r w:rsidRPr="00492450">
        <w:rPr>
          <w:color w:val="auto"/>
          <w:lang w:val="uk-UA"/>
        </w:rPr>
        <w:t>кіберпсихологія</w:t>
      </w:r>
      <w:proofErr w:type="spellEnd"/>
      <w:r w:rsidRPr="00492450">
        <w:rPr>
          <w:color w:val="auto"/>
          <w:lang w:val="uk-UA"/>
        </w:rPr>
        <w:t>.</w:t>
      </w:r>
    </w:p>
    <w:p w:rsidR="00492450" w:rsidRDefault="00492450" w:rsidP="00492450">
      <w:pPr>
        <w:pStyle w:val="10"/>
        <w:numPr>
          <w:ilvl w:val="0"/>
          <w:numId w:val="1"/>
        </w:numPr>
        <w:jc w:val="both"/>
        <w:rPr>
          <w:b/>
          <w:color w:val="auto"/>
          <w:sz w:val="22"/>
          <w:szCs w:val="22"/>
          <w:lang w:val="uk-UA"/>
        </w:rPr>
        <w:sectPr w:rsidR="00492450" w:rsidSect="00492450">
          <w:type w:val="continuous"/>
          <w:pgSz w:w="11906" w:h="16838"/>
          <w:pgMar w:top="357" w:right="352" w:bottom="357" w:left="539" w:header="0" w:footer="720" w:gutter="0"/>
          <w:pgNumType w:start="1"/>
          <w:cols w:num="2" w:space="720"/>
          <w:docGrid w:linePitch="360"/>
        </w:sectPr>
      </w:pPr>
    </w:p>
    <w:p w:rsidR="001920C3" w:rsidRPr="00E85832" w:rsidRDefault="001920C3" w:rsidP="00492450">
      <w:pPr>
        <w:pStyle w:val="10"/>
        <w:ind w:left="360"/>
        <w:jc w:val="center"/>
        <w:rPr>
          <w:color w:val="auto"/>
          <w:lang w:val="uk-UA"/>
        </w:rPr>
      </w:pPr>
      <w:r w:rsidRPr="00E85832">
        <w:rPr>
          <w:b/>
          <w:color w:val="auto"/>
          <w:sz w:val="22"/>
          <w:szCs w:val="22"/>
          <w:lang w:val="uk-UA"/>
        </w:rPr>
        <w:lastRenderedPageBreak/>
        <w:t>Почесний голова конференції</w:t>
      </w:r>
      <w:r w:rsidRPr="00E85832">
        <w:rPr>
          <w:color w:val="auto"/>
          <w:sz w:val="22"/>
          <w:szCs w:val="22"/>
          <w:lang w:val="uk-UA"/>
        </w:rPr>
        <w:t>:</w:t>
      </w:r>
    </w:p>
    <w:p w:rsidR="001920C3" w:rsidRPr="00E85832" w:rsidRDefault="001920C3" w:rsidP="001920C3">
      <w:pPr>
        <w:ind w:left="360"/>
        <w:rPr>
          <w:color w:val="auto"/>
          <w:sz w:val="22"/>
          <w:szCs w:val="24"/>
          <w:lang w:val="uk-UA"/>
        </w:rPr>
      </w:pPr>
      <w:r w:rsidRPr="00E85832">
        <w:rPr>
          <w:color w:val="auto"/>
          <w:sz w:val="22"/>
          <w:szCs w:val="24"/>
          <w:lang w:val="uk-UA"/>
        </w:rPr>
        <w:t>Нечипорук М.В. – д. т. н., проф., ректор Національного аерокосмічного університету ім. М.Є. Жуковського «Харківський авіаційний інститут».</w:t>
      </w:r>
    </w:p>
    <w:p w:rsidR="001920C3" w:rsidRPr="00E85832" w:rsidRDefault="001920C3" w:rsidP="001920C3">
      <w:pPr>
        <w:ind w:left="360"/>
        <w:jc w:val="center"/>
        <w:rPr>
          <w:b/>
          <w:color w:val="auto"/>
          <w:sz w:val="22"/>
          <w:szCs w:val="22"/>
          <w:lang w:val="uk-UA"/>
        </w:rPr>
      </w:pPr>
      <w:r w:rsidRPr="00E85832">
        <w:rPr>
          <w:b/>
          <w:color w:val="auto"/>
          <w:sz w:val="22"/>
          <w:szCs w:val="22"/>
          <w:lang w:val="uk-UA"/>
        </w:rPr>
        <w:t>Виконавчий голова конференції:</w:t>
      </w:r>
    </w:p>
    <w:p w:rsidR="001920C3" w:rsidRPr="00E85832" w:rsidRDefault="001920C3" w:rsidP="001920C3">
      <w:pPr>
        <w:ind w:left="360"/>
        <w:rPr>
          <w:color w:val="auto"/>
          <w:szCs w:val="24"/>
          <w:lang w:val="uk-UA"/>
        </w:rPr>
      </w:pPr>
      <w:proofErr w:type="spellStart"/>
      <w:r w:rsidRPr="00E85832">
        <w:rPr>
          <w:color w:val="auto"/>
          <w:szCs w:val="24"/>
          <w:lang w:val="uk-UA"/>
        </w:rPr>
        <w:t>Павліков</w:t>
      </w:r>
      <w:proofErr w:type="spellEnd"/>
      <w:r w:rsidRPr="00E85832">
        <w:rPr>
          <w:color w:val="auto"/>
          <w:szCs w:val="24"/>
          <w:lang w:val="uk-UA"/>
        </w:rPr>
        <w:t xml:space="preserve"> В.В. – д. т. н., проф., проректор з НР Національного аерокосмічного університету ім. М.Є. Жуковського «Харківський авіаційний інститут».</w:t>
      </w:r>
    </w:p>
    <w:p w:rsidR="001920C3" w:rsidRDefault="001920C3" w:rsidP="001920C3">
      <w:pPr>
        <w:ind w:left="1080"/>
        <w:jc w:val="center"/>
        <w:rPr>
          <w:b/>
          <w:color w:val="auto"/>
          <w:sz w:val="22"/>
          <w:szCs w:val="22"/>
          <w:lang w:val="uk-UA"/>
        </w:rPr>
      </w:pPr>
      <w:r w:rsidRPr="00994346">
        <w:rPr>
          <w:b/>
          <w:color w:val="auto"/>
          <w:sz w:val="22"/>
          <w:szCs w:val="22"/>
          <w:lang w:val="uk-UA"/>
        </w:rPr>
        <w:t>Міжнародний програмний комітет</w:t>
      </w:r>
    </w:p>
    <w:p w:rsidR="001920C3" w:rsidRDefault="001920C3" w:rsidP="001920C3">
      <w:pPr>
        <w:numPr>
          <w:ilvl w:val="0"/>
          <w:numId w:val="2"/>
        </w:numPr>
        <w:rPr>
          <w:color w:val="auto"/>
          <w:lang w:val="uk-UA"/>
        </w:rPr>
        <w:sectPr w:rsidR="001920C3" w:rsidSect="00492450">
          <w:type w:val="continuous"/>
          <w:pgSz w:w="11906" w:h="16838"/>
          <w:pgMar w:top="357" w:right="352" w:bottom="357" w:left="539" w:header="0" w:footer="720" w:gutter="0"/>
          <w:pgNumType w:start="1"/>
          <w:cols w:space="720"/>
          <w:docGrid w:linePitch="360"/>
        </w:sectPr>
      </w:pP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r w:rsidRPr="009471C1">
        <w:rPr>
          <w:color w:val="auto"/>
          <w:lang w:val="en-US"/>
        </w:rPr>
        <w:lastRenderedPageBreak/>
        <w:t>Bo An, Doctor of Philosophy, Associate Professor (</w:t>
      </w:r>
      <w:proofErr w:type="spellStart"/>
      <w:r w:rsidRPr="009471C1">
        <w:rPr>
          <w:color w:val="auto"/>
          <w:lang w:val="en-US"/>
        </w:rPr>
        <w:t>Nanyang</w:t>
      </w:r>
      <w:proofErr w:type="spellEnd"/>
      <w:r w:rsidRPr="009471C1">
        <w:rPr>
          <w:color w:val="auto"/>
          <w:lang w:val="en-US"/>
        </w:rPr>
        <w:t xml:space="preserve"> Technological University, </w:t>
      </w:r>
      <w:proofErr w:type="spellStart"/>
      <w:r w:rsidRPr="009471C1">
        <w:rPr>
          <w:color w:val="auto"/>
          <w:lang w:val="en-US"/>
        </w:rPr>
        <w:t>Nanyang</w:t>
      </w:r>
      <w:proofErr w:type="spellEnd"/>
      <w:r w:rsidRPr="009471C1">
        <w:rPr>
          <w:color w:val="auto"/>
          <w:lang w:val="en-US"/>
        </w:rPr>
        <w:t>, Singapore);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Bodyanskiy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Yevgeniy</w:t>
      </w:r>
      <w:proofErr w:type="spellEnd"/>
      <w:r w:rsidRPr="009471C1">
        <w:rPr>
          <w:color w:val="auto"/>
          <w:lang w:val="en-US"/>
        </w:rPr>
        <w:t>, Doctor of Technical Sciences, Professor (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 xml:space="preserve"> National University of Radio Electronics, 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>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Boguslayev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Vyacheslav</w:t>
      </w:r>
      <w:proofErr w:type="spellEnd"/>
      <w:r w:rsidRPr="009471C1">
        <w:rPr>
          <w:color w:val="auto"/>
          <w:lang w:val="en-US"/>
        </w:rPr>
        <w:t xml:space="preserve">, Doctor of Technical Sciences, Professor (Joint Stock Company Motor </w:t>
      </w:r>
      <w:proofErr w:type="spellStart"/>
      <w:r w:rsidRPr="009471C1">
        <w:rPr>
          <w:color w:val="auto"/>
          <w:lang w:val="en-US"/>
        </w:rPr>
        <w:t>Sich</w:t>
      </w:r>
      <w:proofErr w:type="spellEnd"/>
      <w:r w:rsidRPr="009471C1">
        <w:rPr>
          <w:color w:val="auto"/>
          <w:lang w:val="en-US"/>
        </w:rPr>
        <w:t xml:space="preserve">, </w:t>
      </w:r>
      <w:proofErr w:type="spellStart"/>
      <w:r w:rsidRPr="009471C1">
        <w:rPr>
          <w:color w:val="auto"/>
          <w:lang w:val="en-US"/>
        </w:rPr>
        <w:t>Zaporizhzhia</w:t>
      </w:r>
      <w:proofErr w:type="spellEnd"/>
      <w:r w:rsidRPr="009471C1">
        <w:rPr>
          <w:color w:val="auto"/>
          <w:lang w:val="en-US"/>
        </w:rPr>
        <w:t>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Bychkov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Sergiy</w:t>
      </w:r>
      <w:proofErr w:type="spellEnd"/>
      <w:r w:rsidRPr="009471C1">
        <w:rPr>
          <w:color w:val="auto"/>
          <w:lang w:val="en-US"/>
        </w:rPr>
        <w:t>, Doctor of Technical Sciences, Professor (</w:t>
      </w:r>
      <w:proofErr w:type="spellStart"/>
      <w:r w:rsidRPr="009471C1">
        <w:rPr>
          <w:color w:val="auto"/>
          <w:lang w:val="en-US"/>
        </w:rPr>
        <w:t>Antonov</w:t>
      </w:r>
      <w:proofErr w:type="spellEnd"/>
      <w:r w:rsidRPr="009471C1">
        <w:rPr>
          <w:color w:val="auto"/>
          <w:lang w:val="en-US"/>
        </w:rPr>
        <w:t xml:space="preserve"> Company, Kyiv,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Danylov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Valeriy</w:t>
      </w:r>
      <w:proofErr w:type="spellEnd"/>
      <w:r w:rsidRPr="009471C1">
        <w:rPr>
          <w:color w:val="auto"/>
          <w:lang w:val="en-US"/>
        </w:rPr>
        <w:t>, Doctor of Technical Sciences, Professor (National Technical University of Ukraine “Igor Sikorsky Kyiv Polytechnic Institute”, Kyiv,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Degtyarev</w:t>
      </w:r>
      <w:proofErr w:type="spellEnd"/>
      <w:r w:rsidRPr="009471C1">
        <w:rPr>
          <w:color w:val="auto"/>
          <w:lang w:val="en-US"/>
        </w:rPr>
        <w:t xml:space="preserve"> Alexander, Academician of the National Academy of Science of Ukraine, Doctor of Technical Sciences (</w:t>
      </w:r>
      <w:proofErr w:type="spellStart"/>
      <w:r w:rsidRPr="009471C1">
        <w:rPr>
          <w:color w:val="auto"/>
          <w:lang w:val="en-US"/>
        </w:rPr>
        <w:t>Yuzhnoye</w:t>
      </w:r>
      <w:proofErr w:type="spellEnd"/>
      <w:r w:rsidRPr="009471C1">
        <w:rPr>
          <w:color w:val="auto"/>
          <w:lang w:val="en-US"/>
        </w:rPr>
        <w:t xml:space="preserve"> State Design Office, </w:t>
      </w:r>
      <w:proofErr w:type="spellStart"/>
      <w:r w:rsidRPr="009471C1">
        <w:rPr>
          <w:color w:val="auto"/>
          <w:lang w:val="en-US"/>
        </w:rPr>
        <w:t>Dnipro</w:t>
      </w:r>
      <w:proofErr w:type="spellEnd"/>
      <w:r w:rsidRPr="009471C1">
        <w:rPr>
          <w:color w:val="auto"/>
          <w:lang w:val="en-US"/>
        </w:rPr>
        <w:t>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Dolmatov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Anatolii</w:t>
      </w:r>
      <w:proofErr w:type="spellEnd"/>
      <w:r w:rsidRPr="009471C1">
        <w:rPr>
          <w:color w:val="auto"/>
          <w:lang w:val="en-US"/>
        </w:rPr>
        <w:t>, Doctor of Technical Sciences, Professor (National Aerospace University “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 xml:space="preserve"> Aviation Institute”, 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>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r w:rsidRPr="009471C1">
        <w:rPr>
          <w:color w:val="auto"/>
          <w:lang w:val="en-US"/>
        </w:rPr>
        <w:t xml:space="preserve">Donets </w:t>
      </w:r>
      <w:proofErr w:type="spellStart"/>
      <w:r w:rsidRPr="009471C1">
        <w:rPr>
          <w:color w:val="auto"/>
          <w:lang w:val="en-US"/>
        </w:rPr>
        <w:t>Oleksandr</w:t>
      </w:r>
      <w:proofErr w:type="spellEnd"/>
      <w:r w:rsidRPr="009471C1">
        <w:rPr>
          <w:color w:val="auto"/>
          <w:lang w:val="en-US"/>
        </w:rPr>
        <w:t>, Doctor of Philosophy (</w:t>
      </w:r>
      <w:proofErr w:type="spellStart"/>
      <w:r w:rsidRPr="009471C1">
        <w:rPr>
          <w:color w:val="auto"/>
          <w:lang w:val="en-US"/>
        </w:rPr>
        <w:t>Antonov</w:t>
      </w:r>
      <w:proofErr w:type="spellEnd"/>
      <w:r w:rsidRPr="009471C1">
        <w:rPr>
          <w:color w:val="auto"/>
          <w:lang w:val="en-US"/>
        </w:rPr>
        <w:t xml:space="preserve"> Company, Kyiv,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Dorosh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Mariia</w:t>
      </w:r>
      <w:proofErr w:type="spellEnd"/>
      <w:r w:rsidRPr="009471C1">
        <w:rPr>
          <w:color w:val="auto"/>
          <w:lang w:val="en-US"/>
        </w:rPr>
        <w:t>, Doctor of Technical Sciences, Associate Professor (</w:t>
      </w:r>
      <w:proofErr w:type="spellStart"/>
      <w:r w:rsidRPr="009471C1">
        <w:rPr>
          <w:color w:val="auto"/>
          <w:lang w:val="en-US"/>
        </w:rPr>
        <w:t>Chernihiv</w:t>
      </w:r>
      <w:proofErr w:type="spellEnd"/>
      <w:r w:rsidRPr="009471C1">
        <w:rPr>
          <w:color w:val="auto"/>
          <w:lang w:val="en-US"/>
        </w:rPr>
        <w:t xml:space="preserve"> National University of Technology, </w:t>
      </w:r>
      <w:proofErr w:type="spellStart"/>
      <w:r w:rsidRPr="009471C1">
        <w:rPr>
          <w:color w:val="auto"/>
          <w:lang w:val="en-US"/>
        </w:rPr>
        <w:t>Chernihiv</w:t>
      </w:r>
      <w:proofErr w:type="spellEnd"/>
      <w:r w:rsidRPr="009471C1">
        <w:rPr>
          <w:color w:val="auto"/>
          <w:lang w:val="en-US"/>
        </w:rPr>
        <w:t>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Druzhinіn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Evgeniy</w:t>
      </w:r>
      <w:proofErr w:type="spellEnd"/>
      <w:r w:rsidRPr="009471C1">
        <w:rPr>
          <w:color w:val="auto"/>
          <w:lang w:val="en-US"/>
        </w:rPr>
        <w:t>, Doctor of Technical Sciences, Professor (National Aerospace University “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 xml:space="preserve"> Aviation Institute”, 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>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lastRenderedPageBreak/>
        <w:t>Fedorovych</w:t>
      </w:r>
      <w:proofErr w:type="spellEnd"/>
      <w:r w:rsidRPr="009471C1">
        <w:rPr>
          <w:color w:val="auto"/>
          <w:lang w:val="en-US"/>
        </w:rPr>
        <w:t xml:space="preserve"> Oleg, Doctor of Technical Sciences, Professor (National Aerospace University “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 xml:space="preserve"> Aviation Institute”, 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>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Głębocki</w:t>
      </w:r>
      <w:proofErr w:type="spellEnd"/>
      <w:r w:rsidRPr="009471C1">
        <w:rPr>
          <w:color w:val="auto"/>
          <w:lang w:val="en-US"/>
        </w:rPr>
        <w:t xml:space="preserve"> Robert, Doctor </w:t>
      </w:r>
      <w:proofErr w:type="spellStart"/>
      <w:r w:rsidRPr="009471C1">
        <w:rPr>
          <w:color w:val="auto"/>
          <w:lang w:val="en-US"/>
        </w:rPr>
        <w:t>Habilitatus</w:t>
      </w:r>
      <w:proofErr w:type="spellEnd"/>
      <w:r w:rsidRPr="009471C1">
        <w:rPr>
          <w:color w:val="auto"/>
          <w:lang w:val="en-US"/>
        </w:rPr>
        <w:t>, Professor (Warsaw University of Technology, Warsaw, Poland);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Gorbenko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Anatoliy</w:t>
      </w:r>
      <w:proofErr w:type="spellEnd"/>
      <w:r w:rsidRPr="009471C1">
        <w:rPr>
          <w:color w:val="auto"/>
          <w:lang w:val="en-US"/>
        </w:rPr>
        <w:t>, Doctor of Technical Sciences, Professor (Leeds Beckett University, Leeds, United Kingdom);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Grebenikov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Oleksandr</w:t>
      </w:r>
      <w:proofErr w:type="spellEnd"/>
      <w:r w:rsidRPr="009471C1">
        <w:rPr>
          <w:color w:val="auto"/>
          <w:lang w:val="en-US"/>
        </w:rPr>
        <w:t>, Doctor of Technical Sciences, Professor (National Aerospace University “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 xml:space="preserve"> Aviation Institute”, 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>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Hulianytskyi</w:t>
      </w:r>
      <w:proofErr w:type="spellEnd"/>
      <w:r w:rsidRPr="009471C1">
        <w:rPr>
          <w:color w:val="auto"/>
          <w:lang w:val="en-US"/>
        </w:rPr>
        <w:t xml:space="preserve"> Leonid, Doctor of Technical Sciences, Senior Research Associate (V. M. </w:t>
      </w:r>
      <w:proofErr w:type="spellStart"/>
      <w:r w:rsidRPr="009471C1">
        <w:rPr>
          <w:color w:val="auto"/>
          <w:lang w:val="en-US"/>
        </w:rPr>
        <w:t>Glushkov</w:t>
      </w:r>
      <w:proofErr w:type="spellEnd"/>
      <w:r w:rsidRPr="009471C1">
        <w:rPr>
          <w:color w:val="auto"/>
          <w:lang w:val="en-US"/>
        </w:rPr>
        <w:t xml:space="preserve"> Institute of Cybernetics of the National Academy of Sciences of Ukraine, Kyiv,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Karatanov</w:t>
      </w:r>
      <w:proofErr w:type="spellEnd"/>
      <w:r w:rsidRPr="009471C1">
        <w:rPr>
          <w:color w:val="auto"/>
          <w:lang w:val="en-US"/>
        </w:rPr>
        <w:t xml:space="preserve"> Alexander, Doctor of Philosophy, Associate Professor (National Aerospace University “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 xml:space="preserve"> Aviation Institute”, 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>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Kashanov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Olexandr</w:t>
      </w:r>
      <w:proofErr w:type="spellEnd"/>
      <w:r w:rsidRPr="009471C1">
        <w:rPr>
          <w:color w:val="auto"/>
          <w:lang w:val="en-US"/>
        </w:rPr>
        <w:t>, Doctor of Philosophy (</w:t>
      </w:r>
      <w:proofErr w:type="spellStart"/>
      <w:r w:rsidRPr="009471C1">
        <w:rPr>
          <w:color w:val="auto"/>
          <w:lang w:val="en-US"/>
        </w:rPr>
        <w:t>Yuzhnoye</w:t>
      </w:r>
      <w:proofErr w:type="spellEnd"/>
      <w:r w:rsidRPr="009471C1">
        <w:rPr>
          <w:color w:val="auto"/>
          <w:lang w:val="en-US"/>
        </w:rPr>
        <w:t xml:space="preserve"> State Design Office, </w:t>
      </w:r>
      <w:proofErr w:type="spellStart"/>
      <w:r w:rsidRPr="009471C1">
        <w:rPr>
          <w:color w:val="auto"/>
          <w:lang w:val="en-US"/>
        </w:rPr>
        <w:t>Dnipro</w:t>
      </w:r>
      <w:proofErr w:type="spellEnd"/>
      <w:r w:rsidRPr="009471C1">
        <w:rPr>
          <w:color w:val="auto"/>
          <w:lang w:val="en-US"/>
        </w:rPr>
        <w:t>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Kharchenko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Vyacheslav</w:t>
      </w:r>
      <w:proofErr w:type="spellEnd"/>
      <w:r w:rsidRPr="009471C1">
        <w:rPr>
          <w:color w:val="auto"/>
          <w:lang w:val="en-US"/>
        </w:rPr>
        <w:t>, Doctor of Technical Sciences, Professor (National Aerospace University “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 xml:space="preserve"> Aviation Institute”, 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>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Kiseleva</w:t>
      </w:r>
      <w:proofErr w:type="spellEnd"/>
      <w:r w:rsidRPr="009471C1">
        <w:rPr>
          <w:color w:val="auto"/>
          <w:lang w:val="en-US"/>
        </w:rPr>
        <w:t xml:space="preserve"> Elena, Corresponding Member of the National Academy of Science of Ukraine, Doctor of Physics and Mathematics, Professor (</w:t>
      </w:r>
      <w:proofErr w:type="spellStart"/>
      <w:r w:rsidRPr="009471C1">
        <w:rPr>
          <w:color w:val="auto"/>
          <w:lang w:val="en-US"/>
        </w:rPr>
        <w:t>Oles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Honchar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Dnipro</w:t>
      </w:r>
      <w:proofErr w:type="spellEnd"/>
      <w:r w:rsidRPr="009471C1">
        <w:rPr>
          <w:color w:val="auto"/>
          <w:lang w:val="en-US"/>
        </w:rPr>
        <w:t xml:space="preserve"> National University, </w:t>
      </w:r>
      <w:proofErr w:type="spellStart"/>
      <w:r w:rsidRPr="009471C1">
        <w:rPr>
          <w:color w:val="auto"/>
          <w:lang w:val="en-US"/>
        </w:rPr>
        <w:t>Dnipro</w:t>
      </w:r>
      <w:proofErr w:type="spellEnd"/>
      <w:r w:rsidRPr="009471C1">
        <w:rPr>
          <w:color w:val="auto"/>
          <w:lang w:val="en-US"/>
        </w:rPr>
        <w:t>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Korostelev</w:t>
      </w:r>
      <w:proofErr w:type="spellEnd"/>
      <w:r w:rsidRPr="009471C1">
        <w:rPr>
          <w:color w:val="auto"/>
          <w:lang w:val="en-US"/>
        </w:rPr>
        <w:t xml:space="preserve"> Oleg, Doctor of Technical Sciences (State Kyiv Design Bureau </w:t>
      </w:r>
      <w:proofErr w:type="spellStart"/>
      <w:r w:rsidRPr="009471C1">
        <w:rPr>
          <w:color w:val="auto"/>
          <w:lang w:val="en-US"/>
        </w:rPr>
        <w:t>Luch</w:t>
      </w:r>
      <w:proofErr w:type="spellEnd"/>
      <w:r w:rsidRPr="009471C1">
        <w:rPr>
          <w:color w:val="auto"/>
          <w:lang w:val="en-US"/>
        </w:rPr>
        <w:t>, Kyiv,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lastRenderedPageBreak/>
        <w:t>Kritskiy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Dmitriy</w:t>
      </w:r>
      <w:proofErr w:type="spellEnd"/>
      <w:r w:rsidRPr="009471C1">
        <w:rPr>
          <w:color w:val="auto"/>
          <w:lang w:val="en-US"/>
        </w:rPr>
        <w:t>, Doctor of Philosophy, Associate Professor (National Aerospace University “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 xml:space="preserve"> Aviation Institute”, 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>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Lobur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Mykhaylo</w:t>
      </w:r>
      <w:proofErr w:type="spellEnd"/>
      <w:r w:rsidRPr="009471C1">
        <w:rPr>
          <w:color w:val="auto"/>
          <w:lang w:val="en-US"/>
        </w:rPr>
        <w:t>, Doctor of Technical Sciences, Professor (</w:t>
      </w:r>
      <w:proofErr w:type="spellStart"/>
      <w:r w:rsidRPr="009471C1">
        <w:rPr>
          <w:color w:val="auto"/>
          <w:lang w:val="en-US"/>
        </w:rPr>
        <w:t>Lviv</w:t>
      </w:r>
      <w:proofErr w:type="spellEnd"/>
      <w:r w:rsidRPr="009471C1">
        <w:rPr>
          <w:color w:val="auto"/>
          <w:lang w:val="en-US"/>
        </w:rPr>
        <w:t xml:space="preserve"> Polytechnic National University, </w:t>
      </w:r>
      <w:proofErr w:type="spellStart"/>
      <w:r w:rsidRPr="009471C1">
        <w:rPr>
          <w:color w:val="auto"/>
          <w:lang w:val="en-US"/>
        </w:rPr>
        <w:t>Lviv</w:t>
      </w:r>
      <w:proofErr w:type="spellEnd"/>
      <w:r w:rsidRPr="009471C1">
        <w:rPr>
          <w:color w:val="auto"/>
          <w:lang w:val="en-US"/>
        </w:rPr>
        <w:t>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Lukin</w:t>
      </w:r>
      <w:proofErr w:type="spellEnd"/>
      <w:r w:rsidRPr="009471C1">
        <w:rPr>
          <w:color w:val="auto"/>
          <w:lang w:val="en-US"/>
        </w:rPr>
        <w:t xml:space="preserve"> Vladimir, Doctor of Technical Sciences, Professor (National Aerospace University “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 xml:space="preserve"> Aviation Institute”, 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>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Mialytsa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Anatoliy</w:t>
      </w:r>
      <w:proofErr w:type="spellEnd"/>
      <w:r w:rsidRPr="009471C1">
        <w:rPr>
          <w:color w:val="auto"/>
          <w:lang w:val="en-US"/>
        </w:rPr>
        <w:t>, Doctor of Technical Sciences, Professor (National Aerospace University “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 xml:space="preserve"> Aviation Institute”, 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>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Nikolaev</w:t>
      </w:r>
      <w:proofErr w:type="spellEnd"/>
      <w:r w:rsidRPr="009471C1">
        <w:rPr>
          <w:color w:val="auto"/>
          <w:lang w:val="en-US"/>
        </w:rPr>
        <w:t xml:space="preserve"> Alexey, Doctor of Physics and Mathematics, Professor (National Aerospace University “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 xml:space="preserve"> Aviation Institute”, 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>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Novozhylova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Maryna</w:t>
      </w:r>
      <w:proofErr w:type="spellEnd"/>
      <w:r w:rsidRPr="009471C1">
        <w:rPr>
          <w:color w:val="auto"/>
          <w:lang w:val="en-US"/>
        </w:rPr>
        <w:t xml:space="preserve">, Doctor of Physics and Mathematics, Professor (O. M. </w:t>
      </w:r>
      <w:proofErr w:type="spellStart"/>
      <w:r w:rsidRPr="009471C1">
        <w:rPr>
          <w:color w:val="auto"/>
          <w:lang w:val="en-US"/>
        </w:rPr>
        <w:t>Beketov</w:t>
      </w:r>
      <w:proofErr w:type="spellEnd"/>
      <w:r w:rsidRPr="009471C1">
        <w:rPr>
          <w:color w:val="auto"/>
          <w:lang w:val="en-US"/>
        </w:rPr>
        <w:t xml:space="preserve"> National University of Urban Economy in 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 xml:space="preserve">, 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>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Pashchenko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Yuriy</w:t>
      </w:r>
      <w:proofErr w:type="spellEnd"/>
      <w:r w:rsidRPr="009471C1">
        <w:rPr>
          <w:color w:val="auto"/>
          <w:lang w:val="en-US"/>
        </w:rPr>
        <w:t xml:space="preserve"> (Scientific and Production Complex </w:t>
      </w:r>
      <w:proofErr w:type="spellStart"/>
      <w:r w:rsidRPr="009471C1">
        <w:rPr>
          <w:color w:val="auto"/>
          <w:lang w:val="en-US"/>
        </w:rPr>
        <w:t>Iskra</w:t>
      </w:r>
      <w:proofErr w:type="spellEnd"/>
      <w:r w:rsidRPr="009471C1">
        <w:rPr>
          <w:color w:val="auto"/>
          <w:lang w:val="en-US"/>
        </w:rPr>
        <w:t xml:space="preserve">, </w:t>
      </w:r>
      <w:proofErr w:type="spellStart"/>
      <w:r w:rsidRPr="009471C1">
        <w:rPr>
          <w:color w:val="auto"/>
          <w:lang w:val="en-US"/>
        </w:rPr>
        <w:t>Zaporizhzhia</w:t>
      </w:r>
      <w:proofErr w:type="spellEnd"/>
      <w:r w:rsidRPr="009471C1">
        <w:rPr>
          <w:color w:val="auto"/>
          <w:lang w:val="en-US"/>
        </w:rPr>
        <w:t>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Plankovskyy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Sergiy</w:t>
      </w:r>
      <w:proofErr w:type="spellEnd"/>
      <w:r w:rsidRPr="009471C1">
        <w:rPr>
          <w:color w:val="auto"/>
          <w:lang w:val="en-US"/>
        </w:rPr>
        <w:t>, Doctor of Technical Sciences, Professor (National Aerospace University “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 xml:space="preserve"> Aviation Institute”, 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>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Pohudina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Olha</w:t>
      </w:r>
      <w:proofErr w:type="spellEnd"/>
      <w:r w:rsidRPr="009471C1">
        <w:rPr>
          <w:color w:val="auto"/>
          <w:lang w:val="en-US"/>
        </w:rPr>
        <w:t>, Doctor of Philosophy, Associate Professor (National Aerospace University “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 xml:space="preserve"> Aviation Institute”, 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>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Polosukhin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Illia</w:t>
      </w:r>
      <w:proofErr w:type="spellEnd"/>
      <w:r w:rsidRPr="009471C1">
        <w:rPr>
          <w:color w:val="auto"/>
          <w:lang w:val="en-US"/>
        </w:rPr>
        <w:t xml:space="preserve"> (NEAR.ai, San Francisco, CA, USA);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Ponomarenko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Mykola</w:t>
      </w:r>
      <w:proofErr w:type="spellEnd"/>
      <w:r w:rsidRPr="009471C1">
        <w:rPr>
          <w:color w:val="auto"/>
          <w:lang w:val="en-US"/>
        </w:rPr>
        <w:t>, Doctor of Technical Sciences, Senior Research Associate (Tampere University, Tampere, Finland);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Ponomaryov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Volodymyr</w:t>
      </w:r>
      <w:proofErr w:type="spellEnd"/>
      <w:r w:rsidRPr="009471C1">
        <w:rPr>
          <w:color w:val="auto"/>
          <w:lang w:val="en-US"/>
        </w:rPr>
        <w:t>, Doctor of Technical Sciences, Professor (</w:t>
      </w:r>
      <w:proofErr w:type="spellStart"/>
      <w:r w:rsidRPr="009471C1">
        <w:rPr>
          <w:color w:val="auto"/>
          <w:lang w:val="en-US"/>
        </w:rPr>
        <w:t>Instituto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Politécnico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Nacional</w:t>
      </w:r>
      <w:proofErr w:type="spellEnd"/>
      <w:r w:rsidRPr="009471C1">
        <w:rPr>
          <w:color w:val="auto"/>
          <w:lang w:val="en-US"/>
        </w:rPr>
        <w:t>, Mexico City, Mexico);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r w:rsidRPr="009471C1">
        <w:rPr>
          <w:color w:val="auto"/>
          <w:lang w:val="en-US"/>
        </w:rPr>
        <w:t xml:space="preserve">Popov Viktor, Doctor of Philosophy (Joint Stock Company FED, 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>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Przystalski</w:t>
      </w:r>
      <w:proofErr w:type="spellEnd"/>
      <w:r w:rsidRPr="009471C1">
        <w:rPr>
          <w:color w:val="auto"/>
          <w:lang w:val="en-US"/>
        </w:rPr>
        <w:t xml:space="preserve"> Karol, Doctor of Philosophy (</w:t>
      </w:r>
      <w:proofErr w:type="spellStart"/>
      <w:r w:rsidRPr="009471C1">
        <w:rPr>
          <w:color w:val="auto"/>
          <w:lang w:val="en-US"/>
        </w:rPr>
        <w:t>Jagiellonian</w:t>
      </w:r>
      <w:proofErr w:type="spellEnd"/>
      <w:r w:rsidRPr="009471C1">
        <w:rPr>
          <w:color w:val="auto"/>
          <w:lang w:val="en-US"/>
        </w:rPr>
        <w:t xml:space="preserve"> University, </w:t>
      </w:r>
      <w:proofErr w:type="spellStart"/>
      <w:r w:rsidRPr="009471C1">
        <w:rPr>
          <w:color w:val="auto"/>
          <w:lang w:val="en-US"/>
        </w:rPr>
        <w:t>Kraków</w:t>
      </w:r>
      <w:proofErr w:type="spellEnd"/>
      <w:r w:rsidRPr="009471C1">
        <w:rPr>
          <w:color w:val="auto"/>
          <w:lang w:val="en-US"/>
        </w:rPr>
        <w:t>, Poland);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r w:rsidRPr="009471C1">
        <w:rPr>
          <w:color w:val="auto"/>
          <w:lang w:val="en-US"/>
        </w:rPr>
        <w:t xml:space="preserve">Sanin </w:t>
      </w:r>
      <w:proofErr w:type="spellStart"/>
      <w:r w:rsidRPr="009471C1">
        <w:rPr>
          <w:color w:val="auto"/>
          <w:lang w:val="en-US"/>
        </w:rPr>
        <w:t>Anatoliy</w:t>
      </w:r>
      <w:proofErr w:type="spellEnd"/>
      <w:r w:rsidRPr="009471C1">
        <w:rPr>
          <w:color w:val="auto"/>
          <w:lang w:val="en-US"/>
        </w:rPr>
        <w:t>, Doctor of Technical Sciences, Professor (</w:t>
      </w:r>
      <w:proofErr w:type="spellStart"/>
      <w:r w:rsidRPr="009471C1">
        <w:rPr>
          <w:color w:val="auto"/>
          <w:lang w:val="en-US"/>
        </w:rPr>
        <w:t>Oles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Honchar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Dnipro</w:t>
      </w:r>
      <w:proofErr w:type="spellEnd"/>
      <w:r w:rsidRPr="009471C1">
        <w:rPr>
          <w:color w:val="auto"/>
          <w:lang w:val="en-US"/>
        </w:rPr>
        <w:t xml:space="preserve"> National University, </w:t>
      </w:r>
      <w:proofErr w:type="spellStart"/>
      <w:r w:rsidRPr="009471C1">
        <w:rPr>
          <w:color w:val="auto"/>
          <w:lang w:val="en-US"/>
        </w:rPr>
        <w:t>Dnipro</w:t>
      </w:r>
      <w:proofErr w:type="spellEnd"/>
      <w:r w:rsidRPr="009471C1">
        <w:rPr>
          <w:color w:val="auto"/>
          <w:lang w:val="en-US"/>
        </w:rPr>
        <w:t>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Shakhovska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Nataliya</w:t>
      </w:r>
      <w:proofErr w:type="spellEnd"/>
      <w:r w:rsidRPr="009471C1">
        <w:rPr>
          <w:color w:val="auto"/>
          <w:lang w:val="en-US"/>
        </w:rPr>
        <w:t xml:space="preserve">, Doctor of Technical Sciences, </w:t>
      </w:r>
      <w:r w:rsidRPr="009471C1">
        <w:rPr>
          <w:color w:val="auto"/>
          <w:lang w:val="en-US"/>
        </w:rPr>
        <w:lastRenderedPageBreak/>
        <w:t>Professor (</w:t>
      </w:r>
      <w:proofErr w:type="spellStart"/>
      <w:r w:rsidRPr="009471C1">
        <w:rPr>
          <w:color w:val="auto"/>
          <w:lang w:val="en-US"/>
        </w:rPr>
        <w:t>Lviv</w:t>
      </w:r>
      <w:proofErr w:type="spellEnd"/>
      <w:r w:rsidRPr="009471C1">
        <w:rPr>
          <w:color w:val="auto"/>
          <w:lang w:val="en-US"/>
        </w:rPr>
        <w:t xml:space="preserve"> Polytechnic National University, </w:t>
      </w:r>
      <w:proofErr w:type="spellStart"/>
      <w:r w:rsidRPr="009471C1">
        <w:rPr>
          <w:color w:val="auto"/>
          <w:lang w:val="en-US"/>
        </w:rPr>
        <w:t>Lviv</w:t>
      </w:r>
      <w:proofErr w:type="spellEnd"/>
      <w:r w:rsidRPr="009471C1">
        <w:rPr>
          <w:color w:val="auto"/>
          <w:lang w:val="en-US"/>
        </w:rPr>
        <w:t>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Shypul</w:t>
      </w:r>
      <w:proofErr w:type="spellEnd"/>
      <w:r w:rsidRPr="009471C1">
        <w:rPr>
          <w:color w:val="auto"/>
          <w:lang w:val="en-US"/>
        </w:rPr>
        <w:t xml:space="preserve"> Olga, Doctor of Philosophy, Associate Professor (National Aerospace University “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 xml:space="preserve"> Aviation Institute”, 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>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Sokolov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Oleksandr</w:t>
      </w:r>
      <w:proofErr w:type="spellEnd"/>
      <w:r w:rsidRPr="009471C1">
        <w:rPr>
          <w:color w:val="auto"/>
          <w:lang w:val="en-US"/>
        </w:rPr>
        <w:t>, Doctor of Technical Sciences, Professor (</w:t>
      </w:r>
      <w:proofErr w:type="spellStart"/>
      <w:r w:rsidRPr="009471C1">
        <w:rPr>
          <w:color w:val="auto"/>
          <w:lang w:val="en-US"/>
        </w:rPr>
        <w:t>Nicolaus</w:t>
      </w:r>
      <w:proofErr w:type="spellEnd"/>
      <w:r w:rsidRPr="009471C1">
        <w:rPr>
          <w:color w:val="auto"/>
          <w:lang w:val="en-US"/>
        </w:rPr>
        <w:t xml:space="preserve"> Copernicus University, </w:t>
      </w:r>
      <w:proofErr w:type="spellStart"/>
      <w:r w:rsidRPr="009471C1">
        <w:rPr>
          <w:color w:val="auto"/>
          <w:lang w:val="en-US"/>
        </w:rPr>
        <w:t>Toruń</w:t>
      </w:r>
      <w:proofErr w:type="spellEnd"/>
      <w:r w:rsidRPr="009471C1">
        <w:rPr>
          <w:color w:val="auto"/>
          <w:lang w:val="en-US"/>
        </w:rPr>
        <w:t>, Poland);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>
        <w:rPr>
          <w:color w:val="auto"/>
          <w:lang w:val="en-US"/>
        </w:rPr>
        <w:t>Starovoit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Tetiana</w:t>
      </w:r>
      <w:proofErr w:type="spellEnd"/>
      <w:r w:rsidRPr="009471C1">
        <w:rPr>
          <w:color w:val="auto"/>
          <w:lang w:val="en-US"/>
        </w:rPr>
        <w:t>,</w:t>
      </w:r>
      <w:r>
        <w:rPr>
          <w:color w:val="auto"/>
          <w:lang w:val="en-US"/>
        </w:rPr>
        <w:t xml:space="preserve"> </w:t>
      </w:r>
      <w:r w:rsidRPr="009471C1">
        <w:rPr>
          <w:color w:val="auto"/>
          <w:lang w:val="en-US"/>
        </w:rPr>
        <w:t>Doctor of Philosophy, Associate Professor (National Aerospace University “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 xml:space="preserve"> Aviatio</w:t>
      </w:r>
      <w:r>
        <w:rPr>
          <w:color w:val="auto"/>
          <w:lang w:val="en-US"/>
        </w:rPr>
        <w:t xml:space="preserve">n Institute”, </w:t>
      </w:r>
      <w:proofErr w:type="spellStart"/>
      <w:r>
        <w:rPr>
          <w:color w:val="auto"/>
          <w:lang w:val="en-US"/>
        </w:rPr>
        <w:t>Kharkiv</w:t>
      </w:r>
      <w:proofErr w:type="spellEnd"/>
      <w:r>
        <w:rPr>
          <w:color w:val="auto"/>
          <w:lang w:val="en-US"/>
        </w:rPr>
        <w:t>, Ukraine)</w:t>
      </w:r>
      <w:r w:rsidRPr="009471C1">
        <w:rPr>
          <w:color w:val="auto"/>
          <w:lang w:val="en-US"/>
        </w:rPr>
        <w:t>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Stoyan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Yuriy</w:t>
      </w:r>
      <w:proofErr w:type="spellEnd"/>
      <w:r w:rsidRPr="009471C1">
        <w:rPr>
          <w:color w:val="auto"/>
          <w:lang w:val="en-US"/>
        </w:rPr>
        <w:t xml:space="preserve">, Corresponding Member of the National Academy of Science of Ukraine, Doctor of Technical Sciences, Professor (A. </w:t>
      </w:r>
      <w:proofErr w:type="spellStart"/>
      <w:r w:rsidRPr="009471C1">
        <w:rPr>
          <w:color w:val="auto"/>
          <w:lang w:val="en-US"/>
        </w:rPr>
        <w:t>Pidgorny</w:t>
      </w:r>
      <w:proofErr w:type="spellEnd"/>
      <w:r w:rsidRPr="009471C1">
        <w:rPr>
          <w:color w:val="auto"/>
          <w:lang w:val="en-US"/>
        </w:rPr>
        <w:t xml:space="preserve"> Institute of Mechanical Engineering Problems of the National Academy of Sciences of Ukraine, 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>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Szalay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Tibor</w:t>
      </w:r>
      <w:proofErr w:type="spellEnd"/>
      <w:r w:rsidRPr="009471C1">
        <w:rPr>
          <w:color w:val="auto"/>
          <w:lang w:val="en-US"/>
        </w:rPr>
        <w:t>, Doctor of Philosophy, Associate Professor (Budapest University of Technology and Economics, Budapest, Hungary);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Turkin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Ihor</w:t>
      </w:r>
      <w:proofErr w:type="spellEnd"/>
      <w:r w:rsidRPr="009471C1">
        <w:rPr>
          <w:color w:val="auto"/>
          <w:lang w:val="en-US"/>
        </w:rPr>
        <w:t>, Doctor of Technical Sciences, Professor (National Aerospace University “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 xml:space="preserve"> Aviation Institute”, 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>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Ugryumov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Mykhaylo</w:t>
      </w:r>
      <w:proofErr w:type="spellEnd"/>
      <w:r w:rsidRPr="009471C1">
        <w:rPr>
          <w:color w:val="auto"/>
          <w:lang w:val="en-US"/>
        </w:rPr>
        <w:t xml:space="preserve">, Doctor of Technical Sciences, Professor (V. N. </w:t>
      </w:r>
      <w:proofErr w:type="spellStart"/>
      <w:r w:rsidRPr="009471C1">
        <w:rPr>
          <w:color w:val="auto"/>
          <w:lang w:val="en-US"/>
        </w:rPr>
        <w:t>Karazin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 xml:space="preserve"> National University, 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>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Volosyuk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Valerii</w:t>
      </w:r>
      <w:proofErr w:type="spellEnd"/>
      <w:r w:rsidRPr="009471C1">
        <w:rPr>
          <w:color w:val="auto"/>
          <w:lang w:val="en-US"/>
        </w:rPr>
        <w:t>, Doctor of Technical Sciences, Professor (National Aerospace University “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 xml:space="preserve"> Aviation Institute”, 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>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Vozel</w:t>
      </w:r>
      <w:proofErr w:type="spellEnd"/>
      <w:r w:rsidRPr="009471C1">
        <w:rPr>
          <w:color w:val="auto"/>
          <w:lang w:val="en-US"/>
        </w:rPr>
        <w:t xml:space="preserve"> Benoit, Doctor of Philosophy, Associate Professor (University of Rennes 1, Rennes, France);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r w:rsidRPr="009471C1">
        <w:rPr>
          <w:color w:val="auto"/>
          <w:lang w:val="en-US"/>
        </w:rPr>
        <w:t>Whitehead Charles K., Doctor of Sciences, Professor (Cornell University, Ithaca, NY, USA);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Yakovlev</w:t>
      </w:r>
      <w:proofErr w:type="spellEnd"/>
      <w:r w:rsidRPr="009471C1">
        <w:rPr>
          <w:color w:val="auto"/>
          <w:lang w:val="en-US"/>
        </w:rPr>
        <w:t xml:space="preserve"> Sergey, Doctor of Physics and Mathematics, Professor (National Aerospace University “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 xml:space="preserve"> Aviation Institute”, </w:t>
      </w:r>
      <w:proofErr w:type="spellStart"/>
      <w:r w:rsidRPr="009471C1">
        <w:rPr>
          <w:color w:val="auto"/>
          <w:lang w:val="en-US"/>
        </w:rPr>
        <w:t>Kharkiv</w:t>
      </w:r>
      <w:proofErr w:type="spellEnd"/>
      <w:r w:rsidRPr="009471C1">
        <w:rPr>
          <w:color w:val="auto"/>
          <w:lang w:val="en-US"/>
        </w:rPr>
        <w:t>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Yudelson</w:t>
      </w:r>
      <w:proofErr w:type="spellEnd"/>
      <w:r w:rsidRPr="009471C1">
        <w:rPr>
          <w:color w:val="auto"/>
          <w:lang w:val="en-US"/>
        </w:rPr>
        <w:t xml:space="preserve"> Michael V., Doctor of Philosophy (Carnegie Mellon University, Pittsburgh, PA, USA);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Zaslavskyi</w:t>
      </w:r>
      <w:proofErr w:type="spellEnd"/>
      <w:r w:rsidRPr="009471C1">
        <w:rPr>
          <w:color w:val="auto"/>
          <w:lang w:val="en-US"/>
        </w:rPr>
        <w:t xml:space="preserve"> </w:t>
      </w:r>
      <w:proofErr w:type="spellStart"/>
      <w:r w:rsidRPr="009471C1">
        <w:rPr>
          <w:color w:val="auto"/>
          <w:lang w:val="en-US"/>
        </w:rPr>
        <w:t>Volodymyr</w:t>
      </w:r>
      <w:proofErr w:type="spellEnd"/>
      <w:r w:rsidRPr="009471C1">
        <w:rPr>
          <w:color w:val="auto"/>
          <w:lang w:val="en-US"/>
        </w:rPr>
        <w:t>, Doctor of Technical Sciences, Professor (</w:t>
      </w:r>
      <w:proofErr w:type="spellStart"/>
      <w:r w:rsidRPr="009471C1">
        <w:rPr>
          <w:color w:val="auto"/>
          <w:lang w:val="en-US"/>
        </w:rPr>
        <w:t>Taras</w:t>
      </w:r>
      <w:proofErr w:type="spellEnd"/>
      <w:r w:rsidRPr="009471C1">
        <w:rPr>
          <w:color w:val="auto"/>
          <w:lang w:val="en-US"/>
        </w:rPr>
        <w:t xml:space="preserve"> Shevchenko National University of Kyiv, Kyiv, Ukraine);</w:t>
      </w:r>
    </w:p>
    <w:p w:rsidR="009471C1" w:rsidRPr="009471C1" w:rsidRDefault="009471C1" w:rsidP="009471C1">
      <w:pPr>
        <w:pStyle w:val="10"/>
        <w:numPr>
          <w:ilvl w:val="0"/>
          <w:numId w:val="2"/>
        </w:numPr>
        <w:jc w:val="both"/>
        <w:rPr>
          <w:color w:val="auto"/>
          <w:lang w:val="en-US"/>
        </w:rPr>
      </w:pPr>
      <w:proofErr w:type="spellStart"/>
      <w:r w:rsidRPr="009471C1">
        <w:rPr>
          <w:color w:val="auto"/>
          <w:lang w:val="en-US"/>
        </w:rPr>
        <w:t>Zavgorodniy</w:t>
      </w:r>
      <w:proofErr w:type="spellEnd"/>
      <w:r w:rsidRPr="009471C1">
        <w:rPr>
          <w:color w:val="auto"/>
          <w:lang w:val="en-US"/>
        </w:rPr>
        <w:t xml:space="preserve"> Andrew, Doctor of Philosophy (LinkedIn, Milpitas, CA, USA).</w:t>
      </w:r>
    </w:p>
    <w:p w:rsidR="001920C3" w:rsidRPr="009471C1" w:rsidRDefault="001920C3" w:rsidP="009471C1">
      <w:pPr>
        <w:pStyle w:val="10"/>
        <w:ind w:left="720"/>
        <w:jc w:val="both"/>
        <w:rPr>
          <w:color w:val="auto"/>
          <w:lang w:val="en-US"/>
        </w:rPr>
      </w:pPr>
    </w:p>
    <w:p w:rsidR="001920C3" w:rsidRDefault="001920C3" w:rsidP="001920C3">
      <w:pPr>
        <w:pStyle w:val="10"/>
        <w:ind w:left="360"/>
        <w:jc w:val="both"/>
        <w:rPr>
          <w:color w:val="auto"/>
          <w:lang w:val="uk-UA"/>
        </w:rPr>
        <w:sectPr w:rsidR="001920C3" w:rsidSect="001920C3">
          <w:type w:val="continuous"/>
          <w:pgSz w:w="11906" w:h="16838"/>
          <w:pgMar w:top="357" w:right="352" w:bottom="357" w:left="539" w:header="0" w:footer="720" w:gutter="0"/>
          <w:pgNumType w:start="1"/>
          <w:cols w:num="2" w:space="185"/>
          <w:docGrid w:linePitch="360"/>
        </w:sectPr>
      </w:pPr>
    </w:p>
    <w:p w:rsidR="00506265" w:rsidRDefault="002531DE" w:rsidP="002531DE">
      <w:pPr>
        <w:pStyle w:val="10"/>
        <w:ind w:left="360"/>
        <w:jc w:val="center"/>
        <w:rPr>
          <w:b/>
          <w:color w:val="auto"/>
          <w:sz w:val="22"/>
          <w:szCs w:val="22"/>
          <w:lang w:val="uk-UA"/>
        </w:rPr>
      </w:pPr>
      <w:r w:rsidRPr="002531DE">
        <w:rPr>
          <w:b/>
          <w:color w:val="auto"/>
          <w:sz w:val="22"/>
          <w:szCs w:val="22"/>
          <w:lang w:val="uk-UA"/>
        </w:rPr>
        <w:lastRenderedPageBreak/>
        <w:t>Організаційний комітет</w:t>
      </w:r>
    </w:p>
    <w:p w:rsidR="004A6418" w:rsidRDefault="004A6418" w:rsidP="0062798F">
      <w:pPr>
        <w:pStyle w:val="10"/>
        <w:ind w:left="360"/>
        <w:jc w:val="center"/>
        <w:rPr>
          <w:b/>
          <w:color w:val="auto"/>
          <w:sz w:val="22"/>
          <w:szCs w:val="22"/>
          <w:lang w:val="uk-UA"/>
        </w:rPr>
        <w:sectPr w:rsidR="004A6418" w:rsidSect="001920C3">
          <w:type w:val="continuous"/>
          <w:pgSz w:w="11906" w:h="16838"/>
          <w:pgMar w:top="357" w:right="352" w:bottom="357" w:left="539" w:header="0" w:footer="720" w:gutter="0"/>
          <w:pgNumType w:start="1"/>
          <w:cols w:space="720"/>
          <w:docGrid w:linePitch="360"/>
        </w:sectPr>
      </w:pPr>
    </w:p>
    <w:p w:rsidR="0062798F" w:rsidRPr="0062798F" w:rsidRDefault="0062798F" w:rsidP="0062798F">
      <w:pPr>
        <w:pStyle w:val="10"/>
        <w:ind w:left="360"/>
        <w:jc w:val="center"/>
        <w:rPr>
          <w:b/>
          <w:color w:val="auto"/>
          <w:sz w:val="22"/>
          <w:szCs w:val="22"/>
          <w:lang w:val="uk-UA"/>
        </w:rPr>
      </w:pPr>
      <w:r>
        <w:rPr>
          <w:b/>
          <w:color w:val="auto"/>
          <w:sz w:val="22"/>
          <w:szCs w:val="22"/>
          <w:lang w:val="uk-UA"/>
        </w:rPr>
        <w:lastRenderedPageBreak/>
        <w:t>Г</w:t>
      </w:r>
      <w:r w:rsidRPr="0062798F">
        <w:rPr>
          <w:b/>
          <w:color w:val="auto"/>
          <w:sz w:val="22"/>
          <w:szCs w:val="22"/>
          <w:lang w:val="uk-UA"/>
        </w:rPr>
        <w:t>олова:</w:t>
      </w:r>
    </w:p>
    <w:p w:rsidR="002531DE" w:rsidRDefault="0062798F" w:rsidP="0062798F">
      <w:pPr>
        <w:pStyle w:val="10"/>
        <w:ind w:left="360"/>
        <w:jc w:val="both"/>
        <w:rPr>
          <w:color w:val="auto"/>
          <w:szCs w:val="24"/>
          <w:lang w:val="uk-UA"/>
        </w:rPr>
      </w:pPr>
      <w:proofErr w:type="spellStart"/>
      <w:r w:rsidRPr="0062798F">
        <w:rPr>
          <w:color w:val="auto"/>
          <w:sz w:val="22"/>
          <w:szCs w:val="22"/>
          <w:lang w:val="uk-UA"/>
        </w:rPr>
        <w:t>Павліков</w:t>
      </w:r>
      <w:proofErr w:type="spellEnd"/>
      <w:r w:rsidRPr="0062798F">
        <w:rPr>
          <w:color w:val="auto"/>
          <w:sz w:val="22"/>
          <w:szCs w:val="22"/>
          <w:lang w:val="uk-UA"/>
        </w:rPr>
        <w:t xml:space="preserve"> В.В.</w:t>
      </w:r>
      <w:r w:rsidRPr="0062798F">
        <w:rPr>
          <w:b/>
          <w:color w:val="auto"/>
          <w:sz w:val="22"/>
          <w:szCs w:val="22"/>
          <w:lang w:val="uk-UA"/>
        </w:rPr>
        <w:t xml:space="preserve"> – </w:t>
      </w:r>
      <w:r w:rsidRPr="0062798F">
        <w:rPr>
          <w:color w:val="auto"/>
          <w:szCs w:val="24"/>
          <w:lang w:val="uk-UA"/>
        </w:rPr>
        <w:t>д. т. н., проф., проректор з НР Національного аерокосмічного університету ім. М.Є. Жуковського «Харківський авіаційний інститут»</w:t>
      </w:r>
    </w:p>
    <w:p w:rsidR="00E67627" w:rsidRPr="004A6418" w:rsidRDefault="004A6418" w:rsidP="004A6418">
      <w:pPr>
        <w:pStyle w:val="10"/>
        <w:ind w:left="360"/>
        <w:jc w:val="center"/>
        <w:rPr>
          <w:b/>
          <w:color w:val="auto"/>
          <w:sz w:val="22"/>
          <w:szCs w:val="22"/>
          <w:lang w:val="uk-UA"/>
        </w:rPr>
      </w:pPr>
      <w:r w:rsidRPr="004A6418">
        <w:rPr>
          <w:b/>
          <w:color w:val="auto"/>
          <w:sz w:val="22"/>
          <w:szCs w:val="22"/>
          <w:lang w:val="uk-UA"/>
        </w:rPr>
        <w:t>Співголов</w:t>
      </w:r>
      <w:r w:rsidR="009471C1">
        <w:rPr>
          <w:b/>
          <w:color w:val="auto"/>
          <w:sz w:val="22"/>
          <w:szCs w:val="22"/>
          <w:lang w:val="uk-UA"/>
        </w:rPr>
        <w:t>а</w:t>
      </w:r>
      <w:r>
        <w:rPr>
          <w:b/>
          <w:color w:val="auto"/>
          <w:sz w:val="22"/>
          <w:szCs w:val="22"/>
          <w:lang w:val="uk-UA"/>
        </w:rPr>
        <w:t>:</w:t>
      </w:r>
    </w:p>
    <w:p w:rsidR="0062798F" w:rsidRDefault="0062798F" w:rsidP="0062798F">
      <w:pPr>
        <w:pStyle w:val="10"/>
        <w:ind w:left="360"/>
        <w:jc w:val="both"/>
        <w:rPr>
          <w:color w:val="auto"/>
          <w:szCs w:val="22"/>
          <w:lang w:val="uk-UA"/>
        </w:rPr>
      </w:pPr>
      <w:proofErr w:type="spellStart"/>
      <w:r w:rsidRPr="0062798F">
        <w:rPr>
          <w:color w:val="auto"/>
          <w:szCs w:val="22"/>
          <w:lang w:val="uk-UA"/>
        </w:rPr>
        <w:t>Крицький</w:t>
      </w:r>
      <w:proofErr w:type="spellEnd"/>
      <w:r w:rsidRPr="0062798F">
        <w:rPr>
          <w:color w:val="auto"/>
          <w:szCs w:val="22"/>
          <w:lang w:val="uk-UA"/>
        </w:rPr>
        <w:t xml:space="preserve"> Д. М. – к. т. н. (Національний аерокосмічний університет ім. М.Є. Жуковського «Харківський авіаційний інститут», м. Харків)</w:t>
      </w:r>
    </w:p>
    <w:p w:rsidR="0062798F" w:rsidRPr="00E67627" w:rsidRDefault="00E67627" w:rsidP="00E67627">
      <w:pPr>
        <w:pStyle w:val="10"/>
        <w:ind w:left="360"/>
        <w:jc w:val="center"/>
        <w:rPr>
          <w:b/>
          <w:color w:val="auto"/>
          <w:szCs w:val="22"/>
          <w:lang w:val="uk-UA"/>
        </w:rPr>
      </w:pPr>
      <w:r w:rsidRPr="00E67627">
        <w:rPr>
          <w:b/>
          <w:color w:val="auto"/>
          <w:szCs w:val="22"/>
          <w:lang w:val="uk-UA"/>
        </w:rPr>
        <w:t>Секретар</w:t>
      </w:r>
      <w:r w:rsidR="004A6418">
        <w:rPr>
          <w:b/>
          <w:color w:val="auto"/>
          <w:szCs w:val="22"/>
          <w:lang w:val="uk-UA"/>
        </w:rPr>
        <w:t>:</w:t>
      </w:r>
    </w:p>
    <w:p w:rsidR="00E67627" w:rsidRDefault="00E67627" w:rsidP="0062798F">
      <w:pPr>
        <w:pStyle w:val="10"/>
        <w:ind w:left="360"/>
        <w:jc w:val="both"/>
        <w:rPr>
          <w:color w:val="auto"/>
          <w:szCs w:val="22"/>
          <w:lang w:val="uk-UA"/>
        </w:rPr>
      </w:pPr>
      <w:r>
        <w:rPr>
          <w:color w:val="auto"/>
          <w:szCs w:val="22"/>
          <w:lang w:val="uk-UA"/>
        </w:rPr>
        <w:t>Старовойт Т</w:t>
      </w:r>
      <w:r w:rsidR="004A6418">
        <w:rPr>
          <w:color w:val="auto"/>
          <w:szCs w:val="22"/>
          <w:lang w:val="uk-UA"/>
        </w:rPr>
        <w:t xml:space="preserve">.П. – к. психол. н. </w:t>
      </w:r>
      <w:r w:rsidRPr="00E67627">
        <w:rPr>
          <w:color w:val="auto"/>
          <w:szCs w:val="22"/>
          <w:lang w:val="uk-UA"/>
        </w:rPr>
        <w:t>(Національний аерокосмічний університет ім. М.Є. Жуковського «Харківський авіаційний інститут», м. Харків)</w:t>
      </w:r>
    </w:p>
    <w:p w:rsidR="00E67627" w:rsidRPr="00E67627" w:rsidRDefault="00E67627" w:rsidP="00E67627">
      <w:pPr>
        <w:pStyle w:val="10"/>
        <w:ind w:left="360"/>
        <w:jc w:val="center"/>
        <w:rPr>
          <w:b/>
          <w:color w:val="auto"/>
          <w:szCs w:val="22"/>
          <w:lang w:val="uk-UA"/>
        </w:rPr>
      </w:pPr>
      <w:r w:rsidRPr="00E67627">
        <w:rPr>
          <w:b/>
          <w:color w:val="auto"/>
          <w:szCs w:val="22"/>
          <w:lang w:val="uk-UA"/>
        </w:rPr>
        <w:t>Члени оргкомітету:</w:t>
      </w:r>
    </w:p>
    <w:p w:rsidR="009471C1" w:rsidRPr="00076FB3" w:rsidRDefault="009471C1" w:rsidP="0062798F">
      <w:pPr>
        <w:pStyle w:val="10"/>
        <w:ind w:left="360"/>
        <w:jc w:val="both"/>
        <w:rPr>
          <w:color w:val="auto"/>
          <w:szCs w:val="22"/>
          <w:lang w:val="uk-UA"/>
        </w:rPr>
      </w:pPr>
      <w:r w:rsidRPr="00076FB3">
        <w:rPr>
          <w:color w:val="auto"/>
          <w:szCs w:val="22"/>
          <w:lang w:val="uk-UA"/>
        </w:rPr>
        <w:t xml:space="preserve">Биков А.М. – </w:t>
      </w:r>
      <w:r w:rsidRPr="00076FB3">
        <w:rPr>
          <w:lang w:val="uk-UA"/>
        </w:rPr>
        <w:t xml:space="preserve">ас. каф. 105 </w:t>
      </w:r>
      <w:r w:rsidRPr="00076FB3">
        <w:rPr>
          <w:color w:val="auto"/>
          <w:szCs w:val="22"/>
          <w:lang w:val="uk-UA"/>
        </w:rPr>
        <w:t>(Національний аерокосмічний університет ім. М.Є. Жуковського «Харківський авіаційний інститут», м. Харків);</w:t>
      </w:r>
    </w:p>
    <w:p w:rsidR="009471C1" w:rsidRPr="00076FB3" w:rsidRDefault="009471C1" w:rsidP="0062798F">
      <w:pPr>
        <w:pStyle w:val="10"/>
        <w:ind w:left="360"/>
        <w:jc w:val="both"/>
        <w:rPr>
          <w:color w:val="auto"/>
          <w:szCs w:val="22"/>
          <w:lang w:val="uk-UA"/>
        </w:rPr>
      </w:pPr>
      <w:r w:rsidRPr="00076FB3">
        <w:rPr>
          <w:color w:val="auto"/>
          <w:szCs w:val="22"/>
          <w:lang w:val="uk-UA"/>
        </w:rPr>
        <w:t>Григоренко Т.О. –</w:t>
      </w:r>
      <w:r w:rsidRPr="00076FB3">
        <w:t xml:space="preserve"> </w:t>
      </w:r>
      <w:r w:rsidRPr="00076FB3">
        <w:rPr>
          <w:color w:val="auto"/>
          <w:szCs w:val="22"/>
          <w:lang w:val="uk-UA"/>
        </w:rPr>
        <w:t xml:space="preserve">ст. </w:t>
      </w:r>
      <w:proofErr w:type="spellStart"/>
      <w:r w:rsidRPr="00076FB3">
        <w:rPr>
          <w:color w:val="auto"/>
          <w:szCs w:val="22"/>
          <w:lang w:val="uk-UA"/>
        </w:rPr>
        <w:t>викл</w:t>
      </w:r>
      <w:proofErr w:type="spellEnd"/>
      <w:r w:rsidRPr="00076FB3">
        <w:rPr>
          <w:color w:val="auto"/>
          <w:szCs w:val="22"/>
          <w:lang w:val="uk-UA"/>
        </w:rPr>
        <w:t>. (Національний аерокосмічний університет ім. М.Є. Жуковського «Харківський авіаційний інститут», м. Харків);</w:t>
      </w:r>
    </w:p>
    <w:p w:rsidR="009471C1" w:rsidRPr="00076FB3" w:rsidRDefault="009471C1" w:rsidP="0062798F">
      <w:pPr>
        <w:pStyle w:val="10"/>
        <w:ind w:left="360"/>
        <w:jc w:val="both"/>
        <w:rPr>
          <w:color w:val="auto"/>
          <w:szCs w:val="22"/>
          <w:lang w:val="uk-UA"/>
        </w:rPr>
      </w:pPr>
      <w:proofErr w:type="spellStart"/>
      <w:r w:rsidRPr="00076FB3">
        <w:rPr>
          <w:color w:val="auto"/>
          <w:szCs w:val="22"/>
          <w:lang w:val="uk-UA"/>
        </w:rPr>
        <w:lastRenderedPageBreak/>
        <w:t>Калашнікова</w:t>
      </w:r>
      <w:proofErr w:type="spellEnd"/>
      <w:r w:rsidRPr="00076FB3">
        <w:rPr>
          <w:color w:val="auto"/>
          <w:szCs w:val="22"/>
          <w:lang w:val="uk-UA"/>
        </w:rPr>
        <w:t xml:space="preserve"> В. І. – ст. </w:t>
      </w:r>
      <w:proofErr w:type="spellStart"/>
      <w:r w:rsidRPr="00076FB3">
        <w:rPr>
          <w:color w:val="auto"/>
          <w:szCs w:val="22"/>
          <w:lang w:val="uk-UA"/>
        </w:rPr>
        <w:t>викл</w:t>
      </w:r>
      <w:proofErr w:type="spellEnd"/>
      <w:r w:rsidRPr="00076FB3">
        <w:rPr>
          <w:color w:val="auto"/>
          <w:szCs w:val="22"/>
          <w:lang w:val="uk-UA"/>
        </w:rPr>
        <w:t>.</w:t>
      </w:r>
      <w:r w:rsidRPr="00076FB3">
        <w:rPr>
          <w:lang w:val="uk-UA"/>
        </w:rPr>
        <w:t xml:space="preserve"> </w:t>
      </w:r>
      <w:r w:rsidRPr="00076FB3">
        <w:rPr>
          <w:color w:val="auto"/>
          <w:szCs w:val="22"/>
          <w:lang w:val="uk-UA"/>
        </w:rPr>
        <w:t>(Національний аерокосмічний університет ім. М.Є. Жуковського «Харківський авіаційний інститут», м. Харків);</w:t>
      </w:r>
    </w:p>
    <w:p w:rsidR="009471C1" w:rsidRPr="00076FB3" w:rsidRDefault="009471C1" w:rsidP="0062798F">
      <w:pPr>
        <w:pStyle w:val="10"/>
        <w:ind w:left="360"/>
        <w:jc w:val="both"/>
        <w:rPr>
          <w:color w:val="auto"/>
          <w:szCs w:val="22"/>
          <w:lang w:val="uk-UA"/>
        </w:rPr>
      </w:pPr>
      <w:proofErr w:type="spellStart"/>
      <w:r w:rsidRPr="00076FB3">
        <w:rPr>
          <w:color w:val="auto"/>
          <w:szCs w:val="22"/>
          <w:lang w:val="uk-UA"/>
        </w:rPr>
        <w:t>Каратанов</w:t>
      </w:r>
      <w:proofErr w:type="spellEnd"/>
      <w:r w:rsidRPr="00076FB3">
        <w:rPr>
          <w:color w:val="auto"/>
          <w:szCs w:val="22"/>
          <w:lang w:val="uk-UA"/>
        </w:rPr>
        <w:t xml:space="preserve"> О. В. – к. т. н. (Національний аерокосмічний університет ім. М.Є. Жуковського «Харківський авіаційний інститут», м. Харків);</w:t>
      </w:r>
    </w:p>
    <w:p w:rsidR="009471C1" w:rsidRPr="00076FB3" w:rsidRDefault="009471C1" w:rsidP="0062798F">
      <w:pPr>
        <w:pStyle w:val="10"/>
        <w:ind w:left="360"/>
        <w:jc w:val="both"/>
        <w:rPr>
          <w:lang w:val="uk-UA"/>
        </w:rPr>
      </w:pPr>
      <w:proofErr w:type="spellStart"/>
      <w:r w:rsidRPr="00076FB3">
        <w:rPr>
          <w:color w:val="auto"/>
          <w:szCs w:val="22"/>
          <w:lang w:val="uk-UA"/>
        </w:rPr>
        <w:t>Крицька</w:t>
      </w:r>
      <w:proofErr w:type="spellEnd"/>
      <w:r w:rsidRPr="00076FB3">
        <w:rPr>
          <w:color w:val="auto"/>
          <w:szCs w:val="22"/>
          <w:lang w:val="uk-UA"/>
        </w:rPr>
        <w:t xml:space="preserve"> О. С. – ас. каф. 105 (Національний аерокосмічний університет ім. М.Є. Жуковського «Харківський авіаційний інститут», м. Харків);</w:t>
      </w:r>
    </w:p>
    <w:p w:rsidR="009471C1" w:rsidRPr="00076FB3" w:rsidRDefault="009471C1" w:rsidP="0062798F">
      <w:pPr>
        <w:pStyle w:val="10"/>
        <w:ind w:left="360"/>
        <w:jc w:val="both"/>
        <w:rPr>
          <w:color w:val="auto"/>
          <w:szCs w:val="22"/>
          <w:lang w:val="uk-UA"/>
        </w:rPr>
      </w:pPr>
      <w:proofErr w:type="spellStart"/>
      <w:r w:rsidRPr="00076FB3">
        <w:rPr>
          <w:lang w:val="uk-UA"/>
        </w:rPr>
        <w:t>Морікова</w:t>
      </w:r>
      <w:proofErr w:type="spellEnd"/>
      <w:r w:rsidRPr="00076FB3">
        <w:rPr>
          <w:lang w:val="uk-UA"/>
        </w:rPr>
        <w:t xml:space="preserve"> А. – ас. каф. 105 </w:t>
      </w:r>
      <w:r w:rsidRPr="00076FB3">
        <w:rPr>
          <w:color w:val="auto"/>
          <w:szCs w:val="22"/>
          <w:lang w:val="uk-UA"/>
        </w:rPr>
        <w:t>(Національний аерокосмічний університет ім. М.Є. Жуковського «Харківський авіаційний інститут», м. Харків);</w:t>
      </w:r>
    </w:p>
    <w:p w:rsidR="009471C1" w:rsidRPr="00076FB3" w:rsidRDefault="009471C1" w:rsidP="0062798F">
      <w:pPr>
        <w:pStyle w:val="10"/>
        <w:ind w:left="360"/>
        <w:jc w:val="both"/>
        <w:rPr>
          <w:color w:val="auto"/>
          <w:szCs w:val="22"/>
          <w:lang w:val="uk-UA"/>
        </w:rPr>
      </w:pPr>
      <w:proofErr w:type="spellStart"/>
      <w:r w:rsidRPr="00076FB3">
        <w:rPr>
          <w:color w:val="auto"/>
          <w:szCs w:val="22"/>
          <w:lang w:val="uk-UA"/>
        </w:rPr>
        <w:t>Погудіна</w:t>
      </w:r>
      <w:proofErr w:type="spellEnd"/>
      <w:r w:rsidRPr="00076FB3">
        <w:rPr>
          <w:color w:val="auto"/>
          <w:szCs w:val="22"/>
          <w:lang w:val="uk-UA"/>
        </w:rPr>
        <w:t xml:space="preserve"> О. К.</w:t>
      </w:r>
      <w:r w:rsidRPr="00AE2AA5">
        <w:rPr>
          <w:lang w:val="uk-UA"/>
        </w:rPr>
        <w:t xml:space="preserve"> </w:t>
      </w:r>
      <w:r w:rsidRPr="00076FB3">
        <w:rPr>
          <w:color w:val="auto"/>
          <w:szCs w:val="22"/>
          <w:lang w:val="uk-UA"/>
        </w:rPr>
        <w:t>– к. т. н. (Національний аерокосмічний університет ім. М.Є. Жуковського «Харківський авіаційний інститут», м. Харків);</w:t>
      </w:r>
    </w:p>
    <w:p w:rsidR="009471C1" w:rsidRPr="009471C1" w:rsidRDefault="009471C1" w:rsidP="0062798F">
      <w:pPr>
        <w:pStyle w:val="10"/>
        <w:ind w:left="360"/>
        <w:jc w:val="both"/>
        <w:rPr>
          <w:color w:val="auto"/>
          <w:szCs w:val="22"/>
          <w:lang w:val="uk-UA"/>
        </w:rPr>
      </w:pPr>
      <w:proofErr w:type="spellStart"/>
      <w:r w:rsidRPr="00076FB3">
        <w:rPr>
          <w:color w:val="auto"/>
          <w:szCs w:val="22"/>
          <w:lang w:val="uk-UA"/>
        </w:rPr>
        <w:t>Шипуль</w:t>
      </w:r>
      <w:proofErr w:type="spellEnd"/>
      <w:r w:rsidRPr="00076FB3">
        <w:rPr>
          <w:color w:val="auto"/>
          <w:szCs w:val="22"/>
          <w:lang w:val="uk-UA"/>
        </w:rPr>
        <w:t xml:space="preserve"> О. В. - к. т. н. (Національний аерокосмічний університет ім. М.Є. Жуковського «Харківський авіаційний інститут», м. Харків).</w:t>
      </w:r>
    </w:p>
    <w:p w:rsidR="004A6418" w:rsidRDefault="004A6418" w:rsidP="0062798F">
      <w:pPr>
        <w:pStyle w:val="10"/>
        <w:ind w:left="360"/>
        <w:jc w:val="both"/>
        <w:rPr>
          <w:lang w:val="uk-UA"/>
        </w:rPr>
        <w:sectPr w:rsidR="004A6418" w:rsidSect="004A6418">
          <w:type w:val="continuous"/>
          <w:pgSz w:w="11906" w:h="16838"/>
          <w:pgMar w:top="357" w:right="352" w:bottom="357" w:left="539" w:header="0" w:footer="720" w:gutter="0"/>
          <w:pgNumType w:start="1"/>
          <w:cols w:num="2" w:space="381"/>
          <w:docGrid w:linePitch="360"/>
        </w:sectPr>
      </w:pPr>
    </w:p>
    <w:p w:rsidR="00E67627" w:rsidRPr="00E67627" w:rsidRDefault="00E67627" w:rsidP="0062798F">
      <w:pPr>
        <w:pStyle w:val="10"/>
        <w:ind w:left="360"/>
        <w:jc w:val="both"/>
        <w:rPr>
          <w:lang w:val="uk-UA"/>
        </w:rPr>
      </w:pPr>
    </w:p>
    <w:p w:rsidR="00506265" w:rsidRPr="00972C18" w:rsidRDefault="00506265" w:rsidP="005737BD">
      <w:pPr>
        <w:pStyle w:val="10"/>
        <w:spacing w:before="120"/>
        <w:jc w:val="center"/>
        <w:rPr>
          <w:color w:val="auto"/>
          <w:lang w:val="uk-UA"/>
        </w:rPr>
      </w:pPr>
      <w:bookmarkStart w:id="0" w:name="30j0zll" w:colFirst="0" w:colLast="0"/>
      <w:bookmarkEnd w:id="0"/>
      <w:r w:rsidRPr="009A5093">
        <w:rPr>
          <w:b/>
          <w:color w:val="auto"/>
          <w:lang w:val="uk-UA"/>
        </w:rPr>
        <w:t>ТЕМАТИК</w:t>
      </w:r>
      <w:r w:rsidR="005737BD">
        <w:rPr>
          <w:b/>
          <w:color w:val="auto"/>
          <w:lang w:val="uk-UA"/>
        </w:rPr>
        <w:t>И</w:t>
      </w:r>
      <w:r w:rsidRPr="009A5093">
        <w:rPr>
          <w:b/>
          <w:color w:val="auto"/>
          <w:lang w:val="uk-UA"/>
        </w:rPr>
        <w:t xml:space="preserve"> КОНФЕРЕНЦІЇ</w:t>
      </w:r>
    </w:p>
    <w:p w:rsidR="00492450" w:rsidRDefault="00492450" w:rsidP="005737BD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  <w:sectPr w:rsidR="00492450" w:rsidSect="001920C3">
          <w:type w:val="continuous"/>
          <w:pgSz w:w="11906" w:h="16838"/>
          <w:pgMar w:top="357" w:right="352" w:bottom="357" w:left="539" w:header="0" w:footer="720" w:gutter="0"/>
          <w:pgNumType w:start="1"/>
          <w:cols w:space="720"/>
          <w:docGrid w:linePitch="360"/>
        </w:sectPr>
      </w:pPr>
      <w:bookmarkStart w:id="1" w:name="tyjcwt" w:colFirst="0" w:colLast="0"/>
      <w:bookmarkEnd w:id="1"/>
    </w:p>
    <w:p w:rsidR="005737BD" w:rsidRPr="005737BD" w:rsidRDefault="005737BD" w:rsidP="005737BD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r w:rsidRPr="005737BD">
        <w:rPr>
          <w:color w:val="auto"/>
          <w:lang w:val="uk-UA"/>
        </w:rPr>
        <w:lastRenderedPageBreak/>
        <w:t>інформаційні технології в проектуванні та виробництві двигунів;</w:t>
      </w:r>
    </w:p>
    <w:p w:rsidR="005737BD" w:rsidRPr="005737BD" w:rsidRDefault="005737BD" w:rsidP="005737BD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r w:rsidRPr="005737BD">
        <w:rPr>
          <w:color w:val="auto"/>
          <w:lang w:val="uk-UA"/>
        </w:rPr>
        <w:t>інформаційні технології у створенні ракетно-</w:t>
      </w:r>
      <w:r w:rsidRPr="005737BD">
        <w:rPr>
          <w:color w:val="auto"/>
          <w:lang w:val="uk-UA"/>
        </w:rPr>
        <w:lastRenderedPageBreak/>
        <w:t>космічних систем;</w:t>
      </w:r>
    </w:p>
    <w:p w:rsidR="005737BD" w:rsidRPr="005737BD" w:rsidRDefault="005737BD" w:rsidP="005737BD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r w:rsidRPr="005737BD">
        <w:rPr>
          <w:color w:val="auto"/>
          <w:lang w:val="uk-UA"/>
        </w:rPr>
        <w:t>аерокосмічна інженерія;</w:t>
      </w:r>
    </w:p>
    <w:p w:rsidR="005737BD" w:rsidRPr="005737BD" w:rsidRDefault="005737BD" w:rsidP="005737BD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r w:rsidRPr="005737BD">
        <w:rPr>
          <w:color w:val="auto"/>
          <w:lang w:val="uk-UA"/>
        </w:rPr>
        <w:t>транспортні системи та логістика;</w:t>
      </w:r>
    </w:p>
    <w:p w:rsidR="005737BD" w:rsidRPr="005737BD" w:rsidRDefault="005737BD" w:rsidP="005737BD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r w:rsidRPr="005737BD">
        <w:rPr>
          <w:color w:val="auto"/>
          <w:lang w:val="uk-UA"/>
        </w:rPr>
        <w:lastRenderedPageBreak/>
        <w:t>великі дані та наука даних;</w:t>
      </w:r>
    </w:p>
    <w:p w:rsidR="005737BD" w:rsidRPr="005737BD" w:rsidRDefault="005737BD" w:rsidP="005737BD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proofErr w:type="spellStart"/>
      <w:r w:rsidRPr="005737BD">
        <w:rPr>
          <w:color w:val="auto"/>
          <w:lang w:val="uk-UA"/>
        </w:rPr>
        <w:t>наномоделювання</w:t>
      </w:r>
      <w:proofErr w:type="spellEnd"/>
      <w:r w:rsidRPr="005737BD">
        <w:rPr>
          <w:color w:val="auto"/>
          <w:lang w:val="uk-UA"/>
        </w:rPr>
        <w:t>;</w:t>
      </w:r>
    </w:p>
    <w:p w:rsidR="005737BD" w:rsidRPr="005737BD" w:rsidRDefault="005737BD" w:rsidP="005737BD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r w:rsidRPr="005737BD">
        <w:rPr>
          <w:color w:val="auto"/>
          <w:lang w:val="uk-UA"/>
        </w:rPr>
        <w:t>штучний інтелект та розумні системи;</w:t>
      </w:r>
    </w:p>
    <w:p w:rsidR="005737BD" w:rsidRPr="005737BD" w:rsidRDefault="005737BD" w:rsidP="005737BD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r w:rsidRPr="005737BD">
        <w:rPr>
          <w:color w:val="auto"/>
          <w:lang w:val="uk-UA"/>
        </w:rPr>
        <w:t>мережі та комунікація;</w:t>
      </w:r>
    </w:p>
    <w:p w:rsidR="005737BD" w:rsidRPr="005737BD" w:rsidRDefault="005737BD" w:rsidP="005737BD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proofErr w:type="spellStart"/>
      <w:r>
        <w:rPr>
          <w:color w:val="auto"/>
          <w:lang w:val="uk-UA"/>
        </w:rPr>
        <w:t>к</w:t>
      </w:r>
      <w:r w:rsidRPr="005737BD">
        <w:rPr>
          <w:color w:val="auto"/>
          <w:lang w:val="uk-UA"/>
        </w:rPr>
        <w:t>іберфізична</w:t>
      </w:r>
      <w:proofErr w:type="spellEnd"/>
      <w:r w:rsidRPr="005737BD">
        <w:rPr>
          <w:color w:val="auto"/>
          <w:lang w:val="uk-UA"/>
        </w:rPr>
        <w:t xml:space="preserve"> система та </w:t>
      </w:r>
      <w:proofErr w:type="spellStart"/>
      <w:r w:rsidRPr="005737BD">
        <w:rPr>
          <w:color w:val="auto"/>
          <w:lang w:val="uk-UA"/>
        </w:rPr>
        <w:t>IoE</w:t>
      </w:r>
      <w:proofErr w:type="spellEnd"/>
      <w:r>
        <w:rPr>
          <w:color w:val="auto"/>
          <w:lang w:val="uk-UA"/>
        </w:rPr>
        <w:t xml:space="preserve"> (Інтернет для всіх);</w:t>
      </w:r>
    </w:p>
    <w:p w:rsidR="005737BD" w:rsidRPr="005737BD" w:rsidRDefault="005737BD" w:rsidP="005737BD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r>
        <w:rPr>
          <w:color w:val="auto"/>
          <w:lang w:val="uk-UA"/>
        </w:rPr>
        <w:t>п</w:t>
      </w:r>
      <w:r w:rsidRPr="005737BD">
        <w:rPr>
          <w:color w:val="auto"/>
          <w:lang w:val="uk-UA"/>
        </w:rPr>
        <w:t xml:space="preserve">рограмне забезпечення та </w:t>
      </w:r>
      <w:r>
        <w:rPr>
          <w:color w:val="auto"/>
          <w:lang w:val="en-US"/>
        </w:rPr>
        <w:t>IT</w:t>
      </w:r>
      <w:proofErr w:type="spellStart"/>
      <w:r w:rsidRPr="005737BD">
        <w:rPr>
          <w:color w:val="auto"/>
          <w:lang w:val="uk-UA"/>
        </w:rPr>
        <w:t>-інфраструктура</w:t>
      </w:r>
      <w:proofErr w:type="spellEnd"/>
      <w:r>
        <w:rPr>
          <w:color w:val="auto"/>
          <w:lang w:val="uk-UA"/>
        </w:rPr>
        <w:t>;</w:t>
      </w:r>
    </w:p>
    <w:p w:rsidR="005737BD" w:rsidRPr="005737BD" w:rsidRDefault="005737BD" w:rsidP="005737BD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r>
        <w:rPr>
          <w:color w:val="auto"/>
          <w:lang w:val="uk-UA"/>
        </w:rPr>
        <w:t>і</w:t>
      </w:r>
      <w:r w:rsidRPr="005737BD">
        <w:rPr>
          <w:color w:val="auto"/>
          <w:lang w:val="uk-UA"/>
        </w:rPr>
        <w:t>нформаційне моделювання</w:t>
      </w:r>
      <w:r>
        <w:rPr>
          <w:color w:val="auto"/>
          <w:lang w:val="uk-UA"/>
        </w:rPr>
        <w:t>;</w:t>
      </w:r>
    </w:p>
    <w:p w:rsidR="005737BD" w:rsidRPr="005737BD" w:rsidRDefault="005737BD" w:rsidP="005737BD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r>
        <w:rPr>
          <w:color w:val="auto"/>
          <w:lang w:val="uk-UA"/>
        </w:rPr>
        <w:t>у</w:t>
      </w:r>
      <w:r w:rsidRPr="005737BD">
        <w:rPr>
          <w:color w:val="auto"/>
          <w:lang w:val="uk-UA"/>
        </w:rPr>
        <w:t>правління проектами та бізнес-інформатика</w:t>
      </w:r>
      <w:r>
        <w:rPr>
          <w:color w:val="auto"/>
          <w:lang w:val="uk-UA"/>
        </w:rPr>
        <w:t>;</w:t>
      </w:r>
    </w:p>
    <w:p w:rsidR="005737BD" w:rsidRPr="005737BD" w:rsidRDefault="005737BD" w:rsidP="005737BD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proofErr w:type="spellStart"/>
      <w:r>
        <w:rPr>
          <w:color w:val="auto"/>
          <w:lang w:val="uk-UA"/>
        </w:rPr>
        <w:t>г</w:t>
      </w:r>
      <w:r w:rsidRPr="005737BD">
        <w:rPr>
          <w:color w:val="auto"/>
          <w:lang w:val="uk-UA"/>
        </w:rPr>
        <w:t>іперреальність</w:t>
      </w:r>
      <w:proofErr w:type="spellEnd"/>
      <w:r>
        <w:rPr>
          <w:color w:val="auto"/>
          <w:lang w:val="uk-UA"/>
        </w:rPr>
        <w:t>;</w:t>
      </w:r>
    </w:p>
    <w:p w:rsidR="005737BD" w:rsidRPr="005737BD" w:rsidRDefault="005737BD" w:rsidP="005737BD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r>
        <w:rPr>
          <w:color w:val="auto"/>
          <w:lang w:val="uk-UA"/>
        </w:rPr>
        <w:lastRenderedPageBreak/>
        <w:t>р</w:t>
      </w:r>
      <w:r w:rsidRPr="005737BD">
        <w:rPr>
          <w:color w:val="auto"/>
          <w:lang w:val="uk-UA"/>
        </w:rPr>
        <w:t>обототехніка та БПЛА</w:t>
      </w:r>
      <w:r>
        <w:rPr>
          <w:color w:val="auto"/>
          <w:lang w:val="uk-UA"/>
        </w:rPr>
        <w:t>;</w:t>
      </w:r>
    </w:p>
    <w:p w:rsidR="005737BD" w:rsidRPr="005737BD" w:rsidRDefault="005737BD" w:rsidP="005737BD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r>
        <w:rPr>
          <w:color w:val="auto"/>
          <w:lang w:val="uk-UA"/>
        </w:rPr>
        <w:t>р</w:t>
      </w:r>
      <w:r w:rsidRPr="005737BD">
        <w:rPr>
          <w:color w:val="auto"/>
          <w:lang w:val="uk-UA"/>
        </w:rPr>
        <w:t xml:space="preserve">озумна енергія та </w:t>
      </w:r>
      <w:r>
        <w:rPr>
          <w:color w:val="auto"/>
          <w:lang w:val="uk-UA"/>
        </w:rPr>
        <w:t>р</w:t>
      </w:r>
      <w:r w:rsidRPr="005737BD">
        <w:rPr>
          <w:color w:val="auto"/>
          <w:lang w:val="uk-UA"/>
        </w:rPr>
        <w:t>озумні мережі електропостачання</w:t>
      </w:r>
      <w:r>
        <w:rPr>
          <w:color w:val="auto"/>
          <w:lang w:val="uk-UA"/>
        </w:rPr>
        <w:t>;</w:t>
      </w:r>
    </w:p>
    <w:p w:rsidR="005737BD" w:rsidRPr="006823B2" w:rsidRDefault="005737BD" w:rsidP="005737BD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proofErr w:type="spellStart"/>
      <w:r w:rsidRPr="006823B2">
        <w:rPr>
          <w:color w:val="auto"/>
          <w:lang w:val="uk-UA"/>
        </w:rPr>
        <w:t>кібербезпека</w:t>
      </w:r>
      <w:proofErr w:type="spellEnd"/>
      <w:r w:rsidRPr="006823B2">
        <w:rPr>
          <w:color w:val="auto"/>
          <w:lang w:val="uk-UA"/>
        </w:rPr>
        <w:t xml:space="preserve"> та</w:t>
      </w:r>
      <w:r w:rsidRPr="006823B2">
        <w:rPr>
          <w:color w:val="auto"/>
          <w:lang w:val="en-US"/>
        </w:rPr>
        <w:t xml:space="preserve"> </w:t>
      </w:r>
      <w:r w:rsidRPr="006823B2">
        <w:rPr>
          <w:color w:val="auto"/>
          <w:lang w:val="uk-UA"/>
        </w:rPr>
        <w:t>захист;</w:t>
      </w:r>
      <w:r w:rsidRPr="006823B2">
        <w:rPr>
          <w:lang w:val="en-US"/>
        </w:rPr>
        <w:t xml:space="preserve"> </w:t>
      </w:r>
    </w:p>
    <w:p w:rsidR="005737BD" w:rsidRPr="005737BD" w:rsidRDefault="005737BD" w:rsidP="005737BD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r>
        <w:rPr>
          <w:color w:val="auto"/>
          <w:lang w:val="uk-UA"/>
        </w:rPr>
        <w:t>о</w:t>
      </w:r>
      <w:r w:rsidRPr="005737BD">
        <w:rPr>
          <w:color w:val="auto"/>
          <w:lang w:val="uk-UA"/>
        </w:rPr>
        <w:t>бробка сигналів та зображень</w:t>
      </w:r>
      <w:r>
        <w:rPr>
          <w:color w:val="auto"/>
          <w:lang w:val="uk-UA"/>
        </w:rPr>
        <w:t>;</w:t>
      </w:r>
    </w:p>
    <w:p w:rsidR="005737BD" w:rsidRPr="005737BD" w:rsidRDefault="005737BD" w:rsidP="005737BD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r w:rsidRPr="005737BD">
        <w:rPr>
          <w:color w:val="auto"/>
          <w:lang w:val="uk-UA"/>
        </w:rPr>
        <w:t>РЛС дистанційного зондування</w:t>
      </w:r>
      <w:r>
        <w:rPr>
          <w:color w:val="auto"/>
          <w:lang w:val="uk-UA"/>
        </w:rPr>
        <w:t>;</w:t>
      </w:r>
    </w:p>
    <w:p w:rsidR="005737BD" w:rsidRPr="005737BD" w:rsidRDefault="005737BD" w:rsidP="005737BD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r>
        <w:rPr>
          <w:color w:val="auto"/>
          <w:lang w:val="uk-UA"/>
        </w:rPr>
        <w:t>с</w:t>
      </w:r>
      <w:r w:rsidRPr="005737BD">
        <w:rPr>
          <w:color w:val="auto"/>
          <w:lang w:val="uk-UA"/>
        </w:rPr>
        <w:t>истеми управління та інженерія</w:t>
      </w:r>
      <w:r>
        <w:rPr>
          <w:color w:val="auto"/>
          <w:lang w:val="uk-UA"/>
        </w:rPr>
        <w:t>;</w:t>
      </w:r>
    </w:p>
    <w:p w:rsidR="005737BD" w:rsidRPr="005737BD" w:rsidRDefault="005737BD" w:rsidP="005737BD">
      <w:pPr>
        <w:pStyle w:val="10"/>
        <w:numPr>
          <w:ilvl w:val="0"/>
          <w:numId w:val="1"/>
        </w:numPr>
        <w:jc w:val="both"/>
        <w:rPr>
          <w:color w:val="auto"/>
          <w:lang w:val="uk-UA"/>
        </w:rPr>
      </w:pPr>
      <w:proofErr w:type="spellStart"/>
      <w:r>
        <w:rPr>
          <w:color w:val="auto"/>
          <w:lang w:val="uk-UA"/>
        </w:rPr>
        <w:t>кіберпсихологія</w:t>
      </w:r>
      <w:proofErr w:type="spellEnd"/>
      <w:r>
        <w:rPr>
          <w:color w:val="auto"/>
          <w:lang w:val="uk-UA"/>
        </w:rPr>
        <w:t>.</w:t>
      </w:r>
    </w:p>
    <w:p w:rsidR="00492450" w:rsidRDefault="00492450" w:rsidP="005737BD">
      <w:pPr>
        <w:pStyle w:val="10"/>
        <w:ind w:left="360"/>
        <w:jc w:val="both"/>
        <w:rPr>
          <w:b/>
          <w:color w:val="auto"/>
          <w:lang w:val="uk-UA"/>
        </w:rPr>
        <w:sectPr w:rsidR="00492450" w:rsidSect="00492450">
          <w:type w:val="continuous"/>
          <w:pgSz w:w="11906" w:h="16838"/>
          <w:pgMar w:top="357" w:right="352" w:bottom="357" w:left="539" w:header="0" w:footer="720" w:gutter="0"/>
          <w:pgNumType w:start="1"/>
          <w:cols w:num="2" w:space="720"/>
          <w:docGrid w:linePitch="360"/>
        </w:sectPr>
      </w:pPr>
    </w:p>
    <w:p w:rsidR="00506265" w:rsidRPr="00226290" w:rsidRDefault="00506265" w:rsidP="00492450">
      <w:pPr>
        <w:pStyle w:val="10"/>
        <w:ind w:left="360"/>
        <w:jc w:val="center"/>
        <w:rPr>
          <w:color w:val="auto"/>
          <w:lang w:val="uk-UA"/>
        </w:rPr>
      </w:pPr>
      <w:r w:rsidRPr="00226290">
        <w:rPr>
          <w:b/>
          <w:color w:val="auto"/>
          <w:lang w:val="uk-UA"/>
        </w:rPr>
        <w:lastRenderedPageBreak/>
        <w:t>ВАЖЛИВІ ДАТИ КОНФЕРЕНЦІЇ</w:t>
      </w:r>
    </w:p>
    <w:p w:rsidR="007C41B0" w:rsidRPr="00226290" w:rsidRDefault="0083707A" w:rsidP="007C41B0">
      <w:pPr>
        <w:ind w:firstLine="360"/>
        <w:rPr>
          <w:lang w:val="uk-UA"/>
        </w:rPr>
      </w:pPr>
      <w:r w:rsidRPr="0083707A">
        <w:rPr>
          <w:i/>
          <w:iCs/>
          <w:u w:val="single"/>
        </w:rPr>
        <w:t>1</w:t>
      </w:r>
      <w:r w:rsidR="006531D4">
        <w:rPr>
          <w:i/>
          <w:iCs/>
          <w:u w:val="single"/>
          <w:lang w:val="uk-UA"/>
        </w:rPr>
        <w:t>8</w:t>
      </w:r>
      <w:r w:rsidR="00DE4E20" w:rsidRPr="00226290">
        <w:rPr>
          <w:i/>
          <w:iCs/>
          <w:u w:val="single"/>
          <w:lang w:val="uk-UA"/>
        </w:rPr>
        <w:t xml:space="preserve"> </w:t>
      </w:r>
      <w:r w:rsidR="006531D4">
        <w:rPr>
          <w:i/>
          <w:iCs/>
          <w:u w:val="single"/>
          <w:lang w:val="uk-UA"/>
        </w:rPr>
        <w:t>липня</w:t>
      </w:r>
      <w:r w:rsidR="00DE4E20" w:rsidRPr="00226290">
        <w:rPr>
          <w:i/>
          <w:iCs/>
          <w:u w:val="single"/>
          <w:lang w:val="uk-UA"/>
        </w:rPr>
        <w:t xml:space="preserve"> </w:t>
      </w:r>
      <w:r w:rsidR="00DE4E20" w:rsidRPr="00226290">
        <w:rPr>
          <w:iCs/>
          <w:lang w:val="uk-UA"/>
        </w:rPr>
        <w:t>–</w:t>
      </w:r>
      <w:r w:rsidR="00F500EC" w:rsidRPr="00226290">
        <w:rPr>
          <w:lang w:val="uk-UA"/>
        </w:rPr>
        <w:t xml:space="preserve"> </w:t>
      </w:r>
      <w:r w:rsidR="007C41B0" w:rsidRPr="00226290">
        <w:rPr>
          <w:lang w:val="uk-UA"/>
        </w:rPr>
        <w:t xml:space="preserve">останній день подання </w:t>
      </w:r>
      <w:proofErr w:type="gramStart"/>
      <w:r w:rsidR="009E0113">
        <w:rPr>
          <w:lang w:val="uk-UA"/>
        </w:rPr>
        <w:t>матер</w:t>
      </w:r>
      <w:proofErr w:type="gramEnd"/>
      <w:r w:rsidR="009E0113">
        <w:rPr>
          <w:lang w:val="uk-UA"/>
        </w:rPr>
        <w:t>іалів</w:t>
      </w:r>
      <w:r w:rsidR="00F622DE">
        <w:rPr>
          <w:lang w:val="uk-UA"/>
        </w:rPr>
        <w:t xml:space="preserve"> доповідей</w:t>
      </w:r>
      <w:r w:rsidR="007C41B0" w:rsidRPr="00226290">
        <w:rPr>
          <w:lang w:val="uk-UA"/>
        </w:rPr>
        <w:t xml:space="preserve"> і заявок на участь у конференції.</w:t>
      </w:r>
    </w:p>
    <w:p w:rsidR="007C41B0" w:rsidRPr="00226290" w:rsidRDefault="006531D4" w:rsidP="007C41B0">
      <w:pPr>
        <w:ind w:firstLine="360"/>
        <w:rPr>
          <w:i/>
          <w:iCs/>
          <w:u w:val="single"/>
          <w:lang w:val="uk-UA"/>
        </w:rPr>
      </w:pPr>
      <w:r>
        <w:rPr>
          <w:i/>
          <w:u w:val="single"/>
          <w:lang w:val="uk-UA"/>
        </w:rPr>
        <w:t>1</w:t>
      </w:r>
      <w:r w:rsidR="007C41B0" w:rsidRPr="00226290">
        <w:rPr>
          <w:i/>
          <w:u w:val="single"/>
          <w:lang w:val="uk-UA"/>
        </w:rPr>
        <w:t xml:space="preserve"> </w:t>
      </w:r>
      <w:r>
        <w:rPr>
          <w:i/>
          <w:u w:val="single"/>
          <w:lang w:val="uk-UA"/>
        </w:rPr>
        <w:t>вересня</w:t>
      </w:r>
      <w:r w:rsidR="007C41B0" w:rsidRPr="00226290">
        <w:rPr>
          <w:i/>
          <w:u w:val="single"/>
          <w:lang w:val="uk-UA"/>
        </w:rPr>
        <w:t xml:space="preserve"> </w:t>
      </w:r>
      <w:r w:rsidR="00C12263" w:rsidRPr="00226290">
        <w:rPr>
          <w:iCs/>
          <w:lang w:val="uk-UA"/>
        </w:rPr>
        <w:t>–</w:t>
      </w:r>
      <w:r w:rsidR="007C41B0" w:rsidRPr="00226290">
        <w:rPr>
          <w:i/>
          <w:lang w:val="uk-UA"/>
        </w:rPr>
        <w:t xml:space="preserve"> </w:t>
      </w:r>
      <w:r w:rsidR="00661C4F" w:rsidRPr="00226290">
        <w:rPr>
          <w:lang w:val="uk-UA"/>
        </w:rPr>
        <w:t xml:space="preserve">рецензування </w:t>
      </w:r>
      <w:r w:rsidR="009E0113">
        <w:rPr>
          <w:lang w:val="uk-UA"/>
        </w:rPr>
        <w:t>статей та тез</w:t>
      </w:r>
      <w:r w:rsidR="007C41B0" w:rsidRPr="00226290">
        <w:rPr>
          <w:lang w:val="uk-UA"/>
        </w:rPr>
        <w:t>.</w:t>
      </w:r>
    </w:p>
    <w:p w:rsidR="00226290" w:rsidRPr="00226290" w:rsidRDefault="006531D4" w:rsidP="007C41B0">
      <w:pPr>
        <w:ind w:firstLine="360"/>
        <w:rPr>
          <w:iCs/>
          <w:lang w:val="uk-UA"/>
        </w:rPr>
      </w:pPr>
      <w:r>
        <w:rPr>
          <w:i/>
          <w:iCs/>
          <w:u w:val="single"/>
          <w:lang w:val="uk-UA"/>
        </w:rPr>
        <w:t xml:space="preserve">10 жовтня </w:t>
      </w:r>
      <w:r w:rsidR="007C41B0" w:rsidRPr="00226290">
        <w:rPr>
          <w:i/>
          <w:iCs/>
          <w:lang w:val="uk-UA"/>
        </w:rPr>
        <w:t xml:space="preserve"> </w:t>
      </w:r>
      <w:r w:rsidR="007C41B0" w:rsidRPr="00226290">
        <w:rPr>
          <w:iCs/>
          <w:lang w:val="uk-UA"/>
        </w:rPr>
        <w:t>–</w:t>
      </w:r>
      <w:r w:rsidR="00C8323D">
        <w:rPr>
          <w:iCs/>
          <w:lang w:val="uk-UA"/>
        </w:rPr>
        <w:t xml:space="preserve"> </w:t>
      </w:r>
      <w:r w:rsidR="00226290" w:rsidRPr="00226290">
        <w:rPr>
          <w:color w:val="auto"/>
          <w:lang w:val="uk-UA"/>
        </w:rPr>
        <w:t>оплата організаційного внеску</w:t>
      </w:r>
      <w:r w:rsidR="00076FB3">
        <w:rPr>
          <w:color w:val="auto"/>
          <w:lang w:val="uk-UA"/>
        </w:rPr>
        <w:t>.</w:t>
      </w:r>
    </w:p>
    <w:p w:rsidR="00506265" w:rsidRPr="00226290" w:rsidRDefault="00506265" w:rsidP="00C8323D">
      <w:pPr>
        <w:pStyle w:val="10"/>
        <w:spacing w:before="120"/>
        <w:jc w:val="center"/>
        <w:rPr>
          <w:color w:val="auto"/>
          <w:lang w:val="uk-UA"/>
        </w:rPr>
      </w:pPr>
      <w:r w:rsidRPr="00226290">
        <w:rPr>
          <w:b/>
          <w:color w:val="auto"/>
          <w:lang w:val="uk-UA"/>
        </w:rPr>
        <w:t xml:space="preserve">ПУБЛІКАЦІЯ </w:t>
      </w:r>
      <w:r w:rsidR="00F622DE" w:rsidRPr="00F622DE">
        <w:rPr>
          <w:b/>
          <w:color w:val="auto"/>
          <w:u w:val="single"/>
          <w:lang w:val="uk-UA"/>
        </w:rPr>
        <w:t>ТЕЗ</w:t>
      </w:r>
      <w:r w:rsidRPr="00226290">
        <w:rPr>
          <w:b/>
          <w:color w:val="auto"/>
          <w:lang w:val="uk-UA"/>
        </w:rPr>
        <w:t xml:space="preserve"> ДОПОВІДЕЙ ТА ОФІЦІЙНІ МОВИ КОНФЕРЕНЦІЇ</w:t>
      </w:r>
    </w:p>
    <w:p w:rsidR="00506265" w:rsidRPr="009A5093" w:rsidRDefault="00F622DE">
      <w:pPr>
        <w:pStyle w:val="10"/>
        <w:spacing w:line="216" w:lineRule="auto"/>
        <w:jc w:val="both"/>
        <w:rPr>
          <w:color w:val="auto"/>
          <w:lang w:val="uk-UA"/>
        </w:rPr>
      </w:pPr>
      <w:bookmarkStart w:id="2" w:name="3dy6vkm" w:colFirst="0" w:colLast="0"/>
      <w:bookmarkEnd w:id="2"/>
      <w:r>
        <w:rPr>
          <w:b/>
          <w:i/>
          <w:color w:val="auto"/>
          <w:lang w:val="uk-UA"/>
        </w:rPr>
        <w:t>Тези доповідей</w:t>
      </w:r>
      <w:r w:rsidR="00506265" w:rsidRPr="00226290">
        <w:rPr>
          <w:color w:val="auto"/>
          <w:lang w:val="uk-UA"/>
        </w:rPr>
        <w:t xml:space="preserve"> будуть опубліковані у збірнику </w:t>
      </w:r>
      <w:r>
        <w:rPr>
          <w:color w:val="auto"/>
          <w:lang w:val="uk-UA"/>
        </w:rPr>
        <w:t>матеріалів</w:t>
      </w:r>
      <w:r w:rsidR="00506265" w:rsidRPr="00226290">
        <w:rPr>
          <w:color w:val="auto"/>
          <w:lang w:val="uk-UA"/>
        </w:rPr>
        <w:t xml:space="preserve"> доповідей конференції до початку її проведення.</w:t>
      </w:r>
      <w:bookmarkStart w:id="3" w:name="1t3h5sf" w:colFirst="0" w:colLast="0"/>
      <w:bookmarkStart w:id="4" w:name="4d34og8" w:colFirst="0" w:colLast="0"/>
      <w:bookmarkEnd w:id="3"/>
      <w:bookmarkEnd w:id="4"/>
      <w:r w:rsidR="004D678C" w:rsidRPr="00226290">
        <w:rPr>
          <w:color w:val="auto"/>
          <w:lang w:val="uk-UA"/>
        </w:rPr>
        <w:t xml:space="preserve"> Тези приймаються </w:t>
      </w:r>
      <w:r w:rsidR="00C8323D" w:rsidRPr="00C8323D">
        <w:rPr>
          <w:color w:val="auto"/>
          <w:lang w:val="uk-UA"/>
        </w:rPr>
        <w:t xml:space="preserve">українською </w:t>
      </w:r>
      <w:r w:rsidR="004D678C" w:rsidRPr="00C8323D">
        <w:rPr>
          <w:color w:val="auto"/>
          <w:lang w:val="uk-UA"/>
        </w:rPr>
        <w:t>та англійською мовами</w:t>
      </w:r>
      <w:r w:rsidR="00506265" w:rsidRPr="00C8323D">
        <w:rPr>
          <w:color w:val="auto"/>
          <w:lang w:val="uk-UA"/>
        </w:rPr>
        <w:t>.</w:t>
      </w:r>
    </w:p>
    <w:p w:rsidR="00506265" w:rsidRPr="009A5093" w:rsidRDefault="00506265">
      <w:pPr>
        <w:pStyle w:val="10"/>
        <w:spacing w:before="120"/>
        <w:rPr>
          <w:color w:val="auto"/>
          <w:lang w:val="uk-UA"/>
        </w:rPr>
      </w:pPr>
      <w:bookmarkStart w:id="5" w:name="2s8eyo1" w:colFirst="0" w:colLast="0"/>
      <w:bookmarkEnd w:id="5"/>
      <w:r w:rsidRPr="009A5093">
        <w:rPr>
          <w:b/>
          <w:color w:val="auto"/>
          <w:lang w:val="uk-UA"/>
        </w:rPr>
        <w:t>ПРИЙОМ МАТЕРІАЛІВ ДОПОВІДЕЙ</w:t>
      </w:r>
    </w:p>
    <w:p w:rsidR="00390599" w:rsidRPr="00C8323D" w:rsidRDefault="00661C4F">
      <w:pPr>
        <w:pStyle w:val="10"/>
        <w:jc w:val="both"/>
        <w:rPr>
          <w:color w:val="auto"/>
          <w:lang w:val="uk-UA"/>
        </w:rPr>
      </w:pPr>
      <w:r>
        <w:rPr>
          <w:b/>
          <w:i/>
          <w:color w:val="auto"/>
          <w:lang w:val="uk-UA"/>
        </w:rPr>
        <w:t>Тези</w:t>
      </w:r>
      <w:r w:rsidR="00BF3B47">
        <w:rPr>
          <w:color w:val="auto"/>
          <w:lang w:val="uk-UA"/>
        </w:rPr>
        <w:t xml:space="preserve"> </w:t>
      </w:r>
      <w:r w:rsidR="00C8323D">
        <w:rPr>
          <w:color w:val="auto"/>
          <w:lang w:val="uk-UA"/>
        </w:rPr>
        <w:t xml:space="preserve">доповідей </w:t>
      </w:r>
      <w:r w:rsidR="00BF3B47">
        <w:rPr>
          <w:color w:val="auto"/>
          <w:lang w:val="uk-UA"/>
        </w:rPr>
        <w:t xml:space="preserve">мають бути </w:t>
      </w:r>
      <w:r w:rsidR="006531D4">
        <w:rPr>
          <w:color w:val="auto"/>
          <w:lang w:val="uk-UA"/>
        </w:rPr>
        <w:t xml:space="preserve">завантажені через сервіс </w:t>
      </w:r>
      <w:r w:rsidR="006531D4" w:rsidRPr="006531D4">
        <w:rPr>
          <w:color w:val="auto"/>
          <w:lang w:val="uk-UA"/>
        </w:rPr>
        <w:t>https://easychair.org</w:t>
      </w:r>
      <w:r w:rsidR="00C8323D" w:rsidRPr="00C8323D">
        <w:rPr>
          <w:color w:val="auto"/>
          <w:lang w:val="uk-UA"/>
        </w:rPr>
        <w:t>.</w:t>
      </w:r>
    </w:p>
    <w:p w:rsidR="00C8323D" w:rsidRPr="00C8323D" w:rsidRDefault="00506265" w:rsidP="007218E7">
      <w:pPr>
        <w:pStyle w:val="10"/>
        <w:spacing w:before="120"/>
        <w:jc w:val="both"/>
        <w:rPr>
          <w:color w:val="auto"/>
        </w:rPr>
      </w:pPr>
      <w:r w:rsidRPr="009A5093">
        <w:rPr>
          <w:b/>
          <w:i/>
          <w:color w:val="auto"/>
          <w:lang w:val="uk-UA"/>
        </w:rPr>
        <w:t>Вимоги до оформлення тез доповідей</w:t>
      </w:r>
      <w:r w:rsidR="00C8323D">
        <w:rPr>
          <w:b/>
          <w:i/>
          <w:color w:val="auto"/>
          <w:lang w:val="uk-UA"/>
        </w:rPr>
        <w:t xml:space="preserve"> </w:t>
      </w:r>
      <w:r w:rsidR="00C8323D" w:rsidRPr="00C8323D">
        <w:rPr>
          <w:color w:val="auto"/>
          <w:lang w:val="uk-UA"/>
        </w:rPr>
        <w:t xml:space="preserve">наведені </w:t>
      </w:r>
      <w:r w:rsidR="000234D0">
        <w:rPr>
          <w:color w:val="auto"/>
          <w:lang w:val="uk-UA"/>
        </w:rPr>
        <w:t xml:space="preserve">за посиланням </w:t>
      </w:r>
      <w:r w:rsidR="006531D4" w:rsidRPr="006531D4">
        <w:rPr>
          <w:color w:val="auto"/>
          <w:lang w:val="uk-UA"/>
        </w:rPr>
        <w:t>https://ictm.khai.edu/wp-content/uploads/2020/03/template-short-article.docx</w:t>
      </w:r>
    </w:p>
    <w:p w:rsidR="00F622DE" w:rsidRPr="00F622DE" w:rsidRDefault="00F622DE" w:rsidP="00F622DE">
      <w:pPr>
        <w:pStyle w:val="10"/>
        <w:spacing w:before="120"/>
        <w:jc w:val="center"/>
        <w:rPr>
          <w:b/>
          <w:color w:val="auto"/>
          <w:lang w:val="uk-UA"/>
        </w:rPr>
      </w:pPr>
      <w:r w:rsidRPr="00F622DE">
        <w:rPr>
          <w:b/>
          <w:color w:val="auto"/>
          <w:lang w:val="uk-UA"/>
        </w:rPr>
        <w:t>ПУБЛІКАЦІЯ СТАТЕЙ</w:t>
      </w:r>
    </w:p>
    <w:p w:rsidR="00F622DE" w:rsidRDefault="00F622DE" w:rsidP="00F622DE">
      <w:pPr>
        <w:pStyle w:val="10"/>
        <w:spacing w:before="120"/>
        <w:jc w:val="both"/>
        <w:rPr>
          <w:color w:val="auto"/>
          <w:lang w:val="uk-UA"/>
        </w:rPr>
      </w:pPr>
      <w:r w:rsidRPr="00F622DE">
        <w:rPr>
          <w:color w:val="auto"/>
          <w:lang w:val="uk-UA"/>
        </w:rPr>
        <w:t>Статті, що пройдуть зовнішнє рецензування та наберуть велику кількість балів будуть опубліковані у Springer-book "</w:t>
      </w:r>
      <w:proofErr w:type="spellStart"/>
      <w:r w:rsidRPr="00F622DE">
        <w:rPr>
          <w:color w:val="auto"/>
          <w:lang w:val="uk-UA"/>
        </w:rPr>
        <w:t>Advances</w:t>
      </w:r>
      <w:proofErr w:type="spellEnd"/>
      <w:r w:rsidRPr="00F622DE">
        <w:rPr>
          <w:color w:val="auto"/>
          <w:lang w:val="uk-UA"/>
        </w:rPr>
        <w:t xml:space="preserve"> </w:t>
      </w:r>
      <w:proofErr w:type="spellStart"/>
      <w:r w:rsidRPr="00F622DE">
        <w:rPr>
          <w:color w:val="auto"/>
          <w:lang w:val="uk-UA"/>
        </w:rPr>
        <w:t>in</w:t>
      </w:r>
      <w:proofErr w:type="spellEnd"/>
      <w:r w:rsidRPr="00F622DE">
        <w:rPr>
          <w:color w:val="auto"/>
          <w:lang w:val="uk-UA"/>
        </w:rPr>
        <w:t xml:space="preserve"> </w:t>
      </w:r>
      <w:proofErr w:type="spellStart"/>
      <w:r w:rsidRPr="00F622DE">
        <w:rPr>
          <w:color w:val="auto"/>
          <w:lang w:val="uk-UA"/>
        </w:rPr>
        <w:t>Intelligent</w:t>
      </w:r>
      <w:proofErr w:type="spellEnd"/>
      <w:r w:rsidRPr="00F622DE">
        <w:rPr>
          <w:color w:val="auto"/>
          <w:lang w:val="uk-UA"/>
        </w:rPr>
        <w:t xml:space="preserve"> </w:t>
      </w:r>
      <w:proofErr w:type="spellStart"/>
      <w:r w:rsidRPr="00F622DE">
        <w:rPr>
          <w:color w:val="auto"/>
          <w:lang w:val="uk-UA"/>
        </w:rPr>
        <w:t>Systems</w:t>
      </w:r>
      <w:proofErr w:type="spellEnd"/>
      <w:r w:rsidRPr="00F622DE">
        <w:rPr>
          <w:color w:val="auto"/>
          <w:lang w:val="uk-UA"/>
        </w:rPr>
        <w:t xml:space="preserve"> </w:t>
      </w:r>
      <w:proofErr w:type="spellStart"/>
      <w:r w:rsidRPr="00F622DE">
        <w:rPr>
          <w:color w:val="auto"/>
          <w:lang w:val="uk-UA"/>
        </w:rPr>
        <w:t>and</w:t>
      </w:r>
      <w:proofErr w:type="spellEnd"/>
      <w:r w:rsidRPr="00F622DE">
        <w:rPr>
          <w:color w:val="auto"/>
          <w:lang w:val="uk-UA"/>
        </w:rPr>
        <w:t xml:space="preserve"> </w:t>
      </w:r>
      <w:proofErr w:type="spellStart"/>
      <w:r w:rsidRPr="00F622DE">
        <w:rPr>
          <w:color w:val="auto"/>
          <w:lang w:val="uk-UA"/>
        </w:rPr>
        <w:t>Computing</w:t>
      </w:r>
      <w:proofErr w:type="spellEnd"/>
      <w:r w:rsidRPr="00F622DE">
        <w:rPr>
          <w:color w:val="auto"/>
          <w:lang w:val="uk-UA"/>
        </w:rPr>
        <w:t xml:space="preserve">" (ISSN: 2194-5357). Індексується у SCOPUS, ISI </w:t>
      </w:r>
      <w:proofErr w:type="spellStart"/>
      <w:r w:rsidRPr="00F622DE">
        <w:rPr>
          <w:color w:val="auto"/>
          <w:lang w:val="uk-UA"/>
        </w:rPr>
        <w:t>Proceedings</w:t>
      </w:r>
      <w:proofErr w:type="spellEnd"/>
      <w:r w:rsidRPr="00F622DE">
        <w:rPr>
          <w:color w:val="auto"/>
          <w:lang w:val="uk-UA"/>
        </w:rPr>
        <w:t>, EI-Compe</w:t>
      </w:r>
      <w:r>
        <w:rPr>
          <w:color w:val="auto"/>
          <w:lang w:val="uk-UA"/>
        </w:rPr>
        <w:t xml:space="preserve">ndex, DBLP, </w:t>
      </w:r>
      <w:proofErr w:type="spellStart"/>
      <w:r>
        <w:rPr>
          <w:color w:val="auto"/>
          <w:lang w:val="uk-UA"/>
        </w:rPr>
        <w:t>Google</w:t>
      </w:r>
      <w:proofErr w:type="spellEnd"/>
      <w:r>
        <w:rPr>
          <w:color w:val="auto"/>
          <w:lang w:val="uk-UA"/>
        </w:rPr>
        <w:t xml:space="preserve"> </w:t>
      </w:r>
      <w:proofErr w:type="spellStart"/>
      <w:r>
        <w:rPr>
          <w:color w:val="auto"/>
          <w:lang w:val="uk-UA"/>
        </w:rPr>
        <w:t>Scholar</w:t>
      </w:r>
      <w:proofErr w:type="spellEnd"/>
      <w:r>
        <w:rPr>
          <w:color w:val="auto"/>
          <w:lang w:val="uk-UA"/>
        </w:rPr>
        <w:t xml:space="preserve">, </w:t>
      </w:r>
      <w:proofErr w:type="spellStart"/>
      <w:r w:rsidRPr="00F622DE">
        <w:rPr>
          <w:color w:val="auto"/>
          <w:lang w:val="uk-UA"/>
        </w:rPr>
        <w:t>Springerlink</w:t>
      </w:r>
      <w:proofErr w:type="spellEnd"/>
      <w:r w:rsidRPr="00F622DE">
        <w:rPr>
          <w:color w:val="auto"/>
          <w:lang w:val="uk-UA"/>
        </w:rPr>
        <w:t xml:space="preserve">. </w:t>
      </w:r>
      <w:hyperlink r:id="rId8" w:history="1">
        <w:r w:rsidRPr="00063EED">
          <w:rPr>
            <w:rStyle w:val="a8"/>
            <w:lang w:val="uk-UA"/>
          </w:rPr>
          <w:t>https://www.springer.com/series/11156</w:t>
        </w:r>
      </w:hyperlink>
      <w:r w:rsidR="000234D0">
        <w:rPr>
          <w:color w:val="auto"/>
          <w:lang w:val="uk-UA"/>
        </w:rPr>
        <w:t xml:space="preserve"> </w:t>
      </w:r>
      <w:r w:rsidR="000234D0">
        <w:rPr>
          <w:color w:val="auto"/>
          <w:u w:val="single"/>
          <w:lang w:val="uk-UA"/>
        </w:rPr>
        <w:t>після завершення конференції.</w:t>
      </w:r>
    </w:p>
    <w:p w:rsidR="00F622DE" w:rsidRPr="00F622DE" w:rsidRDefault="00F622DE" w:rsidP="00F622DE">
      <w:pPr>
        <w:pStyle w:val="10"/>
        <w:spacing w:before="120"/>
        <w:jc w:val="both"/>
        <w:rPr>
          <w:color w:val="auto"/>
          <w:lang w:val="uk-UA"/>
        </w:rPr>
      </w:pPr>
      <w:r>
        <w:rPr>
          <w:color w:val="auto"/>
          <w:lang w:val="uk-UA"/>
        </w:rPr>
        <w:t>С</w:t>
      </w:r>
      <w:r w:rsidRPr="00F622DE">
        <w:rPr>
          <w:color w:val="auto"/>
          <w:lang w:val="uk-UA"/>
        </w:rPr>
        <w:t xml:space="preserve">татті у форматі </w:t>
      </w:r>
      <w:proofErr w:type="spellStart"/>
      <w:r w:rsidRPr="00F622DE">
        <w:rPr>
          <w:color w:val="auto"/>
          <w:lang w:val="uk-UA"/>
        </w:rPr>
        <w:t>Springer</w:t>
      </w:r>
      <w:proofErr w:type="spellEnd"/>
      <w:r w:rsidRPr="00F622DE">
        <w:rPr>
          <w:color w:val="auto"/>
          <w:lang w:val="uk-UA"/>
        </w:rPr>
        <w:t xml:space="preserve"> мають бути завантажені через сервіс https://easychair.org.</w:t>
      </w:r>
    </w:p>
    <w:p w:rsidR="00F622DE" w:rsidRDefault="00C8323D" w:rsidP="007218E7">
      <w:pPr>
        <w:pStyle w:val="10"/>
        <w:spacing w:before="120"/>
        <w:jc w:val="both"/>
        <w:rPr>
          <w:b/>
          <w:color w:val="auto"/>
          <w:u w:val="single"/>
          <w:lang w:val="uk-UA"/>
        </w:rPr>
      </w:pPr>
      <w:r>
        <w:rPr>
          <w:b/>
          <w:i/>
          <w:color w:val="auto"/>
          <w:lang w:val="uk-UA"/>
        </w:rPr>
        <w:t xml:space="preserve">Вимоги до оформлення статей </w:t>
      </w:r>
      <w:r w:rsidR="00F622DE">
        <w:rPr>
          <w:b/>
          <w:i/>
          <w:color w:val="auto"/>
          <w:lang w:val="uk-UA"/>
        </w:rPr>
        <w:t xml:space="preserve">наведені </w:t>
      </w:r>
      <w:r w:rsidR="00B85A6E">
        <w:rPr>
          <w:b/>
          <w:i/>
          <w:color w:val="auto"/>
          <w:lang w:val="uk-UA"/>
        </w:rPr>
        <w:t>за посиланням</w:t>
      </w:r>
      <w:r>
        <w:rPr>
          <w:b/>
          <w:i/>
          <w:color w:val="auto"/>
          <w:lang w:val="uk-UA"/>
        </w:rPr>
        <w:t xml:space="preserve"> </w:t>
      </w:r>
      <w:r w:rsidR="000234D0" w:rsidRPr="000234D0">
        <w:rPr>
          <w:b/>
          <w:color w:val="auto"/>
          <w:u w:val="single"/>
          <w:lang w:val="en-US"/>
        </w:rPr>
        <w:t>https</w:t>
      </w:r>
      <w:r w:rsidR="000234D0" w:rsidRPr="000234D0">
        <w:rPr>
          <w:b/>
          <w:color w:val="auto"/>
          <w:u w:val="single"/>
        </w:rPr>
        <w:t>://</w:t>
      </w:r>
      <w:r w:rsidR="000234D0" w:rsidRPr="000234D0">
        <w:rPr>
          <w:b/>
          <w:color w:val="auto"/>
          <w:u w:val="single"/>
          <w:lang w:val="en-US"/>
        </w:rPr>
        <w:t>ictm</w:t>
      </w:r>
      <w:r w:rsidR="000234D0" w:rsidRPr="000234D0">
        <w:rPr>
          <w:b/>
          <w:color w:val="auto"/>
          <w:u w:val="single"/>
        </w:rPr>
        <w:t>.</w:t>
      </w:r>
      <w:r w:rsidR="000234D0" w:rsidRPr="000234D0">
        <w:rPr>
          <w:b/>
          <w:color w:val="auto"/>
          <w:u w:val="single"/>
          <w:lang w:val="en-US"/>
        </w:rPr>
        <w:t>khai</w:t>
      </w:r>
      <w:r w:rsidR="000234D0" w:rsidRPr="000234D0">
        <w:rPr>
          <w:b/>
          <w:color w:val="auto"/>
          <w:u w:val="single"/>
        </w:rPr>
        <w:t>.</w:t>
      </w:r>
      <w:r w:rsidR="000234D0" w:rsidRPr="000234D0">
        <w:rPr>
          <w:b/>
          <w:color w:val="auto"/>
          <w:u w:val="single"/>
          <w:lang w:val="en-US"/>
        </w:rPr>
        <w:t>edu</w:t>
      </w:r>
      <w:r w:rsidR="000234D0" w:rsidRPr="000234D0">
        <w:rPr>
          <w:b/>
          <w:color w:val="auto"/>
          <w:u w:val="single"/>
        </w:rPr>
        <w:t>/</w:t>
      </w:r>
      <w:r w:rsidR="000234D0" w:rsidRPr="000234D0">
        <w:rPr>
          <w:b/>
          <w:color w:val="auto"/>
          <w:u w:val="single"/>
          <w:lang w:val="en-US"/>
        </w:rPr>
        <w:t>wp</w:t>
      </w:r>
      <w:r w:rsidR="000234D0" w:rsidRPr="000234D0">
        <w:rPr>
          <w:b/>
          <w:color w:val="auto"/>
          <w:u w:val="single"/>
        </w:rPr>
        <w:t>-</w:t>
      </w:r>
      <w:r w:rsidR="000234D0" w:rsidRPr="000234D0">
        <w:rPr>
          <w:b/>
          <w:color w:val="auto"/>
          <w:u w:val="single"/>
          <w:lang w:val="en-US"/>
        </w:rPr>
        <w:t>content</w:t>
      </w:r>
      <w:r w:rsidR="000234D0" w:rsidRPr="000234D0">
        <w:rPr>
          <w:b/>
          <w:color w:val="auto"/>
          <w:u w:val="single"/>
        </w:rPr>
        <w:t>/</w:t>
      </w:r>
      <w:r w:rsidR="000234D0" w:rsidRPr="000234D0">
        <w:rPr>
          <w:b/>
          <w:color w:val="auto"/>
          <w:u w:val="single"/>
          <w:lang w:val="en-US"/>
        </w:rPr>
        <w:t>uploads</w:t>
      </w:r>
      <w:r w:rsidR="000234D0" w:rsidRPr="000234D0">
        <w:rPr>
          <w:b/>
          <w:color w:val="auto"/>
          <w:u w:val="single"/>
        </w:rPr>
        <w:t>/2020/05/</w:t>
      </w:r>
      <w:r w:rsidR="000234D0" w:rsidRPr="000234D0">
        <w:rPr>
          <w:b/>
          <w:color w:val="auto"/>
          <w:u w:val="single"/>
          <w:lang w:val="en-US"/>
        </w:rPr>
        <w:t>splnproc</w:t>
      </w:r>
      <w:r w:rsidR="000234D0" w:rsidRPr="000234D0">
        <w:rPr>
          <w:b/>
          <w:color w:val="auto"/>
          <w:u w:val="single"/>
        </w:rPr>
        <w:t>1703.</w:t>
      </w:r>
      <w:r w:rsidR="000234D0" w:rsidRPr="000234D0">
        <w:rPr>
          <w:b/>
          <w:color w:val="auto"/>
          <w:u w:val="single"/>
          <w:lang w:val="en-US"/>
        </w:rPr>
        <w:t>zip</w:t>
      </w:r>
      <w:r w:rsidR="00B95963">
        <w:rPr>
          <w:b/>
          <w:color w:val="auto"/>
          <w:u w:val="single"/>
          <w:lang w:val="uk-UA"/>
        </w:rPr>
        <w:t xml:space="preserve"> </w:t>
      </w:r>
    </w:p>
    <w:p w:rsidR="00AA2A4A" w:rsidRDefault="00AA2A4A" w:rsidP="007218E7">
      <w:pPr>
        <w:pStyle w:val="10"/>
        <w:spacing w:before="120"/>
        <w:jc w:val="both"/>
        <w:rPr>
          <w:color w:val="auto"/>
          <w:u w:val="single"/>
          <w:lang w:val="uk-UA"/>
        </w:rPr>
      </w:pPr>
    </w:p>
    <w:p w:rsidR="001A7634" w:rsidRPr="00AA2A4A" w:rsidRDefault="001A7634" w:rsidP="007218E7">
      <w:pPr>
        <w:pStyle w:val="10"/>
        <w:spacing w:before="120"/>
        <w:jc w:val="both"/>
        <w:rPr>
          <w:b/>
          <w:i/>
          <w:color w:val="auto"/>
          <w:lang w:val="uk-UA"/>
        </w:rPr>
      </w:pPr>
      <w:r w:rsidRPr="00AA2A4A">
        <w:rPr>
          <w:color w:val="auto"/>
          <w:lang w:val="uk-UA"/>
        </w:rPr>
        <w:t xml:space="preserve">Звертаємо увагу, що усі </w:t>
      </w:r>
      <w:r w:rsidR="00F622DE" w:rsidRPr="00AA2A4A">
        <w:rPr>
          <w:color w:val="auto"/>
          <w:lang w:val="uk-UA"/>
        </w:rPr>
        <w:t>матеріали доповідей</w:t>
      </w:r>
      <w:r w:rsidRPr="00AA2A4A">
        <w:rPr>
          <w:color w:val="auto"/>
          <w:lang w:val="uk-UA"/>
        </w:rPr>
        <w:t xml:space="preserve"> будуть проходити реце</w:t>
      </w:r>
      <w:r w:rsidR="00F622DE" w:rsidRPr="00AA2A4A">
        <w:rPr>
          <w:color w:val="auto"/>
          <w:lang w:val="uk-UA"/>
        </w:rPr>
        <w:t>нзування та перевірятися на плагіат.</w:t>
      </w:r>
    </w:p>
    <w:p w:rsidR="00C8323D" w:rsidRPr="00AA2A4A" w:rsidRDefault="00B95963" w:rsidP="007218E7">
      <w:pPr>
        <w:pStyle w:val="10"/>
        <w:spacing w:before="120"/>
        <w:jc w:val="both"/>
      </w:pPr>
      <w:r w:rsidRPr="00AA2A4A">
        <w:rPr>
          <w:b/>
          <w:i/>
          <w:color w:val="auto"/>
          <w:lang w:val="uk-UA"/>
        </w:rPr>
        <w:t xml:space="preserve">Сайт конференції </w:t>
      </w:r>
      <w:r w:rsidR="00662E5E" w:rsidRPr="00AA2A4A">
        <w:t>https://ictm.khai.edu/</w:t>
      </w:r>
    </w:p>
    <w:p w:rsidR="001A7634" w:rsidRDefault="001A7634" w:rsidP="00A24CB8">
      <w:pPr>
        <w:pStyle w:val="10"/>
        <w:spacing w:before="120"/>
        <w:jc w:val="center"/>
        <w:rPr>
          <w:b/>
          <w:color w:val="auto"/>
          <w:lang w:val="uk-UA"/>
        </w:rPr>
      </w:pPr>
    </w:p>
    <w:p w:rsidR="00A24CB8" w:rsidRDefault="001A7634" w:rsidP="00A24CB8">
      <w:pPr>
        <w:pStyle w:val="10"/>
        <w:spacing w:before="120"/>
        <w:jc w:val="center"/>
        <w:rPr>
          <w:b/>
          <w:color w:val="auto"/>
          <w:lang w:val="uk-UA"/>
        </w:rPr>
      </w:pPr>
      <w:r>
        <w:rPr>
          <w:b/>
          <w:color w:val="auto"/>
          <w:lang w:val="uk-UA"/>
        </w:rPr>
        <w:t>Варіанти</w:t>
      </w:r>
      <w:r w:rsidR="007668B4">
        <w:rPr>
          <w:b/>
          <w:color w:val="auto"/>
          <w:lang w:val="uk-UA"/>
        </w:rPr>
        <w:t xml:space="preserve"> участі та в</w:t>
      </w:r>
      <w:r w:rsidR="007668B4" w:rsidRPr="00A24CB8">
        <w:rPr>
          <w:b/>
          <w:color w:val="auto"/>
          <w:lang w:val="uk-UA"/>
        </w:rPr>
        <w:t>артість</w:t>
      </w:r>
      <w:r w:rsidR="00A24CB8">
        <w:rPr>
          <w:b/>
          <w:color w:val="auto"/>
          <w:lang w:val="uk-UA"/>
        </w:rPr>
        <w:t xml:space="preserve"> для науковців з України</w:t>
      </w:r>
    </w:p>
    <w:p w:rsidR="007668B4" w:rsidRDefault="007668B4" w:rsidP="00A24CB8">
      <w:pPr>
        <w:pStyle w:val="10"/>
        <w:spacing w:before="120"/>
        <w:jc w:val="center"/>
        <w:rPr>
          <w:b/>
          <w:color w:val="auto"/>
          <w:lang w:val="uk-U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5"/>
        <w:gridCol w:w="5811"/>
        <w:gridCol w:w="1485"/>
      </w:tblGrid>
      <w:tr w:rsidR="007668B4" w:rsidRPr="00E22F86" w:rsidTr="00E22F86">
        <w:tc>
          <w:tcPr>
            <w:tcW w:w="1752" w:type="pct"/>
            <w:shd w:val="clear" w:color="auto" w:fill="auto"/>
          </w:tcPr>
          <w:p w:rsidR="007668B4" w:rsidRPr="00E22F86" w:rsidRDefault="007668B4" w:rsidP="00E22F86">
            <w:pPr>
              <w:pStyle w:val="10"/>
              <w:spacing w:before="120"/>
              <w:jc w:val="center"/>
              <w:rPr>
                <w:b/>
                <w:color w:val="auto"/>
                <w:lang w:val="uk-UA"/>
              </w:rPr>
            </w:pPr>
            <w:r w:rsidRPr="00E22F86">
              <w:rPr>
                <w:b/>
                <w:color w:val="auto"/>
                <w:lang w:val="uk-UA"/>
              </w:rPr>
              <w:t>Варіант участі</w:t>
            </w:r>
          </w:p>
        </w:tc>
        <w:tc>
          <w:tcPr>
            <w:tcW w:w="2587" w:type="pct"/>
            <w:shd w:val="clear" w:color="auto" w:fill="auto"/>
          </w:tcPr>
          <w:p w:rsidR="007668B4" w:rsidRPr="00E22F86" w:rsidRDefault="007668B4" w:rsidP="00E22F86">
            <w:pPr>
              <w:pStyle w:val="10"/>
              <w:spacing w:before="120"/>
              <w:jc w:val="center"/>
              <w:rPr>
                <w:b/>
                <w:color w:val="auto"/>
                <w:lang w:val="uk-UA"/>
              </w:rPr>
            </w:pPr>
            <w:r w:rsidRPr="00E22F86">
              <w:rPr>
                <w:b/>
                <w:color w:val="auto"/>
                <w:lang w:val="uk-UA"/>
              </w:rPr>
              <w:t>Посилання на вимоги</w:t>
            </w:r>
          </w:p>
        </w:tc>
        <w:tc>
          <w:tcPr>
            <w:tcW w:w="661" w:type="pct"/>
            <w:shd w:val="clear" w:color="auto" w:fill="auto"/>
          </w:tcPr>
          <w:p w:rsidR="007668B4" w:rsidRPr="00E22F86" w:rsidRDefault="007668B4" w:rsidP="00E22F86">
            <w:pPr>
              <w:pStyle w:val="10"/>
              <w:spacing w:before="120"/>
              <w:jc w:val="center"/>
              <w:rPr>
                <w:b/>
                <w:color w:val="auto"/>
                <w:lang w:val="uk-UA"/>
              </w:rPr>
            </w:pPr>
            <w:r w:rsidRPr="00E22F86">
              <w:rPr>
                <w:b/>
                <w:color w:val="auto"/>
                <w:lang w:val="uk-UA"/>
              </w:rPr>
              <w:t>Вартість</w:t>
            </w:r>
          </w:p>
        </w:tc>
      </w:tr>
      <w:tr w:rsidR="001A7634" w:rsidRPr="00E22F86" w:rsidTr="00E22F86">
        <w:tc>
          <w:tcPr>
            <w:tcW w:w="1752" w:type="pct"/>
            <w:shd w:val="clear" w:color="auto" w:fill="auto"/>
          </w:tcPr>
          <w:p w:rsidR="007668B4" w:rsidRPr="00E22F86" w:rsidRDefault="007668B4" w:rsidP="000B32E0">
            <w:pPr>
              <w:pStyle w:val="10"/>
              <w:spacing w:before="120"/>
              <w:jc w:val="both"/>
              <w:rPr>
                <w:color w:val="auto"/>
                <w:lang w:val="uk-UA"/>
              </w:rPr>
            </w:pPr>
            <w:r w:rsidRPr="00E22F86">
              <w:rPr>
                <w:color w:val="auto"/>
                <w:lang w:val="uk-UA"/>
              </w:rPr>
              <w:t xml:space="preserve">Стаття (10-12 </w:t>
            </w:r>
            <w:proofErr w:type="spellStart"/>
            <w:r w:rsidRPr="00E22F86">
              <w:rPr>
                <w:color w:val="auto"/>
                <w:lang w:val="uk-UA"/>
              </w:rPr>
              <w:t>с</w:t>
            </w:r>
            <w:r w:rsidR="001A7634" w:rsidRPr="00E22F86">
              <w:rPr>
                <w:color w:val="auto"/>
                <w:lang w:val="uk-UA"/>
              </w:rPr>
              <w:t>тр</w:t>
            </w:r>
            <w:proofErr w:type="spellEnd"/>
            <w:r w:rsidRPr="00E22F86">
              <w:rPr>
                <w:color w:val="auto"/>
                <w:lang w:val="uk-UA"/>
              </w:rPr>
              <w:t xml:space="preserve">. англійською мовою у форматі </w:t>
            </w:r>
            <w:proofErr w:type="spellStart"/>
            <w:r w:rsidRPr="00E22F86">
              <w:rPr>
                <w:color w:val="auto"/>
                <w:lang w:val="uk-UA"/>
              </w:rPr>
              <w:t>Springer</w:t>
            </w:r>
            <w:proofErr w:type="spellEnd"/>
            <w:r w:rsidR="001A7634" w:rsidRPr="00E22F86">
              <w:rPr>
                <w:color w:val="auto"/>
                <w:lang w:val="uk-UA"/>
              </w:rPr>
              <w:t>)</w:t>
            </w:r>
          </w:p>
        </w:tc>
        <w:tc>
          <w:tcPr>
            <w:tcW w:w="2587" w:type="pct"/>
            <w:shd w:val="clear" w:color="auto" w:fill="auto"/>
          </w:tcPr>
          <w:p w:rsidR="007668B4" w:rsidRPr="00B85A6E" w:rsidRDefault="007668B4" w:rsidP="00E22F86">
            <w:pPr>
              <w:pStyle w:val="10"/>
              <w:spacing w:before="120"/>
              <w:jc w:val="both"/>
              <w:rPr>
                <w:b/>
                <w:color w:val="auto"/>
                <w:u w:val="single"/>
              </w:rPr>
            </w:pPr>
            <w:r w:rsidRPr="00E22F86">
              <w:rPr>
                <w:b/>
                <w:i/>
                <w:color w:val="auto"/>
                <w:lang w:val="uk-UA"/>
              </w:rPr>
              <w:t xml:space="preserve">Вимоги до оформлення наведені </w:t>
            </w:r>
            <w:r w:rsidR="00F622DE">
              <w:rPr>
                <w:b/>
                <w:i/>
                <w:color w:val="auto"/>
                <w:lang w:val="uk-UA"/>
              </w:rPr>
              <w:t>за посиланням</w:t>
            </w:r>
            <w:r w:rsidRPr="00E22F86">
              <w:rPr>
                <w:b/>
                <w:i/>
                <w:color w:val="auto"/>
                <w:lang w:val="uk-UA"/>
              </w:rPr>
              <w:t xml:space="preserve"> </w:t>
            </w:r>
            <w:r w:rsidR="000234D0" w:rsidRPr="000234D0">
              <w:rPr>
                <w:b/>
                <w:color w:val="auto"/>
                <w:u w:val="single"/>
                <w:lang w:val="en-US"/>
              </w:rPr>
              <w:t>https</w:t>
            </w:r>
            <w:r w:rsidR="000234D0" w:rsidRPr="000234D0">
              <w:rPr>
                <w:b/>
                <w:color w:val="auto"/>
                <w:u w:val="single"/>
              </w:rPr>
              <w:t>://</w:t>
            </w:r>
            <w:proofErr w:type="spellStart"/>
            <w:r w:rsidR="000234D0" w:rsidRPr="000234D0">
              <w:rPr>
                <w:b/>
                <w:color w:val="auto"/>
                <w:u w:val="single"/>
                <w:lang w:val="en-US"/>
              </w:rPr>
              <w:t>ictm</w:t>
            </w:r>
            <w:proofErr w:type="spellEnd"/>
            <w:r w:rsidR="000234D0" w:rsidRPr="000234D0">
              <w:rPr>
                <w:b/>
                <w:color w:val="auto"/>
                <w:u w:val="single"/>
              </w:rPr>
              <w:t>.</w:t>
            </w:r>
            <w:proofErr w:type="spellStart"/>
            <w:r w:rsidR="000234D0" w:rsidRPr="000234D0">
              <w:rPr>
                <w:b/>
                <w:color w:val="auto"/>
                <w:u w:val="single"/>
                <w:lang w:val="en-US"/>
              </w:rPr>
              <w:t>khai</w:t>
            </w:r>
            <w:proofErr w:type="spellEnd"/>
            <w:r w:rsidR="000234D0" w:rsidRPr="000234D0">
              <w:rPr>
                <w:b/>
                <w:color w:val="auto"/>
                <w:u w:val="single"/>
              </w:rPr>
              <w:t>.</w:t>
            </w:r>
            <w:proofErr w:type="spellStart"/>
            <w:r w:rsidR="000234D0" w:rsidRPr="000234D0">
              <w:rPr>
                <w:b/>
                <w:color w:val="auto"/>
                <w:u w:val="single"/>
                <w:lang w:val="en-US"/>
              </w:rPr>
              <w:t>edu</w:t>
            </w:r>
            <w:proofErr w:type="spellEnd"/>
            <w:r w:rsidR="000234D0" w:rsidRPr="000234D0">
              <w:rPr>
                <w:b/>
                <w:color w:val="auto"/>
                <w:u w:val="single"/>
              </w:rPr>
              <w:t>/</w:t>
            </w:r>
            <w:proofErr w:type="spellStart"/>
            <w:r w:rsidR="000234D0" w:rsidRPr="000234D0">
              <w:rPr>
                <w:b/>
                <w:color w:val="auto"/>
                <w:u w:val="single"/>
                <w:lang w:val="en-US"/>
              </w:rPr>
              <w:t>wp</w:t>
            </w:r>
            <w:proofErr w:type="spellEnd"/>
            <w:r w:rsidR="000234D0" w:rsidRPr="000234D0">
              <w:rPr>
                <w:b/>
                <w:color w:val="auto"/>
                <w:u w:val="single"/>
              </w:rPr>
              <w:t>-</w:t>
            </w:r>
            <w:r w:rsidR="000234D0" w:rsidRPr="000234D0">
              <w:rPr>
                <w:b/>
                <w:color w:val="auto"/>
                <w:u w:val="single"/>
                <w:lang w:val="en-US"/>
              </w:rPr>
              <w:t>content</w:t>
            </w:r>
            <w:r w:rsidR="000234D0" w:rsidRPr="000234D0">
              <w:rPr>
                <w:b/>
                <w:color w:val="auto"/>
                <w:u w:val="single"/>
              </w:rPr>
              <w:t>/</w:t>
            </w:r>
            <w:r w:rsidR="000234D0" w:rsidRPr="000234D0">
              <w:rPr>
                <w:b/>
                <w:color w:val="auto"/>
                <w:u w:val="single"/>
                <w:lang w:val="en-US"/>
              </w:rPr>
              <w:t>uploads</w:t>
            </w:r>
            <w:r w:rsidR="000234D0" w:rsidRPr="000234D0">
              <w:rPr>
                <w:b/>
                <w:color w:val="auto"/>
                <w:u w:val="single"/>
              </w:rPr>
              <w:t>/2020/05/</w:t>
            </w:r>
            <w:proofErr w:type="spellStart"/>
            <w:r w:rsidR="000234D0" w:rsidRPr="000234D0">
              <w:rPr>
                <w:b/>
                <w:color w:val="auto"/>
                <w:u w:val="single"/>
                <w:lang w:val="en-US"/>
              </w:rPr>
              <w:t>splnproc</w:t>
            </w:r>
            <w:proofErr w:type="spellEnd"/>
            <w:r w:rsidR="000234D0" w:rsidRPr="000234D0">
              <w:rPr>
                <w:b/>
                <w:color w:val="auto"/>
                <w:u w:val="single"/>
              </w:rPr>
              <w:t>1703.</w:t>
            </w:r>
            <w:r w:rsidR="000234D0" w:rsidRPr="000234D0">
              <w:rPr>
                <w:b/>
                <w:color w:val="auto"/>
                <w:u w:val="single"/>
                <w:lang w:val="en-US"/>
              </w:rPr>
              <w:t>zip</w:t>
            </w:r>
          </w:p>
          <w:p w:rsidR="007668B4" w:rsidRPr="00E22F86" w:rsidRDefault="007668B4" w:rsidP="00AA2A4A">
            <w:pPr>
              <w:pStyle w:val="10"/>
              <w:spacing w:before="120"/>
              <w:jc w:val="both"/>
              <w:rPr>
                <w:b/>
                <w:color w:val="auto"/>
                <w:lang w:val="uk-UA"/>
              </w:rPr>
            </w:pPr>
          </w:p>
        </w:tc>
        <w:tc>
          <w:tcPr>
            <w:tcW w:w="661" w:type="pct"/>
            <w:shd w:val="clear" w:color="auto" w:fill="auto"/>
          </w:tcPr>
          <w:p w:rsidR="007668B4" w:rsidRPr="00E22F86" w:rsidRDefault="00CE64D6" w:rsidP="00E22F86">
            <w:pPr>
              <w:pStyle w:val="10"/>
              <w:spacing w:before="120"/>
              <w:jc w:val="center"/>
              <w:rPr>
                <w:b/>
                <w:color w:val="auto"/>
                <w:lang w:val="uk-UA"/>
              </w:rPr>
            </w:pPr>
            <w:r>
              <w:rPr>
                <w:b/>
                <w:color w:val="auto"/>
                <w:lang w:val="en-US"/>
              </w:rPr>
              <w:t>8</w:t>
            </w:r>
            <w:r w:rsidR="007668B4" w:rsidRPr="00E22F86">
              <w:rPr>
                <w:b/>
                <w:color w:val="auto"/>
                <w:lang w:val="uk-UA"/>
              </w:rPr>
              <w:t>00 грн.</w:t>
            </w:r>
          </w:p>
        </w:tc>
      </w:tr>
      <w:tr w:rsidR="007668B4" w:rsidRPr="00E22F86" w:rsidTr="00E22F86">
        <w:tc>
          <w:tcPr>
            <w:tcW w:w="1752" w:type="pct"/>
            <w:shd w:val="clear" w:color="auto" w:fill="auto"/>
          </w:tcPr>
          <w:p w:rsidR="007668B4" w:rsidRPr="00E22F86" w:rsidRDefault="001A7634" w:rsidP="00AA2A4A">
            <w:pPr>
              <w:pStyle w:val="10"/>
              <w:spacing w:before="120"/>
              <w:jc w:val="both"/>
              <w:rPr>
                <w:b/>
                <w:color w:val="auto"/>
                <w:lang w:val="uk-UA"/>
              </w:rPr>
            </w:pPr>
            <w:r w:rsidRPr="00E22F86">
              <w:rPr>
                <w:color w:val="auto"/>
                <w:lang w:val="uk-UA"/>
              </w:rPr>
              <w:t xml:space="preserve">Публікація тез (4 </w:t>
            </w:r>
            <w:proofErr w:type="spellStart"/>
            <w:r w:rsidRPr="00E22F86">
              <w:rPr>
                <w:color w:val="auto"/>
                <w:lang w:val="uk-UA"/>
              </w:rPr>
              <w:t>стр</w:t>
            </w:r>
            <w:proofErr w:type="spellEnd"/>
            <w:r w:rsidRPr="00E22F86">
              <w:rPr>
                <w:color w:val="auto"/>
                <w:lang w:val="uk-UA"/>
              </w:rPr>
              <w:t xml:space="preserve">. англійською або українською </w:t>
            </w:r>
            <w:r w:rsidRPr="00AA2A4A">
              <w:rPr>
                <w:color w:val="auto"/>
                <w:lang w:val="uk-UA"/>
              </w:rPr>
              <w:t>мовою</w:t>
            </w:r>
            <w:r w:rsidR="00AA2A4A" w:rsidRPr="00AA2A4A">
              <w:rPr>
                <w:color w:val="auto"/>
                <w:lang w:val="uk-UA"/>
              </w:rPr>
              <w:t>)</w:t>
            </w:r>
            <w:r w:rsidRPr="00E22F86">
              <w:rPr>
                <w:b/>
                <w:color w:val="auto"/>
                <w:lang w:val="uk-UA"/>
              </w:rPr>
              <w:t xml:space="preserve"> </w:t>
            </w:r>
          </w:p>
        </w:tc>
        <w:tc>
          <w:tcPr>
            <w:tcW w:w="2587" w:type="pct"/>
            <w:shd w:val="clear" w:color="auto" w:fill="auto"/>
          </w:tcPr>
          <w:p w:rsidR="007668B4" w:rsidRPr="00E22F86" w:rsidRDefault="001A7634" w:rsidP="000234D0">
            <w:pPr>
              <w:pStyle w:val="10"/>
              <w:spacing w:before="120"/>
              <w:jc w:val="both"/>
              <w:rPr>
                <w:b/>
                <w:color w:val="auto"/>
                <w:lang w:val="uk-UA"/>
              </w:rPr>
            </w:pPr>
            <w:r w:rsidRPr="00E22F86">
              <w:rPr>
                <w:b/>
                <w:i/>
                <w:color w:val="auto"/>
                <w:lang w:val="uk-UA"/>
              </w:rPr>
              <w:t xml:space="preserve">Вимоги до оформлення </w:t>
            </w:r>
            <w:r w:rsidR="00AA2A4A" w:rsidRPr="00AA2A4A">
              <w:rPr>
                <w:b/>
                <w:i/>
                <w:color w:val="auto"/>
                <w:lang w:val="uk-UA"/>
              </w:rPr>
              <w:t xml:space="preserve">наведені </w:t>
            </w:r>
            <w:r w:rsidR="00F622DE">
              <w:rPr>
                <w:color w:val="auto"/>
                <w:lang w:val="uk-UA"/>
              </w:rPr>
              <w:t>за посиланням</w:t>
            </w:r>
            <w:r w:rsidRPr="00E22F86">
              <w:rPr>
                <w:color w:val="auto"/>
                <w:lang w:val="uk-UA"/>
              </w:rPr>
              <w:t xml:space="preserve"> </w:t>
            </w:r>
            <w:r w:rsidR="000234D0" w:rsidRPr="000234D0">
              <w:rPr>
                <w:b/>
                <w:color w:val="auto"/>
                <w:u w:val="single"/>
                <w:lang w:val="en-US"/>
              </w:rPr>
              <w:t>https</w:t>
            </w:r>
            <w:r w:rsidR="000234D0" w:rsidRPr="000234D0">
              <w:rPr>
                <w:b/>
                <w:color w:val="auto"/>
                <w:u w:val="single"/>
              </w:rPr>
              <w:t>://</w:t>
            </w:r>
            <w:proofErr w:type="spellStart"/>
            <w:r w:rsidR="000234D0" w:rsidRPr="000234D0">
              <w:rPr>
                <w:b/>
                <w:color w:val="auto"/>
                <w:u w:val="single"/>
                <w:lang w:val="en-US"/>
              </w:rPr>
              <w:t>ictm</w:t>
            </w:r>
            <w:proofErr w:type="spellEnd"/>
            <w:r w:rsidR="000234D0" w:rsidRPr="000234D0">
              <w:rPr>
                <w:b/>
                <w:color w:val="auto"/>
                <w:u w:val="single"/>
              </w:rPr>
              <w:t>.</w:t>
            </w:r>
            <w:proofErr w:type="spellStart"/>
            <w:r w:rsidR="000234D0" w:rsidRPr="000234D0">
              <w:rPr>
                <w:b/>
                <w:color w:val="auto"/>
                <w:u w:val="single"/>
                <w:lang w:val="en-US"/>
              </w:rPr>
              <w:t>khai</w:t>
            </w:r>
            <w:proofErr w:type="spellEnd"/>
            <w:r w:rsidR="000234D0" w:rsidRPr="000234D0">
              <w:rPr>
                <w:b/>
                <w:color w:val="auto"/>
                <w:u w:val="single"/>
              </w:rPr>
              <w:t>.</w:t>
            </w:r>
            <w:proofErr w:type="spellStart"/>
            <w:r w:rsidR="000234D0" w:rsidRPr="000234D0">
              <w:rPr>
                <w:b/>
                <w:color w:val="auto"/>
                <w:u w:val="single"/>
                <w:lang w:val="en-US"/>
              </w:rPr>
              <w:t>edu</w:t>
            </w:r>
            <w:proofErr w:type="spellEnd"/>
            <w:r w:rsidR="000234D0" w:rsidRPr="000234D0">
              <w:rPr>
                <w:b/>
                <w:color w:val="auto"/>
                <w:u w:val="single"/>
              </w:rPr>
              <w:t>/</w:t>
            </w:r>
            <w:proofErr w:type="spellStart"/>
            <w:r w:rsidR="000234D0" w:rsidRPr="000234D0">
              <w:rPr>
                <w:b/>
                <w:color w:val="auto"/>
                <w:u w:val="single"/>
                <w:lang w:val="en-US"/>
              </w:rPr>
              <w:t>wp</w:t>
            </w:r>
            <w:proofErr w:type="spellEnd"/>
            <w:r w:rsidR="000234D0" w:rsidRPr="000234D0">
              <w:rPr>
                <w:b/>
                <w:color w:val="auto"/>
                <w:u w:val="single"/>
              </w:rPr>
              <w:t>-</w:t>
            </w:r>
            <w:r w:rsidR="000234D0" w:rsidRPr="000234D0">
              <w:rPr>
                <w:b/>
                <w:color w:val="auto"/>
                <w:u w:val="single"/>
                <w:lang w:val="en-US"/>
              </w:rPr>
              <w:t>content</w:t>
            </w:r>
            <w:r w:rsidR="000234D0" w:rsidRPr="000234D0">
              <w:rPr>
                <w:b/>
                <w:color w:val="auto"/>
                <w:u w:val="single"/>
              </w:rPr>
              <w:t>/</w:t>
            </w:r>
            <w:r w:rsidR="000234D0" w:rsidRPr="000234D0">
              <w:rPr>
                <w:b/>
                <w:color w:val="auto"/>
                <w:u w:val="single"/>
                <w:lang w:val="en-US"/>
              </w:rPr>
              <w:t>uploads</w:t>
            </w:r>
            <w:r w:rsidR="000234D0" w:rsidRPr="000234D0">
              <w:rPr>
                <w:b/>
                <w:color w:val="auto"/>
                <w:u w:val="single"/>
              </w:rPr>
              <w:t>/2020/03/</w:t>
            </w:r>
            <w:r w:rsidR="000234D0" w:rsidRPr="000234D0">
              <w:rPr>
                <w:b/>
                <w:color w:val="auto"/>
                <w:u w:val="single"/>
                <w:lang w:val="en-US"/>
              </w:rPr>
              <w:t>template</w:t>
            </w:r>
            <w:r w:rsidR="000234D0" w:rsidRPr="000234D0">
              <w:rPr>
                <w:b/>
                <w:color w:val="auto"/>
                <w:u w:val="single"/>
              </w:rPr>
              <w:t>-</w:t>
            </w:r>
            <w:r w:rsidR="000234D0" w:rsidRPr="000234D0">
              <w:rPr>
                <w:b/>
                <w:color w:val="auto"/>
                <w:u w:val="single"/>
                <w:lang w:val="en-US"/>
              </w:rPr>
              <w:t>short</w:t>
            </w:r>
            <w:r w:rsidR="000234D0" w:rsidRPr="000234D0">
              <w:rPr>
                <w:b/>
                <w:color w:val="auto"/>
                <w:u w:val="single"/>
              </w:rPr>
              <w:t>-</w:t>
            </w:r>
            <w:r w:rsidR="000234D0" w:rsidRPr="000234D0">
              <w:rPr>
                <w:b/>
                <w:color w:val="auto"/>
                <w:u w:val="single"/>
                <w:lang w:val="en-US"/>
              </w:rPr>
              <w:t>article</w:t>
            </w:r>
            <w:r w:rsidR="000234D0" w:rsidRPr="000234D0">
              <w:rPr>
                <w:b/>
                <w:color w:val="auto"/>
                <w:u w:val="single"/>
              </w:rPr>
              <w:t>.</w:t>
            </w:r>
            <w:proofErr w:type="spellStart"/>
            <w:r w:rsidR="000234D0" w:rsidRPr="000234D0">
              <w:rPr>
                <w:b/>
                <w:color w:val="auto"/>
                <w:u w:val="single"/>
                <w:lang w:val="en-US"/>
              </w:rPr>
              <w:t>docx</w:t>
            </w:r>
            <w:proofErr w:type="spellEnd"/>
          </w:p>
        </w:tc>
        <w:tc>
          <w:tcPr>
            <w:tcW w:w="661" w:type="pct"/>
            <w:shd w:val="clear" w:color="auto" w:fill="auto"/>
          </w:tcPr>
          <w:p w:rsidR="007668B4" w:rsidRPr="00E22F86" w:rsidRDefault="000B32E0" w:rsidP="00E22F86">
            <w:pPr>
              <w:pStyle w:val="10"/>
              <w:spacing w:before="120"/>
              <w:jc w:val="center"/>
              <w:rPr>
                <w:b/>
                <w:color w:val="auto"/>
                <w:lang w:val="uk-UA"/>
              </w:rPr>
            </w:pPr>
            <w:r>
              <w:rPr>
                <w:b/>
                <w:color w:val="auto"/>
                <w:lang w:val="uk-UA"/>
              </w:rPr>
              <w:t>200 грн.</w:t>
            </w:r>
            <w:bookmarkStart w:id="6" w:name="_GoBack"/>
            <w:bookmarkEnd w:id="6"/>
            <w:r>
              <w:rPr>
                <w:b/>
                <w:color w:val="auto"/>
                <w:lang w:val="uk-UA"/>
              </w:rPr>
              <w:t xml:space="preserve"> (</w:t>
            </w:r>
            <w:r w:rsidR="00F622DE">
              <w:rPr>
                <w:b/>
                <w:color w:val="auto"/>
                <w:lang w:val="uk-UA"/>
              </w:rPr>
              <w:t>100</w:t>
            </w:r>
            <w:r>
              <w:rPr>
                <w:b/>
                <w:color w:val="auto"/>
                <w:lang w:val="uk-UA"/>
              </w:rPr>
              <w:t xml:space="preserve"> - вартість публікації; 100 – вартість друкованого збірника)</w:t>
            </w:r>
          </w:p>
          <w:p w:rsidR="001A7634" w:rsidRPr="00E22F86" w:rsidRDefault="001A7634" w:rsidP="00E22F86">
            <w:pPr>
              <w:pStyle w:val="10"/>
              <w:spacing w:before="120"/>
              <w:jc w:val="both"/>
              <w:rPr>
                <w:u w:val="single"/>
                <w:lang w:val="uk-UA"/>
              </w:rPr>
            </w:pPr>
            <w:r w:rsidRPr="00E22F86">
              <w:rPr>
                <w:u w:val="single"/>
                <w:lang w:val="uk-UA"/>
              </w:rPr>
              <w:t xml:space="preserve">Студентам та аспірантам за умови одноосібного авторства – безкоштовно. </w:t>
            </w:r>
          </w:p>
          <w:p w:rsidR="001A7634" w:rsidRPr="00E22F86" w:rsidRDefault="001A7634" w:rsidP="00E22F86">
            <w:pPr>
              <w:pStyle w:val="10"/>
              <w:spacing w:before="120"/>
              <w:jc w:val="center"/>
              <w:rPr>
                <w:b/>
                <w:color w:val="auto"/>
                <w:lang w:val="uk-UA"/>
              </w:rPr>
            </w:pPr>
          </w:p>
        </w:tc>
      </w:tr>
    </w:tbl>
    <w:p w:rsidR="00B95963" w:rsidRPr="00B95963" w:rsidRDefault="00B95963" w:rsidP="007218E7">
      <w:pPr>
        <w:pStyle w:val="10"/>
        <w:spacing w:before="120"/>
        <w:jc w:val="both"/>
        <w:rPr>
          <w:b/>
          <w:i/>
          <w:color w:val="auto"/>
          <w:lang w:val="uk-UA"/>
        </w:rPr>
      </w:pPr>
    </w:p>
    <w:sectPr w:rsidR="00B95963" w:rsidRPr="00B95963" w:rsidSect="001920C3">
      <w:type w:val="continuous"/>
      <w:pgSz w:w="11906" w:h="16838"/>
      <w:pgMar w:top="357" w:right="352" w:bottom="357" w:left="539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476D"/>
    <w:multiLevelType w:val="multilevel"/>
    <w:tmpl w:val="FFFFFFFF"/>
    <w:lvl w:ilvl="0">
      <w:start w:val="1"/>
      <w:numFmt w:val="bullet"/>
      <w:lvlText w:val="❑"/>
      <w:lvlJc w:val="left"/>
      <w:pPr>
        <w:ind w:left="360"/>
      </w:pPr>
      <w:rPr>
        <w:rFonts w:ascii="Arial" w:eastAsia="Times New Roman" w:hAnsi="Arial"/>
        <w:sz w:val="16"/>
        <w:vertAlign w:val="baseline"/>
      </w:rPr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4C995668"/>
    <w:multiLevelType w:val="hybridMultilevel"/>
    <w:tmpl w:val="4294B12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CC3"/>
    <w:rsid w:val="00010500"/>
    <w:rsid w:val="00011E77"/>
    <w:rsid w:val="000234D0"/>
    <w:rsid w:val="00023D5E"/>
    <w:rsid w:val="00024960"/>
    <w:rsid w:val="00033141"/>
    <w:rsid w:val="0006199F"/>
    <w:rsid w:val="000655F6"/>
    <w:rsid w:val="000742C9"/>
    <w:rsid w:val="00076FB3"/>
    <w:rsid w:val="000770EA"/>
    <w:rsid w:val="000A59B9"/>
    <w:rsid w:val="000B32E0"/>
    <w:rsid w:val="000B35F0"/>
    <w:rsid w:val="000B5413"/>
    <w:rsid w:val="000C3094"/>
    <w:rsid w:val="000E1354"/>
    <w:rsid w:val="000F0D31"/>
    <w:rsid w:val="000F2179"/>
    <w:rsid w:val="000F468A"/>
    <w:rsid w:val="0013509E"/>
    <w:rsid w:val="001439DE"/>
    <w:rsid w:val="00145316"/>
    <w:rsid w:val="00171948"/>
    <w:rsid w:val="00184D87"/>
    <w:rsid w:val="001920C3"/>
    <w:rsid w:val="001A3249"/>
    <w:rsid w:val="001A7634"/>
    <w:rsid w:val="001B09E9"/>
    <w:rsid w:val="001B6C97"/>
    <w:rsid w:val="001E1C79"/>
    <w:rsid w:val="001F276D"/>
    <w:rsid w:val="00207437"/>
    <w:rsid w:val="00211942"/>
    <w:rsid w:val="00226290"/>
    <w:rsid w:val="00245EF3"/>
    <w:rsid w:val="002531DE"/>
    <w:rsid w:val="0026146E"/>
    <w:rsid w:val="00270869"/>
    <w:rsid w:val="00277F74"/>
    <w:rsid w:val="0029145F"/>
    <w:rsid w:val="002A0212"/>
    <w:rsid w:val="002D6DF6"/>
    <w:rsid w:val="002E4745"/>
    <w:rsid w:val="00304CC3"/>
    <w:rsid w:val="00312C25"/>
    <w:rsid w:val="00336343"/>
    <w:rsid w:val="00336408"/>
    <w:rsid w:val="00344E40"/>
    <w:rsid w:val="00347E5F"/>
    <w:rsid w:val="0035041E"/>
    <w:rsid w:val="0036756B"/>
    <w:rsid w:val="0037158F"/>
    <w:rsid w:val="00390599"/>
    <w:rsid w:val="003A08C2"/>
    <w:rsid w:val="003B1873"/>
    <w:rsid w:val="003B723E"/>
    <w:rsid w:val="003C6AE2"/>
    <w:rsid w:val="003E026B"/>
    <w:rsid w:val="003E396D"/>
    <w:rsid w:val="003F55C5"/>
    <w:rsid w:val="00400BC6"/>
    <w:rsid w:val="0041063D"/>
    <w:rsid w:val="0041288B"/>
    <w:rsid w:val="00431710"/>
    <w:rsid w:val="00432195"/>
    <w:rsid w:val="004656DB"/>
    <w:rsid w:val="0046789D"/>
    <w:rsid w:val="004717B8"/>
    <w:rsid w:val="00492450"/>
    <w:rsid w:val="00496083"/>
    <w:rsid w:val="004A6418"/>
    <w:rsid w:val="004C126D"/>
    <w:rsid w:val="004C55D8"/>
    <w:rsid w:val="004D678C"/>
    <w:rsid w:val="004E0060"/>
    <w:rsid w:val="00500D67"/>
    <w:rsid w:val="00506265"/>
    <w:rsid w:val="005146E0"/>
    <w:rsid w:val="00514828"/>
    <w:rsid w:val="00520451"/>
    <w:rsid w:val="00543050"/>
    <w:rsid w:val="005478B1"/>
    <w:rsid w:val="005511A3"/>
    <w:rsid w:val="005645BA"/>
    <w:rsid w:val="00570FA0"/>
    <w:rsid w:val="005737BD"/>
    <w:rsid w:val="00576D19"/>
    <w:rsid w:val="00580627"/>
    <w:rsid w:val="00584220"/>
    <w:rsid w:val="005C1E95"/>
    <w:rsid w:val="005F00D6"/>
    <w:rsid w:val="00617AD4"/>
    <w:rsid w:val="0062798F"/>
    <w:rsid w:val="0063166C"/>
    <w:rsid w:val="006531D4"/>
    <w:rsid w:val="00661C4F"/>
    <w:rsid w:val="00662E5E"/>
    <w:rsid w:val="00664776"/>
    <w:rsid w:val="006823B2"/>
    <w:rsid w:val="006945C3"/>
    <w:rsid w:val="006E0D4F"/>
    <w:rsid w:val="007053A2"/>
    <w:rsid w:val="007218E7"/>
    <w:rsid w:val="00721A5C"/>
    <w:rsid w:val="007235FD"/>
    <w:rsid w:val="00725D1D"/>
    <w:rsid w:val="007263C7"/>
    <w:rsid w:val="00752292"/>
    <w:rsid w:val="007668B4"/>
    <w:rsid w:val="00790ED5"/>
    <w:rsid w:val="007A580A"/>
    <w:rsid w:val="007B3183"/>
    <w:rsid w:val="007B7902"/>
    <w:rsid w:val="007C41B0"/>
    <w:rsid w:val="007F19A4"/>
    <w:rsid w:val="00817DC3"/>
    <w:rsid w:val="0082462A"/>
    <w:rsid w:val="00831A70"/>
    <w:rsid w:val="00835C47"/>
    <w:rsid w:val="0083707A"/>
    <w:rsid w:val="0085775D"/>
    <w:rsid w:val="00870B70"/>
    <w:rsid w:val="008756C7"/>
    <w:rsid w:val="00875CDE"/>
    <w:rsid w:val="00882FDD"/>
    <w:rsid w:val="008855B4"/>
    <w:rsid w:val="008959D5"/>
    <w:rsid w:val="008A493C"/>
    <w:rsid w:val="008C2510"/>
    <w:rsid w:val="00902F78"/>
    <w:rsid w:val="009049A7"/>
    <w:rsid w:val="00940541"/>
    <w:rsid w:val="009471C1"/>
    <w:rsid w:val="0095131C"/>
    <w:rsid w:val="00956531"/>
    <w:rsid w:val="00972C18"/>
    <w:rsid w:val="00987805"/>
    <w:rsid w:val="009909DB"/>
    <w:rsid w:val="00994346"/>
    <w:rsid w:val="009A5093"/>
    <w:rsid w:val="009C5CE1"/>
    <w:rsid w:val="009E0113"/>
    <w:rsid w:val="009F0CA2"/>
    <w:rsid w:val="00A06F73"/>
    <w:rsid w:val="00A20455"/>
    <w:rsid w:val="00A2087D"/>
    <w:rsid w:val="00A24CB8"/>
    <w:rsid w:val="00A4273B"/>
    <w:rsid w:val="00A456CF"/>
    <w:rsid w:val="00A55CE9"/>
    <w:rsid w:val="00A9486B"/>
    <w:rsid w:val="00AA0EC8"/>
    <w:rsid w:val="00AA2A4A"/>
    <w:rsid w:val="00AA709C"/>
    <w:rsid w:val="00AC1B8F"/>
    <w:rsid w:val="00AE2AA5"/>
    <w:rsid w:val="00AF53B2"/>
    <w:rsid w:val="00B12144"/>
    <w:rsid w:val="00B36761"/>
    <w:rsid w:val="00B40173"/>
    <w:rsid w:val="00B479D6"/>
    <w:rsid w:val="00B656FA"/>
    <w:rsid w:val="00B74FDB"/>
    <w:rsid w:val="00B82F1D"/>
    <w:rsid w:val="00B85A6E"/>
    <w:rsid w:val="00B95963"/>
    <w:rsid w:val="00B973CC"/>
    <w:rsid w:val="00BD5140"/>
    <w:rsid w:val="00BE5C45"/>
    <w:rsid w:val="00BF3B47"/>
    <w:rsid w:val="00C04A8E"/>
    <w:rsid w:val="00C12263"/>
    <w:rsid w:val="00C215C3"/>
    <w:rsid w:val="00C266EF"/>
    <w:rsid w:val="00C50C44"/>
    <w:rsid w:val="00C8323D"/>
    <w:rsid w:val="00C85366"/>
    <w:rsid w:val="00C9124B"/>
    <w:rsid w:val="00CC28AC"/>
    <w:rsid w:val="00CD3840"/>
    <w:rsid w:val="00CE64D6"/>
    <w:rsid w:val="00CF2BC9"/>
    <w:rsid w:val="00CF3169"/>
    <w:rsid w:val="00D0252C"/>
    <w:rsid w:val="00D06878"/>
    <w:rsid w:val="00D1238F"/>
    <w:rsid w:val="00D241AB"/>
    <w:rsid w:val="00D2530D"/>
    <w:rsid w:val="00D31755"/>
    <w:rsid w:val="00D32DAE"/>
    <w:rsid w:val="00D6632B"/>
    <w:rsid w:val="00D7016E"/>
    <w:rsid w:val="00D7355E"/>
    <w:rsid w:val="00D7759E"/>
    <w:rsid w:val="00D902CC"/>
    <w:rsid w:val="00D94DC5"/>
    <w:rsid w:val="00DA2195"/>
    <w:rsid w:val="00DA38C2"/>
    <w:rsid w:val="00DA7425"/>
    <w:rsid w:val="00DE4E20"/>
    <w:rsid w:val="00DE65CB"/>
    <w:rsid w:val="00DF6AB9"/>
    <w:rsid w:val="00E22F86"/>
    <w:rsid w:val="00E40557"/>
    <w:rsid w:val="00E67627"/>
    <w:rsid w:val="00E83CB1"/>
    <w:rsid w:val="00E85832"/>
    <w:rsid w:val="00EB11AD"/>
    <w:rsid w:val="00EF5A82"/>
    <w:rsid w:val="00F143C9"/>
    <w:rsid w:val="00F17A2D"/>
    <w:rsid w:val="00F47053"/>
    <w:rsid w:val="00F500EC"/>
    <w:rsid w:val="00F5342E"/>
    <w:rsid w:val="00F605D1"/>
    <w:rsid w:val="00F622DE"/>
    <w:rsid w:val="00F6503E"/>
    <w:rsid w:val="00F87504"/>
    <w:rsid w:val="00FB353E"/>
    <w:rsid w:val="00FF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uiPriority="20" w:qFormat="1"/>
    <w:lsdException w:name="Table Grid" w:locked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2179"/>
    <w:pPr>
      <w:widowControl w:val="0"/>
    </w:pPr>
    <w:rPr>
      <w:color w:val="000000"/>
    </w:rPr>
  </w:style>
  <w:style w:type="paragraph" w:styleId="1">
    <w:name w:val="heading 1"/>
    <w:basedOn w:val="10"/>
    <w:next w:val="10"/>
    <w:link w:val="11"/>
    <w:qFormat/>
    <w:rsid w:val="00304CC3"/>
    <w:pPr>
      <w:keepNext/>
      <w:keepLines/>
      <w:spacing w:before="480" w:after="120"/>
      <w:contextualSpacing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10"/>
    <w:next w:val="10"/>
    <w:link w:val="20"/>
    <w:qFormat/>
    <w:rsid w:val="00304CC3"/>
    <w:pPr>
      <w:keepNext/>
      <w:keepLines/>
      <w:spacing w:before="360" w:after="80"/>
      <w:contextualSpacing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10"/>
    <w:next w:val="10"/>
    <w:link w:val="30"/>
    <w:qFormat/>
    <w:rsid w:val="00304CC3"/>
    <w:pPr>
      <w:keepNext/>
      <w:keepLines/>
      <w:spacing w:before="280" w:after="80"/>
      <w:contextualSpacing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10"/>
    <w:next w:val="10"/>
    <w:link w:val="40"/>
    <w:qFormat/>
    <w:rsid w:val="00304CC3"/>
    <w:pPr>
      <w:keepNext/>
      <w:keepLines/>
      <w:spacing w:before="240" w:after="40"/>
      <w:contextualSpacing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5">
    <w:name w:val="heading 5"/>
    <w:basedOn w:val="10"/>
    <w:next w:val="10"/>
    <w:link w:val="50"/>
    <w:qFormat/>
    <w:rsid w:val="00304CC3"/>
    <w:pPr>
      <w:keepNext/>
      <w:keepLines/>
      <w:spacing w:before="220" w:after="40"/>
      <w:contextualSpacing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10"/>
    <w:next w:val="10"/>
    <w:link w:val="60"/>
    <w:qFormat/>
    <w:rsid w:val="00304CC3"/>
    <w:pPr>
      <w:keepNext/>
      <w:keepLines/>
      <w:spacing w:before="200" w:after="40"/>
      <w:contextualSpacing/>
      <w:outlineLvl w:val="5"/>
    </w:pPr>
    <w:rPr>
      <w:rFonts w:ascii="Calibri" w:hAnsi="Calibri"/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locked/>
    <w:rsid w:val="00CF3169"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20">
    <w:name w:val="Заголовок 2 Знак"/>
    <w:link w:val="2"/>
    <w:semiHidden/>
    <w:locked/>
    <w:rsid w:val="00CF3169"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link w:val="3"/>
    <w:semiHidden/>
    <w:locked/>
    <w:rsid w:val="00CF3169"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40">
    <w:name w:val="Заголовок 4 Знак"/>
    <w:link w:val="4"/>
    <w:semiHidden/>
    <w:locked/>
    <w:rsid w:val="00CF3169"/>
    <w:rPr>
      <w:rFonts w:ascii="Calibri" w:hAnsi="Calibri" w:cs="Times New Roman"/>
      <w:b/>
      <w:bCs/>
      <w:color w:val="000000"/>
      <w:sz w:val="28"/>
      <w:szCs w:val="28"/>
    </w:rPr>
  </w:style>
  <w:style w:type="character" w:customStyle="1" w:styleId="50">
    <w:name w:val="Заголовок 5 Знак"/>
    <w:link w:val="5"/>
    <w:semiHidden/>
    <w:locked/>
    <w:rsid w:val="00CF3169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link w:val="6"/>
    <w:semiHidden/>
    <w:locked/>
    <w:rsid w:val="00CF3169"/>
    <w:rPr>
      <w:rFonts w:ascii="Calibri" w:hAnsi="Calibri" w:cs="Times New Roman"/>
      <w:b/>
      <w:bCs/>
      <w:color w:val="000000"/>
    </w:rPr>
  </w:style>
  <w:style w:type="paragraph" w:customStyle="1" w:styleId="10">
    <w:name w:val="Обычный1"/>
    <w:rsid w:val="00304CC3"/>
    <w:pPr>
      <w:widowControl w:val="0"/>
    </w:pPr>
    <w:rPr>
      <w:color w:val="000000"/>
    </w:rPr>
  </w:style>
  <w:style w:type="paragraph" w:styleId="a3">
    <w:name w:val="Title"/>
    <w:basedOn w:val="10"/>
    <w:next w:val="10"/>
    <w:link w:val="a4"/>
    <w:qFormat/>
    <w:rsid w:val="00304CC3"/>
    <w:pPr>
      <w:keepNext/>
      <w:keepLines/>
      <w:spacing w:before="480" w:after="120"/>
      <w:contextualSpacing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4">
    <w:name w:val="Название Знак"/>
    <w:link w:val="a3"/>
    <w:locked/>
    <w:rsid w:val="00CF3169"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a5">
    <w:name w:val="Subtitle"/>
    <w:basedOn w:val="10"/>
    <w:next w:val="10"/>
    <w:link w:val="a6"/>
    <w:qFormat/>
    <w:rsid w:val="00304CC3"/>
    <w:pPr>
      <w:keepNext/>
      <w:keepLines/>
      <w:spacing w:before="360" w:after="80"/>
      <w:contextualSpacing/>
    </w:pPr>
    <w:rPr>
      <w:rFonts w:ascii="Cambria" w:hAnsi="Cambria"/>
      <w:sz w:val="24"/>
      <w:szCs w:val="24"/>
      <w:lang w:val="x-none" w:eastAsia="x-none"/>
    </w:rPr>
  </w:style>
  <w:style w:type="character" w:customStyle="1" w:styleId="a6">
    <w:name w:val="Подзаголовок Знак"/>
    <w:link w:val="a5"/>
    <w:locked/>
    <w:rsid w:val="00CF3169"/>
    <w:rPr>
      <w:rFonts w:ascii="Cambria" w:hAnsi="Cambria" w:cs="Times New Roman"/>
      <w:color w:val="000000"/>
      <w:sz w:val="24"/>
      <w:szCs w:val="24"/>
    </w:rPr>
  </w:style>
  <w:style w:type="table" w:customStyle="1" w:styleId="a7">
    <w:name w:val="Стиль"/>
    <w:rsid w:val="00304CC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тиль2"/>
    <w:rsid w:val="00304CC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тиль1"/>
    <w:rsid w:val="00304CC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rsid w:val="007218E7"/>
    <w:rPr>
      <w:rFonts w:cs="Times New Roman"/>
      <w:color w:val="0000FF"/>
      <w:u w:val="single"/>
    </w:rPr>
  </w:style>
  <w:style w:type="character" w:styleId="a9">
    <w:name w:val="FollowedHyperlink"/>
    <w:rsid w:val="00790ED5"/>
    <w:rPr>
      <w:color w:val="954F72"/>
      <w:u w:val="single"/>
    </w:rPr>
  </w:style>
  <w:style w:type="paragraph" w:styleId="aa">
    <w:name w:val="Balloon Text"/>
    <w:basedOn w:val="a"/>
    <w:link w:val="ab"/>
    <w:rsid w:val="00DA7425"/>
    <w:rPr>
      <w:rFonts w:ascii="Segoe UI" w:hAnsi="Segoe UI"/>
      <w:sz w:val="18"/>
      <w:szCs w:val="18"/>
      <w:lang w:val="x-none" w:eastAsia="x-none"/>
    </w:rPr>
  </w:style>
  <w:style w:type="character" w:customStyle="1" w:styleId="ab">
    <w:name w:val="Текст выноски Знак"/>
    <w:link w:val="aa"/>
    <w:rsid w:val="00DA7425"/>
    <w:rPr>
      <w:rFonts w:ascii="Segoe UI" w:hAnsi="Segoe UI" w:cs="Segoe UI"/>
      <w:color w:val="000000"/>
      <w:sz w:val="18"/>
      <w:szCs w:val="18"/>
    </w:rPr>
  </w:style>
  <w:style w:type="character" w:styleId="ac">
    <w:name w:val="Emphasis"/>
    <w:uiPriority w:val="20"/>
    <w:qFormat/>
    <w:locked/>
    <w:rsid w:val="00D31755"/>
    <w:rPr>
      <w:i/>
      <w:iCs/>
    </w:rPr>
  </w:style>
  <w:style w:type="table" w:styleId="ad">
    <w:name w:val="Table Grid"/>
    <w:basedOn w:val="a1"/>
    <w:locked/>
    <w:rsid w:val="007668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uiPriority="20" w:qFormat="1"/>
    <w:lsdException w:name="Table Grid" w:locked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2179"/>
    <w:pPr>
      <w:widowControl w:val="0"/>
    </w:pPr>
    <w:rPr>
      <w:color w:val="000000"/>
    </w:rPr>
  </w:style>
  <w:style w:type="paragraph" w:styleId="1">
    <w:name w:val="heading 1"/>
    <w:basedOn w:val="10"/>
    <w:next w:val="10"/>
    <w:link w:val="11"/>
    <w:qFormat/>
    <w:rsid w:val="00304CC3"/>
    <w:pPr>
      <w:keepNext/>
      <w:keepLines/>
      <w:spacing w:before="480" w:after="120"/>
      <w:contextualSpacing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10"/>
    <w:next w:val="10"/>
    <w:link w:val="20"/>
    <w:qFormat/>
    <w:rsid w:val="00304CC3"/>
    <w:pPr>
      <w:keepNext/>
      <w:keepLines/>
      <w:spacing w:before="360" w:after="80"/>
      <w:contextualSpacing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10"/>
    <w:next w:val="10"/>
    <w:link w:val="30"/>
    <w:qFormat/>
    <w:rsid w:val="00304CC3"/>
    <w:pPr>
      <w:keepNext/>
      <w:keepLines/>
      <w:spacing w:before="280" w:after="80"/>
      <w:contextualSpacing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10"/>
    <w:next w:val="10"/>
    <w:link w:val="40"/>
    <w:qFormat/>
    <w:rsid w:val="00304CC3"/>
    <w:pPr>
      <w:keepNext/>
      <w:keepLines/>
      <w:spacing w:before="240" w:after="40"/>
      <w:contextualSpacing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5">
    <w:name w:val="heading 5"/>
    <w:basedOn w:val="10"/>
    <w:next w:val="10"/>
    <w:link w:val="50"/>
    <w:qFormat/>
    <w:rsid w:val="00304CC3"/>
    <w:pPr>
      <w:keepNext/>
      <w:keepLines/>
      <w:spacing w:before="220" w:after="40"/>
      <w:contextualSpacing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10"/>
    <w:next w:val="10"/>
    <w:link w:val="60"/>
    <w:qFormat/>
    <w:rsid w:val="00304CC3"/>
    <w:pPr>
      <w:keepNext/>
      <w:keepLines/>
      <w:spacing w:before="200" w:after="40"/>
      <w:contextualSpacing/>
      <w:outlineLvl w:val="5"/>
    </w:pPr>
    <w:rPr>
      <w:rFonts w:ascii="Calibri" w:hAnsi="Calibri"/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locked/>
    <w:rsid w:val="00CF3169"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20">
    <w:name w:val="Заголовок 2 Знак"/>
    <w:link w:val="2"/>
    <w:semiHidden/>
    <w:locked/>
    <w:rsid w:val="00CF3169"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link w:val="3"/>
    <w:semiHidden/>
    <w:locked/>
    <w:rsid w:val="00CF3169"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40">
    <w:name w:val="Заголовок 4 Знак"/>
    <w:link w:val="4"/>
    <w:semiHidden/>
    <w:locked/>
    <w:rsid w:val="00CF3169"/>
    <w:rPr>
      <w:rFonts w:ascii="Calibri" w:hAnsi="Calibri" w:cs="Times New Roman"/>
      <w:b/>
      <w:bCs/>
      <w:color w:val="000000"/>
      <w:sz w:val="28"/>
      <w:szCs w:val="28"/>
    </w:rPr>
  </w:style>
  <w:style w:type="character" w:customStyle="1" w:styleId="50">
    <w:name w:val="Заголовок 5 Знак"/>
    <w:link w:val="5"/>
    <w:semiHidden/>
    <w:locked/>
    <w:rsid w:val="00CF3169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link w:val="6"/>
    <w:semiHidden/>
    <w:locked/>
    <w:rsid w:val="00CF3169"/>
    <w:rPr>
      <w:rFonts w:ascii="Calibri" w:hAnsi="Calibri" w:cs="Times New Roman"/>
      <w:b/>
      <w:bCs/>
      <w:color w:val="000000"/>
    </w:rPr>
  </w:style>
  <w:style w:type="paragraph" w:customStyle="1" w:styleId="10">
    <w:name w:val="Обычный1"/>
    <w:rsid w:val="00304CC3"/>
    <w:pPr>
      <w:widowControl w:val="0"/>
    </w:pPr>
    <w:rPr>
      <w:color w:val="000000"/>
    </w:rPr>
  </w:style>
  <w:style w:type="paragraph" w:styleId="a3">
    <w:name w:val="Title"/>
    <w:basedOn w:val="10"/>
    <w:next w:val="10"/>
    <w:link w:val="a4"/>
    <w:qFormat/>
    <w:rsid w:val="00304CC3"/>
    <w:pPr>
      <w:keepNext/>
      <w:keepLines/>
      <w:spacing w:before="480" w:after="120"/>
      <w:contextualSpacing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4">
    <w:name w:val="Название Знак"/>
    <w:link w:val="a3"/>
    <w:locked/>
    <w:rsid w:val="00CF3169"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a5">
    <w:name w:val="Subtitle"/>
    <w:basedOn w:val="10"/>
    <w:next w:val="10"/>
    <w:link w:val="a6"/>
    <w:qFormat/>
    <w:rsid w:val="00304CC3"/>
    <w:pPr>
      <w:keepNext/>
      <w:keepLines/>
      <w:spacing w:before="360" w:after="80"/>
      <w:contextualSpacing/>
    </w:pPr>
    <w:rPr>
      <w:rFonts w:ascii="Cambria" w:hAnsi="Cambria"/>
      <w:sz w:val="24"/>
      <w:szCs w:val="24"/>
      <w:lang w:val="x-none" w:eastAsia="x-none"/>
    </w:rPr>
  </w:style>
  <w:style w:type="character" w:customStyle="1" w:styleId="a6">
    <w:name w:val="Подзаголовок Знак"/>
    <w:link w:val="a5"/>
    <w:locked/>
    <w:rsid w:val="00CF3169"/>
    <w:rPr>
      <w:rFonts w:ascii="Cambria" w:hAnsi="Cambria" w:cs="Times New Roman"/>
      <w:color w:val="000000"/>
      <w:sz w:val="24"/>
      <w:szCs w:val="24"/>
    </w:rPr>
  </w:style>
  <w:style w:type="table" w:customStyle="1" w:styleId="a7">
    <w:name w:val="Стиль"/>
    <w:rsid w:val="00304CC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тиль2"/>
    <w:rsid w:val="00304CC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тиль1"/>
    <w:rsid w:val="00304CC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rsid w:val="007218E7"/>
    <w:rPr>
      <w:rFonts w:cs="Times New Roman"/>
      <w:color w:val="0000FF"/>
      <w:u w:val="single"/>
    </w:rPr>
  </w:style>
  <w:style w:type="character" w:styleId="a9">
    <w:name w:val="FollowedHyperlink"/>
    <w:rsid w:val="00790ED5"/>
    <w:rPr>
      <w:color w:val="954F72"/>
      <w:u w:val="single"/>
    </w:rPr>
  </w:style>
  <w:style w:type="paragraph" w:styleId="aa">
    <w:name w:val="Balloon Text"/>
    <w:basedOn w:val="a"/>
    <w:link w:val="ab"/>
    <w:rsid w:val="00DA7425"/>
    <w:rPr>
      <w:rFonts w:ascii="Segoe UI" w:hAnsi="Segoe UI"/>
      <w:sz w:val="18"/>
      <w:szCs w:val="18"/>
      <w:lang w:val="x-none" w:eastAsia="x-none"/>
    </w:rPr>
  </w:style>
  <w:style w:type="character" w:customStyle="1" w:styleId="ab">
    <w:name w:val="Текст выноски Знак"/>
    <w:link w:val="aa"/>
    <w:rsid w:val="00DA7425"/>
    <w:rPr>
      <w:rFonts w:ascii="Segoe UI" w:hAnsi="Segoe UI" w:cs="Segoe UI"/>
      <w:color w:val="000000"/>
      <w:sz w:val="18"/>
      <w:szCs w:val="18"/>
    </w:rPr>
  </w:style>
  <w:style w:type="character" w:styleId="ac">
    <w:name w:val="Emphasis"/>
    <w:uiPriority w:val="20"/>
    <w:qFormat/>
    <w:locked/>
    <w:rsid w:val="00D31755"/>
    <w:rPr>
      <w:i/>
      <w:iCs/>
    </w:rPr>
  </w:style>
  <w:style w:type="table" w:styleId="ad">
    <w:name w:val="Table Grid"/>
    <w:basedOn w:val="a1"/>
    <w:locked/>
    <w:rsid w:val="007668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ringer.com/series/11156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982F5-1FA2-454A-801B-6864FAD3E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1821</Words>
  <Characters>10383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12180</CharactersWithSpaces>
  <SharedDoc>false</SharedDoc>
  <HLinks>
    <vt:vector size="18" baseType="variant">
      <vt:variant>
        <vt:i4>3670034</vt:i4>
      </vt:variant>
      <vt:variant>
        <vt:i4>6</vt:i4>
      </vt:variant>
      <vt:variant>
        <vt:i4>0</vt:i4>
      </vt:variant>
      <vt:variant>
        <vt:i4>5</vt:i4>
      </vt:variant>
      <vt:variant>
        <vt:lpwstr>https://drive.google.com/file/d/1QqF4rerLt_jeY31SWEfZ0ePf88rhmwUR/view?usp=sharing</vt:lpwstr>
      </vt:variant>
      <vt:variant>
        <vt:lpwstr/>
      </vt:variant>
      <vt:variant>
        <vt:i4>3670034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https://drive.google.com/file/d/1QqF4rerLt_jeY31SWEfZ0ePf88rhmwUR/view?usp=sharing</vt:lpwstr>
      </vt:variant>
      <vt:variant>
        <vt:lpwstr/>
      </vt:variant>
      <vt:variant>
        <vt:i4>7733350</vt:i4>
      </vt:variant>
      <vt:variant>
        <vt:i4>0</vt:i4>
      </vt:variant>
      <vt:variant>
        <vt:i4>0</vt:i4>
      </vt:variant>
      <vt:variant>
        <vt:i4>5</vt:i4>
      </vt:variant>
      <vt:variant>
        <vt:lpwstr>https://khai.edu/en/nauka/konferentsiyi/iktm1/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Дмитрий</cp:lastModifiedBy>
  <cp:revision>2</cp:revision>
  <cp:lastPrinted>2019-05-13T12:20:00Z</cp:lastPrinted>
  <dcterms:created xsi:type="dcterms:W3CDTF">2020-05-11T13:27:00Z</dcterms:created>
  <dcterms:modified xsi:type="dcterms:W3CDTF">2020-05-11T13:27:00Z</dcterms:modified>
</cp:coreProperties>
</file>