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3C02" w14:textId="50E73F52" w:rsidR="00AE6AFF" w:rsidRDefault="00B36C46" w:rsidP="007B5AE8">
      <w:pPr>
        <w:rPr>
          <w:lang w:val="en-US"/>
        </w:rPr>
      </w:pPr>
      <w:r>
        <w:rPr>
          <w:lang w:val="en-US"/>
        </w:rPr>
        <w:t>Orderly Queue</w:t>
      </w:r>
    </w:p>
    <w:p w14:paraId="5275026E" w14:textId="29A59977" w:rsidR="00B36C46" w:rsidRDefault="00B36C46" w:rsidP="007B5AE8">
      <w:pPr>
        <w:rPr>
          <w:lang w:val="en-US"/>
        </w:rPr>
      </w:pPr>
    </w:p>
    <w:p w14:paraId="50FD426C" w14:textId="0B15BF72" w:rsidR="00B36C46" w:rsidRDefault="00B36C46" w:rsidP="007B5AE8">
      <w:pPr>
        <w:rPr>
          <w:lang w:val="en-US"/>
        </w:rPr>
      </w:pPr>
      <w:r>
        <w:rPr>
          <w:lang w:val="en-US"/>
        </w:rPr>
        <w:t>Problem Description</w:t>
      </w:r>
    </w:p>
    <w:p w14:paraId="00FEDA19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You are given a string </w:t>
      </w:r>
      <w:r w:rsidRPr="00B36C46">
        <w:rPr>
          <w:rFonts w:eastAsia="Times New Roman" w:cs="Arial"/>
          <w:color w:val="FFFFFF"/>
          <w:sz w:val="20"/>
          <w:lang w:val="en-US" w:eastAsia="zh-CN"/>
        </w:rPr>
        <w:t>s</w:t>
      </w:r>
      <w:r w:rsidRPr="00B36C46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 and an integer </w:t>
      </w:r>
      <w:r w:rsidRPr="00B36C46">
        <w:rPr>
          <w:rFonts w:eastAsia="Times New Roman" w:cs="Arial"/>
          <w:color w:val="FFFFFF"/>
          <w:sz w:val="20"/>
          <w:lang w:val="en-US" w:eastAsia="zh-CN"/>
        </w:rPr>
        <w:t>k</w:t>
      </w:r>
      <w:r w:rsidRPr="00B36C46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. You can choose one of the first </w:t>
      </w:r>
      <w:r w:rsidRPr="00B36C46">
        <w:rPr>
          <w:rFonts w:eastAsia="Times New Roman" w:cs="Arial"/>
          <w:color w:val="FFFFFF"/>
          <w:sz w:val="20"/>
          <w:lang w:val="en-US" w:eastAsia="zh-CN"/>
        </w:rPr>
        <w:t>k</w:t>
      </w:r>
      <w:r w:rsidRPr="00B36C46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 letters of </w:t>
      </w:r>
      <w:r w:rsidRPr="00B36C46">
        <w:rPr>
          <w:rFonts w:eastAsia="Times New Roman" w:cs="Arial"/>
          <w:color w:val="FFFFFF"/>
          <w:sz w:val="20"/>
          <w:lang w:val="en-US" w:eastAsia="zh-CN"/>
        </w:rPr>
        <w:t>s</w:t>
      </w:r>
      <w:r w:rsidRPr="00B36C46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 xml:space="preserve"> and append it at the end of the </w:t>
      </w:r>
      <w:proofErr w:type="gramStart"/>
      <w:r w:rsidRPr="00B36C46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string..</w:t>
      </w:r>
      <w:proofErr w:type="gramEnd"/>
    </w:p>
    <w:p w14:paraId="4C019426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Return </w:t>
      </w:r>
      <w:r w:rsidRPr="00B36C46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  <w:lang w:val="en-US" w:eastAsia="zh-CN"/>
        </w:rPr>
        <w:t>the lexicographically smallest string you could have after applying the mentioned step any number of moves</w:t>
      </w:r>
      <w:r w:rsidRPr="00B36C46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.</w:t>
      </w:r>
    </w:p>
    <w:p w14:paraId="739D4FF1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 </w:t>
      </w:r>
    </w:p>
    <w:p w14:paraId="7510C98F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B36C4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val="en-US" w:eastAsia="zh-CN"/>
        </w:rPr>
        <w:t>Example 1:</w:t>
      </w:r>
    </w:p>
    <w:p w14:paraId="20115A47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B36C46">
        <w:rPr>
          <w:rFonts w:eastAsia="Times New Roman" w:cs="Arial"/>
          <w:b/>
          <w:bCs/>
          <w:sz w:val="21"/>
          <w:szCs w:val="21"/>
          <w:bdr w:val="single" w:sz="2" w:space="0" w:color="auto" w:frame="1"/>
          <w:lang w:val="en-US" w:eastAsia="zh-CN"/>
        </w:rPr>
        <w:t>Input:</w:t>
      </w:r>
      <w:r w:rsidRPr="00B36C46">
        <w:rPr>
          <w:rFonts w:eastAsia="Times New Roman" w:cs="Arial"/>
          <w:sz w:val="21"/>
          <w:szCs w:val="21"/>
          <w:lang w:val="en-US" w:eastAsia="zh-CN"/>
        </w:rPr>
        <w:t xml:space="preserve"> s = "cba", k = 1</w:t>
      </w:r>
    </w:p>
    <w:p w14:paraId="54C11BDA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B36C46">
        <w:rPr>
          <w:rFonts w:eastAsia="Times New Roman" w:cs="Arial"/>
          <w:b/>
          <w:bCs/>
          <w:sz w:val="21"/>
          <w:szCs w:val="21"/>
          <w:bdr w:val="single" w:sz="2" w:space="0" w:color="auto" w:frame="1"/>
          <w:lang w:val="en-US" w:eastAsia="zh-CN"/>
        </w:rPr>
        <w:t>Output:</w:t>
      </w:r>
      <w:r w:rsidRPr="00B36C46">
        <w:rPr>
          <w:rFonts w:eastAsia="Times New Roman" w:cs="Arial"/>
          <w:sz w:val="21"/>
          <w:szCs w:val="21"/>
          <w:lang w:val="en-US" w:eastAsia="zh-CN"/>
        </w:rPr>
        <w:t xml:space="preserve"> "</w:t>
      </w:r>
      <w:proofErr w:type="spellStart"/>
      <w:r w:rsidRPr="00B36C46">
        <w:rPr>
          <w:rFonts w:eastAsia="Times New Roman" w:cs="Arial"/>
          <w:sz w:val="21"/>
          <w:szCs w:val="21"/>
          <w:lang w:val="en-US" w:eastAsia="zh-CN"/>
        </w:rPr>
        <w:t>acb</w:t>
      </w:r>
      <w:proofErr w:type="spellEnd"/>
      <w:r w:rsidRPr="00B36C46">
        <w:rPr>
          <w:rFonts w:eastAsia="Times New Roman" w:cs="Arial"/>
          <w:sz w:val="21"/>
          <w:szCs w:val="21"/>
          <w:lang w:val="en-US" w:eastAsia="zh-CN"/>
        </w:rPr>
        <w:t>"</w:t>
      </w:r>
    </w:p>
    <w:p w14:paraId="0F564DAB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B36C46">
        <w:rPr>
          <w:rFonts w:eastAsia="Times New Roman" w:cs="Arial"/>
          <w:b/>
          <w:bCs/>
          <w:sz w:val="21"/>
          <w:szCs w:val="21"/>
          <w:bdr w:val="single" w:sz="2" w:space="0" w:color="auto" w:frame="1"/>
          <w:lang w:val="en-US" w:eastAsia="zh-CN"/>
        </w:rPr>
        <w:t>Explanation:</w:t>
      </w:r>
      <w:r w:rsidRPr="00B36C46">
        <w:rPr>
          <w:rFonts w:eastAsia="Times New Roman" w:cs="Arial"/>
          <w:sz w:val="21"/>
          <w:szCs w:val="21"/>
          <w:lang w:val="en-US" w:eastAsia="zh-CN"/>
        </w:rPr>
        <w:t xml:space="preserve"> </w:t>
      </w:r>
    </w:p>
    <w:p w14:paraId="7CEE59EE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B36C46">
        <w:rPr>
          <w:rFonts w:eastAsia="Times New Roman" w:cs="Arial"/>
          <w:sz w:val="21"/>
          <w:szCs w:val="21"/>
          <w:lang w:val="en-US" w:eastAsia="zh-CN"/>
        </w:rPr>
        <w:t>In the first move, we move the 1</w:t>
      </w:r>
      <w:r w:rsidRPr="00B36C46">
        <w:rPr>
          <w:rFonts w:eastAsia="Times New Roman" w:cs="Arial"/>
          <w:sz w:val="16"/>
          <w:szCs w:val="16"/>
          <w:bdr w:val="single" w:sz="2" w:space="0" w:color="auto" w:frame="1"/>
          <w:vertAlign w:val="superscript"/>
          <w:lang w:val="en-US" w:eastAsia="zh-CN"/>
        </w:rPr>
        <w:t>st</w:t>
      </w:r>
      <w:r w:rsidRPr="00B36C46">
        <w:rPr>
          <w:rFonts w:eastAsia="Times New Roman" w:cs="Arial"/>
          <w:sz w:val="21"/>
          <w:szCs w:val="21"/>
          <w:lang w:val="en-US" w:eastAsia="zh-CN"/>
        </w:rPr>
        <w:t xml:space="preserve"> character 'c' to the end, obtaining the string "bac".</w:t>
      </w:r>
    </w:p>
    <w:p w14:paraId="5EFD043B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B36C46">
        <w:rPr>
          <w:rFonts w:eastAsia="Times New Roman" w:cs="Arial"/>
          <w:sz w:val="21"/>
          <w:szCs w:val="21"/>
          <w:lang w:val="en-US" w:eastAsia="zh-CN"/>
        </w:rPr>
        <w:t>In the second move, we move the 1</w:t>
      </w:r>
      <w:r w:rsidRPr="00B36C46">
        <w:rPr>
          <w:rFonts w:eastAsia="Times New Roman" w:cs="Arial"/>
          <w:sz w:val="16"/>
          <w:szCs w:val="16"/>
          <w:bdr w:val="single" w:sz="2" w:space="0" w:color="auto" w:frame="1"/>
          <w:vertAlign w:val="superscript"/>
          <w:lang w:val="en-US" w:eastAsia="zh-CN"/>
        </w:rPr>
        <w:t>st</w:t>
      </w:r>
      <w:r w:rsidRPr="00B36C46">
        <w:rPr>
          <w:rFonts w:eastAsia="Times New Roman" w:cs="Arial"/>
          <w:sz w:val="21"/>
          <w:szCs w:val="21"/>
          <w:lang w:val="en-US" w:eastAsia="zh-CN"/>
        </w:rPr>
        <w:t xml:space="preserve"> character 'b' to the end, obtaining </w:t>
      </w:r>
      <w:proofErr w:type="gramStart"/>
      <w:r w:rsidRPr="00B36C46">
        <w:rPr>
          <w:rFonts w:eastAsia="Times New Roman" w:cs="Arial"/>
          <w:sz w:val="21"/>
          <w:szCs w:val="21"/>
          <w:lang w:val="en-US" w:eastAsia="zh-CN"/>
        </w:rPr>
        <w:t>the final result</w:t>
      </w:r>
      <w:proofErr w:type="gramEnd"/>
      <w:r w:rsidRPr="00B36C46">
        <w:rPr>
          <w:rFonts w:eastAsia="Times New Roman" w:cs="Arial"/>
          <w:sz w:val="21"/>
          <w:szCs w:val="21"/>
          <w:lang w:val="en-US" w:eastAsia="zh-CN"/>
        </w:rPr>
        <w:t xml:space="preserve"> "</w:t>
      </w:r>
      <w:proofErr w:type="spellStart"/>
      <w:r w:rsidRPr="00B36C46">
        <w:rPr>
          <w:rFonts w:eastAsia="Times New Roman" w:cs="Arial"/>
          <w:sz w:val="21"/>
          <w:szCs w:val="21"/>
          <w:lang w:val="en-US" w:eastAsia="zh-CN"/>
        </w:rPr>
        <w:t>acb</w:t>
      </w:r>
      <w:proofErr w:type="spellEnd"/>
      <w:r w:rsidRPr="00B36C46">
        <w:rPr>
          <w:rFonts w:eastAsia="Times New Roman" w:cs="Arial"/>
          <w:sz w:val="21"/>
          <w:szCs w:val="21"/>
          <w:lang w:val="en-US" w:eastAsia="zh-CN"/>
        </w:rPr>
        <w:t>".</w:t>
      </w:r>
    </w:p>
    <w:p w14:paraId="2B98468B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B36C4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val="en-US" w:eastAsia="zh-CN"/>
        </w:rPr>
        <w:t>Example 2:</w:t>
      </w:r>
    </w:p>
    <w:p w14:paraId="0BD706AF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B36C46">
        <w:rPr>
          <w:rFonts w:eastAsia="Times New Roman" w:cs="Arial"/>
          <w:b/>
          <w:bCs/>
          <w:sz w:val="21"/>
          <w:szCs w:val="21"/>
          <w:bdr w:val="single" w:sz="2" w:space="0" w:color="auto" w:frame="1"/>
          <w:lang w:val="en-US" w:eastAsia="zh-CN"/>
        </w:rPr>
        <w:t>Input:</w:t>
      </w:r>
      <w:r w:rsidRPr="00B36C46">
        <w:rPr>
          <w:rFonts w:eastAsia="Times New Roman" w:cs="Arial"/>
          <w:sz w:val="21"/>
          <w:szCs w:val="21"/>
          <w:lang w:val="en-US" w:eastAsia="zh-CN"/>
        </w:rPr>
        <w:t xml:space="preserve"> s = "</w:t>
      </w:r>
      <w:proofErr w:type="spellStart"/>
      <w:r w:rsidRPr="00B36C46">
        <w:rPr>
          <w:rFonts w:eastAsia="Times New Roman" w:cs="Arial"/>
          <w:sz w:val="21"/>
          <w:szCs w:val="21"/>
          <w:lang w:val="en-US" w:eastAsia="zh-CN"/>
        </w:rPr>
        <w:t>baaca</w:t>
      </w:r>
      <w:proofErr w:type="spellEnd"/>
      <w:r w:rsidRPr="00B36C46">
        <w:rPr>
          <w:rFonts w:eastAsia="Times New Roman" w:cs="Arial"/>
          <w:sz w:val="21"/>
          <w:szCs w:val="21"/>
          <w:lang w:val="en-US" w:eastAsia="zh-CN"/>
        </w:rPr>
        <w:t>", k = 3</w:t>
      </w:r>
    </w:p>
    <w:p w14:paraId="5328264A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B36C46">
        <w:rPr>
          <w:rFonts w:eastAsia="Times New Roman" w:cs="Arial"/>
          <w:b/>
          <w:bCs/>
          <w:sz w:val="21"/>
          <w:szCs w:val="21"/>
          <w:bdr w:val="single" w:sz="2" w:space="0" w:color="auto" w:frame="1"/>
          <w:lang w:val="en-US" w:eastAsia="zh-CN"/>
        </w:rPr>
        <w:t>Output:</w:t>
      </w:r>
      <w:r w:rsidRPr="00B36C46">
        <w:rPr>
          <w:rFonts w:eastAsia="Times New Roman" w:cs="Arial"/>
          <w:sz w:val="21"/>
          <w:szCs w:val="21"/>
          <w:lang w:val="en-US" w:eastAsia="zh-CN"/>
        </w:rPr>
        <w:t xml:space="preserve"> "</w:t>
      </w:r>
      <w:proofErr w:type="spellStart"/>
      <w:r w:rsidRPr="00B36C46">
        <w:rPr>
          <w:rFonts w:eastAsia="Times New Roman" w:cs="Arial"/>
          <w:sz w:val="21"/>
          <w:szCs w:val="21"/>
          <w:lang w:val="en-US" w:eastAsia="zh-CN"/>
        </w:rPr>
        <w:t>aaabc</w:t>
      </w:r>
      <w:proofErr w:type="spellEnd"/>
      <w:r w:rsidRPr="00B36C46">
        <w:rPr>
          <w:rFonts w:eastAsia="Times New Roman" w:cs="Arial"/>
          <w:sz w:val="21"/>
          <w:szCs w:val="21"/>
          <w:lang w:val="en-US" w:eastAsia="zh-CN"/>
        </w:rPr>
        <w:t>"</w:t>
      </w:r>
    </w:p>
    <w:p w14:paraId="4651BFFF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B36C46">
        <w:rPr>
          <w:rFonts w:eastAsia="Times New Roman" w:cs="Arial"/>
          <w:b/>
          <w:bCs/>
          <w:sz w:val="21"/>
          <w:szCs w:val="21"/>
          <w:bdr w:val="single" w:sz="2" w:space="0" w:color="auto" w:frame="1"/>
          <w:lang w:val="en-US" w:eastAsia="zh-CN"/>
        </w:rPr>
        <w:t>Explanation:</w:t>
      </w:r>
      <w:r w:rsidRPr="00B36C46">
        <w:rPr>
          <w:rFonts w:eastAsia="Times New Roman" w:cs="Arial"/>
          <w:sz w:val="21"/>
          <w:szCs w:val="21"/>
          <w:lang w:val="en-US" w:eastAsia="zh-CN"/>
        </w:rPr>
        <w:t xml:space="preserve"> </w:t>
      </w:r>
    </w:p>
    <w:p w14:paraId="493F6EAE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B36C46">
        <w:rPr>
          <w:rFonts w:eastAsia="Times New Roman" w:cs="Arial"/>
          <w:sz w:val="21"/>
          <w:szCs w:val="21"/>
          <w:lang w:val="en-US" w:eastAsia="zh-CN"/>
        </w:rPr>
        <w:t>In the first move, we move the 1</w:t>
      </w:r>
      <w:r w:rsidRPr="00B36C46">
        <w:rPr>
          <w:rFonts w:eastAsia="Times New Roman" w:cs="Arial"/>
          <w:sz w:val="16"/>
          <w:szCs w:val="16"/>
          <w:bdr w:val="single" w:sz="2" w:space="0" w:color="auto" w:frame="1"/>
          <w:vertAlign w:val="superscript"/>
          <w:lang w:val="en-US" w:eastAsia="zh-CN"/>
        </w:rPr>
        <w:t>st</w:t>
      </w:r>
      <w:r w:rsidRPr="00B36C46">
        <w:rPr>
          <w:rFonts w:eastAsia="Times New Roman" w:cs="Arial"/>
          <w:sz w:val="21"/>
          <w:szCs w:val="21"/>
          <w:lang w:val="en-US" w:eastAsia="zh-CN"/>
        </w:rPr>
        <w:t xml:space="preserve"> character 'b' to the end, obtaining the string "</w:t>
      </w:r>
      <w:proofErr w:type="spellStart"/>
      <w:r w:rsidRPr="00B36C46">
        <w:rPr>
          <w:rFonts w:eastAsia="Times New Roman" w:cs="Arial"/>
          <w:sz w:val="21"/>
          <w:szCs w:val="21"/>
          <w:lang w:val="en-US" w:eastAsia="zh-CN"/>
        </w:rPr>
        <w:t>aacab</w:t>
      </w:r>
      <w:proofErr w:type="spellEnd"/>
      <w:r w:rsidRPr="00B36C46">
        <w:rPr>
          <w:rFonts w:eastAsia="Times New Roman" w:cs="Arial"/>
          <w:sz w:val="21"/>
          <w:szCs w:val="21"/>
          <w:lang w:val="en-US" w:eastAsia="zh-CN"/>
        </w:rPr>
        <w:t>".</w:t>
      </w:r>
    </w:p>
    <w:p w14:paraId="2185E945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B36C46">
        <w:rPr>
          <w:rFonts w:eastAsia="Times New Roman" w:cs="Arial"/>
          <w:sz w:val="21"/>
          <w:szCs w:val="21"/>
          <w:lang w:val="en-US" w:eastAsia="zh-CN"/>
        </w:rPr>
        <w:t>In the second move, we move the 3</w:t>
      </w:r>
      <w:r w:rsidRPr="00B36C46">
        <w:rPr>
          <w:rFonts w:eastAsia="Times New Roman" w:cs="Arial"/>
          <w:sz w:val="16"/>
          <w:szCs w:val="16"/>
          <w:bdr w:val="single" w:sz="2" w:space="0" w:color="auto" w:frame="1"/>
          <w:vertAlign w:val="superscript"/>
          <w:lang w:val="en-US" w:eastAsia="zh-CN"/>
        </w:rPr>
        <w:t>rd</w:t>
      </w:r>
      <w:r w:rsidRPr="00B36C46">
        <w:rPr>
          <w:rFonts w:eastAsia="Times New Roman" w:cs="Arial"/>
          <w:sz w:val="21"/>
          <w:szCs w:val="21"/>
          <w:lang w:val="en-US" w:eastAsia="zh-CN"/>
        </w:rPr>
        <w:t xml:space="preserve"> character 'c' to the end, obtaining </w:t>
      </w:r>
      <w:proofErr w:type="gramStart"/>
      <w:r w:rsidRPr="00B36C46">
        <w:rPr>
          <w:rFonts w:eastAsia="Times New Roman" w:cs="Arial"/>
          <w:sz w:val="21"/>
          <w:szCs w:val="21"/>
          <w:lang w:val="en-US" w:eastAsia="zh-CN"/>
        </w:rPr>
        <w:t>the final result</w:t>
      </w:r>
      <w:proofErr w:type="gramEnd"/>
      <w:r w:rsidRPr="00B36C46">
        <w:rPr>
          <w:rFonts w:eastAsia="Times New Roman" w:cs="Arial"/>
          <w:sz w:val="21"/>
          <w:szCs w:val="21"/>
          <w:lang w:val="en-US" w:eastAsia="zh-CN"/>
        </w:rPr>
        <w:t xml:space="preserve"> "</w:t>
      </w:r>
      <w:proofErr w:type="spellStart"/>
      <w:r w:rsidRPr="00B36C46">
        <w:rPr>
          <w:rFonts w:eastAsia="Times New Roman" w:cs="Arial"/>
          <w:sz w:val="21"/>
          <w:szCs w:val="21"/>
          <w:lang w:val="en-US" w:eastAsia="zh-CN"/>
        </w:rPr>
        <w:t>aaabc</w:t>
      </w:r>
      <w:proofErr w:type="spellEnd"/>
      <w:r w:rsidRPr="00B36C46">
        <w:rPr>
          <w:rFonts w:eastAsia="Times New Roman" w:cs="Arial"/>
          <w:sz w:val="21"/>
          <w:szCs w:val="21"/>
          <w:lang w:val="en-US" w:eastAsia="zh-CN"/>
        </w:rPr>
        <w:t>".</w:t>
      </w:r>
    </w:p>
    <w:p w14:paraId="2952D0AA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 </w:t>
      </w:r>
    </w:p>
    <w:p w14:paraId="691BC001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B36C4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val="en-US" w:eastAsia="zh-CN"/>
        </w:rPr>
        <w:t>Constraints:</w:t>
      </w:r>
    </w:p>
    <w:p w14:paraId="68A1D3AE" w14:textId="77777777" w:rsidR="00B36C46" w:rsidRPr="00B36C46" w:rsidRDefault="00B36C46" w:rsidP="00B36C46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B36C46">
        <w:rPr>
          <w:rFonts w:eastAsia="Times New Roman" w:cs="Arial"/>
          <w:color w:val="FFFFFF"/>
          <w:sz w:val="20"/>
          <w:lang w:val="en-US" w:eastAsia="zh-CN"/>
        </w:rPr>
        <w:t xml:space="preserve">1 &lt;= k &lt;= </w:t>
      </w:r>
      <w:proofErr w:type="spellStart"/>
      <w:proofErr w:type="gramStart"/>
      <w:r w:rsidRPr="00B36C46">
        <w:rPr>
          <w:rFonts w:eastAsia="Times New Roman" w:cs="Arial"/>
          <w:color w:val="FFFFFF"/>
          <w:sz w:val="20"/>
          <w:lang w:val="en-US" w:eastAsia="zh-CN"/>
        </w:rPr>
        <w:t>s.length</w:t>
      </w:r>
      <w:proofErr w:type="spellEnd"/>
      <w:proofErr w:type="gramEnd"/>
      <w:r w:rsidRPr="00B36C46">
        <w:rPr>
          <w:rFonts w:eastAsia="Times New Roman" w:cs="Arial"/>
          <w:color w:val="FFFFFF"/>
          <w:sz w:val="20"/>
          <w:lang w:val="en-US" w:eastAsia="zh-CN"/>
        </w:rPr>
        <w:t xml:space="preserve"> &lt;= 1000</w:t>
      </w:r>
    </w:p>
    <w:p w14:paraId="2342BAF1" w14:textId="77777777" w:rsidR="00B36C46" w:rsidRPr="00B36C46" w:rsidRDefault="00B36C46" w:rsidP="00B36C46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B36C46">
        <w:rPr>
          <w:rFonts w:eastAsia="Times New Roman" w:cs="Arial"/>
          <w:color w:val="FFFFFF"/>
          <w:sz w:val="20"/>
          <w:lang w:val="en-US" w:eastAsia="zh-CN"/>
        </w:rPr>
        <w:t>s</w:t>
      </w:r>
      <w:r w:rsidRPr="00B36C46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 </w:t>
      </w:r>
      <w:proofErr w:type="gramStart"/>
      <w:r w:rsidRPr="00B36C46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consist</w:t>
      </w:r>
      <w:proofErr w:type="gramEnd"/>
      <w:r w:rsidRPr="00B36C46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 xml:space="preserve"> of lowercase English letters.</w:t>
      </w:r>
    </w:p>
    <w:p w14:paraId="5C5E309C" w14:textId="216D8015" w:rsidR="00B36C46" w:rsidRDefault="00B36C46" w:rsidP="007B5AE8">
      <w:pPr>
        <w:rPr>
          <w:lang w:val="en-US"/>
        </w:rPr>
      </w:pPr>
    </w:p>
    <w:p w14:paraId="00D763AC" w14:textId="6217803E" w:rsidR="00B36C46" w:rsidRDefault="00B36C46" w:rsidP="007B5AE8">
      <w:pPr>
        <w:rPr>
          <w:lang w:val="en-US"/>
        </w:rPr>
      </w:pPr>
    </w:p>
    <w:p w14:paraId="3A9FC4A9" w14:textId="1E48492F" w:rsidR="00B36C46" w:rsidRDefault="00B36C46" w:rsidP="007B5AE8">
      <w:pPr>
        <w:rPr>
          <w:lang w:val="en-US"/>
        </w:rPr>
      </w:pPr>
    </w:p>
    <w:p w14:paraId="562C55FB" w14:textId="7DEB6A14" w:rsidR="00B36C46" w:rsidRDefault="00B36C46" w:rsidP="007B5AE8">
      <w:pPr>
        <w:rPr>
          <w:lang w:val="en-US"/>
        </w:rPr>
      </w:pPr>
    </w:p>
    <w:p w14:paraId="4B5170AF" w14:textId="0E5CC750" w:rsidR="00B36C46" w:rsidRDefault="00B36C46" w:rsidP="007B5AE8">
      <w:pPr>
        <w:rPr>
          <w:lang w:val="en-US"/>
        </w:rPr>
      </w:pPr>
    </w:p>
    <w:p w14:paraId="18570475" w14:textId="5D52BF6A" w:rsidR="00B36C46" w:rsidRDefault="00B36C46" w:rsidP="007B5AE8">
      <w:pPr>
        <w:rPr>
          <w:lang w:val="en-US"/>
        </w:rPr>
      </w:pPr>
    </w:p>
    <w:p w14:paraId="4A862737" w14:textId="179B3D6D" w:rsidR="00B36C46" w:rsidRDefault="00B36C46" w:rsidP="007B5AE8">
      <w:pPr>
        <w:rPr>
          <w:lang w:val="en-US"/>
        </w:rPr>
      </w:pPr>
    </w:p>
    <w:p w14:paraId="39904D46" w14:textId="6FF145A0" w:rsidR="00B36C46" w:rsidRDefault="00B36C46" w:rsidP="007B5AE8">
      <w:pPr>
        <w:rPr>
          <w:lang w:val="en-US"/>
        </w:rPr>
      </w:pPr>
    </w:p>
    <w:p w14:paraId="16090B1B" w14:textId="73FBC793" w:rsidR="00B36C46" w:rsidRDefault="00B36C46" w:rsidP="007B5AE8">
      <w:pPr>
        <w:rPr>
          <w:lang w:val="en-US"/>
        </w:rPr>
      </w:pPr>
    </w:p>
    <w:p w14:paraId="1D243828" w14:textId="118B23C9" w:rsidR="00B36C46" w:rsidRDefault="00B36C46" w:rsidP="007B5AE8">
      <w:pPr>
        <w:rPr>
          <w:lang w:val="en-US"/>
        </w:rPr>
      </w:pPr>
    </w:p>
    <w:p w14:paraId="21E893EA" w14:textId="727F2CD4" w:rsidR="00B36C46" w:rsidRDefault="00B36C46" w:rsidP="007B5AE8">
      <w:pPr>
        <w:rPr>
          <w:lang w:val="en-US"/>
        </w:rPr>
      </w:pPr>
    </w:p>
    <w:p w14:paraId="13E7C365" w14:textId="352AC7FC" w:rsidR="00B36C46" w:rsidRDefault="00B36C46" w:rsidP="007B5AE8">
      <w:pPr>
        <w:rPr>
          <w:lang w:val="en-US"/>
        </w:rPr>
      </w:pPr>
      <w:r>
        <w:rPr>
          <w:lang w:val="en-US"/>
        </w:rPr>
        <w:lastRenderedPageBreak/>
        <w:t>SOLUTION:</w:t>
      </w:r>
    </w:p>
    <w:p w14:paraId="24E97114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-US" w:eastAsia="zh-CN"/>
        </w:rPr>
      </w:pPr>
      <w:r w:rsidRPr="00B36C46"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-US" w:eastAsia="zh-CN"/>
        </w:rPr>
        <w:t>Approach 1: Mathematical</w:t>
      </w:r>
    </w:p>
    <w:p w14:paraId="2AA3D53F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  <w:lang w:val="en-US" w:eastAsia="zh-CN"/>
        </w:rPr>
        <w:t>Intuition</w:t>
      </w:r>
    </w:p>
    <w:p w14:paraId="6A38A894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Let's call the move that takes the </w:t>
      </w:r>
      <w:proofErr w:type="spellStart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kthk</w:t>
      </w:r>
      <w:proofErr w:type="spellEnd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^{</w:t>
      </w:r>
      <w:proofErr w:type="spellStart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th</w:t>
      </w:r>
      <w:proofErr w:type="spellEnd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}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k</w:t>
      </w:r>
      <w:r w:rsidRPr="00B36C46">
        <w:rPr>
          <w:rFonts w:ascii="KaTeX_Math" w:eastAsia="Times New Roman" w:hAnsi="KaTeX_Math"/>
          <w:i/>
          <w:iCs/>
          <w:color w:val="FFFFFF"/>
          <w:sz w:val="17"/>
          <w:szCs w:val="17"/>
          <w:bdr w:val="single" w:sz="2" w:space="0" w:color="auto" w:frame="1"/>
          <w:lang w:val="en-US" w:eastAsia="zh-CN"/>
        </w:rPr>
        <w:t>th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letter from the beginning and puts it on the end a "</w:t>
      </w:r>
      <w:r w:rsidRPr="00B36C46">
        <w:rPr>
          <w:rFonts w:eastAsia="Times New Roman" w:cs="Arial"/>
          <w:i/>
          <w:iCs/>
          <w:color w:val="FFFFFF"/>
          <w:sz w:val="20"/>
          <w:bdr w:val="single" w:sz="2" w:space="0" w:color="auto" w:frame="1"/>
          <w:lang w:val="en-US" w:eastAsia="zh-CN"/>
        </w:rPr>
        <w:t>k</w:t>
      </w:r>
      <w:r w:rsidRPr="00B36C46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-kick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" move.</w:t>
      </w:r>
    </w:p>
    <w:p w14:paraId="1AA815AD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Examining 1-kick moves, they let us consider the string as a "necklace" that may be rotated freely, where each bead of the necklace corresponds to a letter in the string. (Formally, this is the equivalence class under 1-kick moves.)</w:t>
      </w:r>
    </w:p>
    <w:p w14:paraId="3D545481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 xml:space="preserve">Examining 2-kick moves (in the context of treating the string as a necklace), they allow us to swap the positions of two adjacent beads. Thus, with 2-kick moves, every permutation of necklace is possible. (To </w:t>
      </w:r>
      <w:proofErr w:type="gramStart"/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actually construct</w:t>
      </w:r>
      <w:proofErr w:type="gramEnd"/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 xml:space="preserve"> the necklace, we bring the second smallest bead to be after the smallest, then the third smallest to be after the second smallest, and so on.)</w:t>
      </w:r>
    </w:p>
    <w:p w14:paraId="673ABDB7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The previous insight may be difficult to find. Another strategy is to write a brute force program to examine the result of 2-kick moves - then we might notice that 2-kick moves allow any permutation of the string.</w:t>
      </w:r>
    </w:p>
    <w:p w14:paraId="538D020D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Yet another strategy might be to explicitly construct new moves based on previous moves. If we perform a 2-kick move followed by many 1-kick moves, we can transform a string like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"</w:t>
      </w:r>
      <w:proofErr w:type="spellStart"/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xyzzzzzz</w:t>
      </w:r>
      <w:proofErr w:type="spellEnd"/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"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-&gt;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"</w:t>
      </w:r>
      <w:proofErr w:type="spellStart"/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xzzzzzzy</w:t>
      </w:r>
      <w:proofErr w:type="spellEnd"/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"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-&gt;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"</w:t>
      </w:r>
      <w:proofErr w:type="spellStart"/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yxzzzzzz</w:t>
      </w:r>
      <w:proofErr w:type="spellEnd"/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"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, proving that we can swap the positions of any two adjacent letters.</w:t>
      </w:r>
    </w:p>
    <w:p w14:paraId="63948E21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  <w:lang w:val="en-US" w:eastAsia="zh-CN"/>
        </w:rPr>
        <w:t>Algorithm</w:t>
      </w:r>
    </w:p>
    <w:p w14:paraId="551D66EC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If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k = 1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, only rotations of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s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are possible, and the answer is the lexicographically smallest rotation.</w:t>
      </w:r>
    </w:p>
    <w:p w14:paraId="64024AE4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If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k &gt; 1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, any permutation of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s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is possible, and the answer is the letters of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s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written in lexicographic order.</w:t>
      </w:r>
    </w:p>
    <w:p w14:paraId="0C5C712D" w14:textId="77777777" w:rsidR="00B36C46" w:rsidRPr="00B36C46" w:rsidRDefault="00B36C46" w:rsidP="00B36C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  <w:lang w:val="en-US" w:eastAsia="zh-CN"/>
        </w:rPr>
        <w:t>Complexity Analysis</w:t>
      </w:r>
    </w:p>
    <w:p w14:paraId="516E70E3" w14:textId="77777777" w:rsidR="00B36C46" w:rsidRPr="00B36C46" w:rsidRDefault="00B36C46" w:rsidP="00B36C46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Time Complexity: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O(N</w:t>
      </w:r>
      <w:proofErr w:type="gramStart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2)O</w:t>
      </w:r>
      <w:proofErr w:type="gramEnd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(N^2)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(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Times New Roman" w:eastAsia="Times New Roman" w:hAnsi="Times New Roman"/>
          <w:color w:val="FFFFFF"/>
          <w:sz w:val="17"/>
          <w:szCs w:val="17"/>
          <w:bdr w:val="single" w:sz="2" w:space="0" w:color="auto" w:frame="1"/>
          <w:lang w:val="en-US" w:eastAsia="zh-CN"/>
        </w:rPr>
        <w:t>2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, where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NN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is the length of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s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.</w:t>
      </w:r>
    </w:p>
    <w:p w14:paraId="14ED8E62" w14:textId="77777777" w:rsidR="00B36C46" w:rsidRPr="00B36C46" w:rsidRDefault="00B36C46" w:rsidP="00B36C46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If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k = 1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, we need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O(N)O(N)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(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time to build each new string and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O(N)O(N)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(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time to check whether it's the lexicographically smallest string among the strings generated so far. In total, there are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NN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such different strings to build and check. Therefore, the time complexity for this case is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O(N</w:t>
      </w:r>
      <w:proofErr w:type="gramStart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2)O</w:t>
      </w:r>
      <w:proofErr w:type="gramEnd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(N^2)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(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Times New Roman" w:eastAsia="Times New Roman" w:hAnsi="Times New Roman"/>
          <w:color w:val="FFFFFF"/>
          <w:sz w:val="17"/>
          <w:szCs w:val="17"/>
          <w:bdr w:val="single" w:sz="2" w:space="0" w:color="auto" w:frame="1"/>
          <w:lang w:val="en-US" w:eastAsia="zh-CN"/>
        </w:rPr>
        <w:t>2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.</w:t>
      </w:r>
    </w:p>
    <w:p w14:paraId="787BF7E0" w14:textId="77777777" w:rsidR="00B36C46" w:rsidRPr="00B36C46" w:rsidRDefault="00B36C46" w:rsidP="00B36C46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lastRenderedPageBreak/>
        <w:t>If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k &gt; 1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, we need to convert our given string to an array of characters (this costs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O(N)O(N)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(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time), then sort the newly obtained array (sorting takes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</w:t>
      </w:r>
      <w:proofErr w:type="spellStart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Nlog⁡N</w:t>
      </w:r>
      <w:proofErr w:type="spellEnd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)</w:t>
      </w:r>
      <w:proofErr w:type="gramStart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</w:t>
      </w:r>
      <w:proofErr w:type="gramEnd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N \log N)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(</w:t>
      </w:r>
      <w:proofErr w:type="spellStart"/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log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proofErr w:type="spellEnd"/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time), and build the output string from the sorted array which takes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O(N)O(N)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(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time.</w:t>
      </w:r>
    </w:p>
    <w:p w14:paraId="46E14802" w14:textId="77777777" w:rsidR="00B36C46" w:rsidRPr="00B36C46" w:rsidRDefault="00B36C46" w:rsidP="00B36C46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Thus, the worst-case scenario is when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k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is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1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, so the overall time complexity of the solution is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O(N</w:t>
      </w:r>
      <w:proofErr w:type="gramStart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2)O</w:t>
      </w:r>
      <w:proofErr w:type="gramEnd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(N^2)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(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Times New Roman" w:eastAsia="Times New Roman" w:hAnsi="Times New Roman"/>
          <w:color w:val="FFFFFF"/>
          <w:sz w:val="17"/>
          <w:szCs w:val="17"/>
          <w:bdr w:val="single" w:sz="2" w:space="0" w:color="auto" w:frame="1"/>
          <w:lang w:val="en-US" w:eastAsia="zh-CN"/>
        </w:rPr>
        <w:t>2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.</w:t>
      </w:r>
    </w:p>
    <w:p w14:paraId="4B94437A" w14:textId="77777777" w:rsidR="00B36C46" w:rsidRPr="00B36C46" w:rsidRDefault="00B36C46" w:rsidP="00B36C46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s-419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s-419" w:eastAsia="zh-CN"/>
        </w:rPr>
        <w:t>Space Complexity: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s-419" w:eastAsia="zh-CN"/>
        </w:rPr>
        <w:t>O(N)O(N)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s-419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s-419" w:eastAsia="zh-CN"/>
        </w:rPr>
        <w:t>(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s-419" w:eastAsia="zh-CN"/>
        </w:rPr>
        <w:t>N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s-419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s-419" w:eastAsia="zh-CN"/>
        </w:rPr>
        <w:t>.</w:t>
      </w:r>
    </w:p>
    <w:p w14:paraId="11ED757E" w14:textId="77777777" w:rsidR="00B36C46" w:rsidRPr="00B36C46" w:rsidRDefault="00B36C46" w:rsidP="00B36C46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If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k = 1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, we need the space to store only two strings: the lexicographically smallest string found so far and a newly built string, that will be compared to the lexicographically smallest string. This requires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O(N)O(N)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(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space.</w:t>
      </w:r>
    </w:p>
    <w:p w14:paraId="5DC111E7" w14:textId="77777777" w:rsidR="00B36C46" w:rsidRPr="00B36C46" w:rsidRDefault="00B36C46" w:rsidP="00B36C46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If </w:t>
      </w:r>
      <w:r w:rsidRPr="00B36C46">
        <w:rPr>
          <w:rFonts w:eastAsia="Times New Roman" w:cs="Arial"/>
          <w:color w:val="FFFFFF"/>
          <w:sz w:val="20"/>
          <w:bdr w:val="single" w:sz="2" w:space="0" w:color="auto" w:frame="1"/>
          <w:lang w:val="en-US" w:eastAsia="zh-CN"/>
        </w:rPr>
        <w:t>k &gt; 1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, we need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O(N)O(N)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(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space to store the character array. Other than that, sorting the array requires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</w:t>
      </w:r>
      <w:proofErr w:type="spellStart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log⁡N</w:t>
      </w:r>
      <w:proofErr w:type="spellEnd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)</w:t>
      </w:r>
      <w:proofErr w:type="gramStart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</w:t>
      </w:r>
      <w:proofErr w:type="gramEnd"/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\log N)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(</w:t>
      </w:r>
      <w:proofErr w:type="spellStart"/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log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proofErr w:type="spellEnd"/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additional space for Java and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O(N)O(N)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(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 additional space for Python.</w:t>
      </w:r>
    </w:p>
    <w:p w14:paraId="52D8AE6C" w14:textId="77777777" w:rsidR="00B36C46" w:rsidRPr="00B36C46" w:rsidRDefault="00B36C46" w:rsidP="00B36C46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/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</w:pP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Therefore, the overall space complexity of the solution is 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none" w:sz="0" w:space="0" w:color="auto" w:frame="1"/>
          <w:lang w:val="en-US" w:eastAsia="zh-CN"/>
        </w:rPr>
        <w:t>O(N)O(N)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O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(</w:t>
      </w:r>
      <w:r w:rsidRPr="00B36C46">
        <w:rPr>
          <w:rFonts w:ascii="KaTeX_Math" w:eastAsia="Times New Roman" w:hAnsi="KaTeX_Math"/>
          <w:i/>
          <w:iCs/>
          <w:color w:val="FFFFFF"/>
          <w:sz w:val="24"/>
          <w:szCs w:val="24"/>
          <w:bdr w:val="single" w:sz="2" w:space="0" w:color="auto" w:frame="1"/>
          <w:lang w:val="en-US" w:eastAsia="zh-CN"/>
        </w:rPr>
        <w:t>N</w:t>
      </w:r>
      <w:r w:rsidRPr="00B36C46">
        <w:rPr>
          <w:rFonts w:ascii="Times New Roman" w:eastAsia="Times New Roman" w:hAnsi="Times New Roman"/>
          <w:color w:val="FFFFFF"/>
          <w:sz w:val="24"/>
          <w:szCs w:val="24"/>
          <w:bdr w:val="single" w:sz="2" w:space="0" w:color="auto" w:frame="1"/>
          <w:lang w:val="en-US" w:eastAsia="zh-CN"/>
        </w:rPr>
        <w:t>)</w:t>
      </w:r>
      <w:r w:rsidRPr="00B36C46">
        <w:rPr>
          <w:rFonts w:ascii="Segoe UI" w:eastAsia="Times New Roman" w:hAnsi="Segoe UI" w:cs="Segoe UI"/>
          <w:color w:val="FFFFFF"/>
          <w:sz w:val="24"/>
          <w:szCs w:val="24"/>
          <w:lang w:val="en-US" w:eastAsia="zh-CN"/>
        </w:rPr>
        <w:t>.</w:t>
      </w:r>
    </w:p>
    <w:p w14:paraId="4546DEA5" w14:textId="77777777" w:rsidR="00B36C46" w:rsidRPr="00B36C46" w:rsidRDefault="00B36C46" w:rsidP="007B5AE8">
      <w:pPr>
        <w:rPr>
          <w:lang w:val="en-US"/>
        </w:rPr>
      </w:pPr>
    </w:p>
    <w:sectPr w:rsidR="00B36C46" w:rsidRPr="00B36C46" w:rsidSect="00860FF4">
      <w:pgSz w:w="11899" w:h="16838" w:code="9"/>
      <w:pgMar w:top="1418" w:right="1418" w:bottom="1418" w:left="1418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2E686" w14:textId="77777777" w:rsidR="00B36C46" w:rsidRDefault="00B36C46">
      <w:r>
        <w:separator/>
      </w:r>
    </w:p>
  </w:endnote>
  <w:endnote w:type="continuationSeparator" w:id="0">
    <w:p w14:paraId="11FE77F7" w14:textId="77777777" w:rsidR="00B36C46" w:rsidRDefault="00B3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E12DC" w14:textId="77777777" w:rsidR="00B36C46" w:rsidRDefault="00B36C46">
      <w:r>
        <w:separator/>
      </w:r>
    </w:p>
  </w:footnote>
  <w:footnote w:type="continuationSeparator" w:id="0">
    <w:p w14:paraId="001E1458" w14:textId="77777777" w:rsidR="00B36C46" w:rsidRDefault="00B36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E1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99"/>
        <w:sz w:val="22"/>
      </w:rPr>
    </w:lvl>
  </w:abstractNum>
  <w:abstractNum w:abstractNumId="1" w15:restartNumberingAfterBreak="0">
    <w:nsid w:val="12E87C3C"/>
    <w:multiLevelType w:val="multilevel"/>
    <w:tmpl w:val="D81E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6474B"/>
    <w:multiLevelType w:val="hybridMultilevel"/>
    <w:tmpl w:val="34262524"/>
    <w:lvl w:ilvl="0" w:tplc="B56CA3CC">
      <w:start w:val="1"/>
      <w:numFmt w:val="bullet"/>
      <w:pStyle w:val="List-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000099" w:themeColor="text1"/>
        <w:sz w:val="22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FA3289"/>
    <w:multiLevelType w:val="multilevel"/>
    <w:tmpl w:val="E3E0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F84C1A"/>
    <w:multiLevelType w:val="multilevel"/>
    <w:tmpl w:val="AAC6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4938811">
    <w:abstractNumId w:val="4"/>
  </w:num>
  <w:num w:numId="2" w16cid:durableId="1896160038">
    <w:abstractNumId w:val="0"/>
  </w:num>
  <w:num w:numId="3" w16cid:durableId="953748680">
    <w:abstractNumId w:val="2"/>
  </w:num>
  <w:num w:numId="4" w16cid:durableId="461847435">
    <w:abstractNumId w:val="1"/>
  </w:num>
  <w:num w:numId="5" w16cid:durableId="1424573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46"/>
    <w:rsid w:val="00000428"/>
    <w:rsid w:val="00002CB7"/>
    <w:rsid w:val="00006812"/>
    <w:rsid w:val="000072A3"/>
    <w:rsid w:val="00007D12"/>
    <w:rsid w:val="00014DBE"/>
    <w:rsid w:val="00015F41"/>
    <w:rsid w:val="00021D6F"/>
    <w:rsid w:val="0002711D"/>
    <w:rsid w:val="00030B56"/>
    <w:rsid w:val="000410A0"/>
    <w:rsid w:val="00046AE2"/>
    <w:rsid w:val="00046B26"/>
    <w:rsid w:val="000563CD"/>
    <w:rsid w:val="00073102"/>
    <w:rsid w:val="00075650"/>
    <w:rsid w:val="000913B4"/>
    <w:rsid w:val="00093262"/>
    <w:rsid w:val="00095349"/>
    <w:rsid w:val="000A1AD0"/>
    <w:rsid w:val="000A24A1"/>
    <w:rsid w:val="000A59DB"/>
    <w:rsid w:val="000A61D8"/>
    <w:rsid w:val="000A7B41"/>
    <w:rsid w:val="000B1997"/>
    <w:rsid w:val="000C4011"/>
    <w:rsid w:val="000C647B"/>
    <w:rsid w:val="000C69A4"/>
    <w:rsid w:val="000C6AA4"/>
    <w:rsid w:val="000C7284"/>
    <w:rsid w:val="000C7EDF"/>
    <w:rsid w:val="000D755B"/>
    <w:rsid w:val="000F3288"/>
    <w:rsid w:val="000F75D9"/>
    <w:rsid w:val="001041B9"/>
    <w:rsid w:val="0011741F"/>
    <w:rsid w:val="00122790"/>
    <w:rsid w:val="00130531"/>
    <w:rsid w:val="00136086"/>
    <w:rsid w:val="00140BFC"/>
    <w:rsid w:val="001635E4"/>
    <w:rsid w:val="00163698"/>
    <w:rsid w:val="0017107E"/>
    <w:rsid w:val="0018280E"/>
    <w:rsid w:val="0019465D"/>
    <w:rsid w:val="0019678D"/>
    <w:rsid w:val="001A1E2C"/>
    <w:rsid w:val="001B1FCC"/>
    <w:rsid w:val="001D1198"/>
    <w:rsid w:val="001D55B2"/>
    <w:rsid w:val="001E78EE"/>
    <w:rsid w:val="00201E79"/>
    <w:rsid w:val="00204936"/>
    <w:rsid w:val="002132E9"/>
    <w:rsid w:val="00214401"/>
    <w:rsid w:val="00214B43"/>
    <w:rsid w:val="00220A14"/>
    <w:rsid w:val="00226BA2"/>
    <w:rsid w:val="002372AD"/>
    <w:rsid w:val="00251956"/>
    <w:rsid w:val="0025424F"/>
    <w:rsid w:val="00254DED"/>
    <w:rsid w:val="002709A6"/>
    <w:rsid w:val="00271201"/>
    <w:rsid w:val="002758C2"/>
    <w:rsid w:val="002843F8"/>
    <w:rsid w:val="00284737"/>
    <w:rsid w:val="00286089"/>
    <w:rsid w:val="002878BA"/>
    <w:rsid w:val="00293EF9"/>
    <w:rsid w:val="002A12DE"/>
    <w:rsid w:val="002A727D"/>
    <w:rsid w:val="002B5613"/>
    <w:rsid w:val="002C4763"/>
    <w:rsid w:val="002C4C4F"/>
    <w:rsid w:val="002D0F8B"/>
    <w:rsid w:val="002D155F"/>
    <w:rsid w:val="002D6861"/>
    <w:rsid w:val="002D75D0"/>
    <w:rsid w:val="002E3545"/>
    <w:rsid w:val="002E5B3C"/>
    <w:rsid w:val="002F1117"/>
    <w:rsid w:val="002F4F53"/>
    <w:rsid w:val="00303F3C"/>
    <w:rsid w:val="00305C45"/>
    <w:rsid w:val="00312392"/>
    <w:rsid w:val="00320412"/>
    <w:rsid w:val="00320BF8"/>
    <w:rsid w:val="003463BF"/>
    <w:rsid w:val="0034707B"/>
    <w:rsid w:val="0035678C"/>
    <w:rsid w:val="00360A8D"/>
    <w:rsid w:val="00361C49"/>
    <w:rsid w:val="00363F21"/>
    <w:rsid w:val="003664C2"/>
    <w:rsid w:val="0037297C"/>
    <w:rsid w:val="00372A0E"/>
    <w:rsid w:val="00380F15"/>
    <w:rsid w:val="00383CB5"/>
    <w:rsid w:val="003A3D17"/>
    <w:rsid w:val="003A4080"/>
    <w:rsid w:val="003A468E"/>
    <w:rsid w:val="003B26F1"/>
    <w:rsid w:val="003B50AF"/>
    <w:rsid w:val="003C49EA"/>
    <w:rsid w:val="003C61A5"/>
    <w:rsid w:val="003D4AA6"/>
    <w:rsid w:val="003F3B48"/>
    <w:rsid w:val="004169DC"/>
    <w:rsid w:val="004428E3"/>
    <w:rsid w:val="004454A0"/>
    <w:rsid w:val="00450A47"/>
    <w:rsid w:val="00452F35"/>
    <w:rsid w:val="00455B61"/>
    <w:rsid w:val="00457D6B"/>
    <w:rsid w:val="0047772F"/>
    <w:rsid w:val="004855CA"/>
    <w:rsid w:val="00487834"/>
    <w:rsid w:val="00491D70"/>
    <w:rsid w:val="0049360F"/>
    <w:rsid w:val="004939B6"/>
    <w:rsid w:val="004949FC"/>
    <w:rsid w:val="004A0755"/>
    <w:rsid w:val="004A0C32"/>
    <w:rsid w:val="004A1EF9"/>
    <w:rsid w:val="004A5DF5"/>
    <w:rsid w:val="004B0FF8"/>
    <w:rsid w:val="004B1B5D"/>
    <w:rsid w:val="004B29C2"/>
    <w:rsid w:val="004B3B43"/>
    <w:rsid w:val="004B63C7"/>
    <w:rsid w:val="004B7DFD"/>
    <w:rsid w:val="004C75C8"/>
    <w:rsid w:val="004D306A"/>
    <w:rsid w:val="004D40B8"/>
    <w:rsid w:val="004D6886"/>
    <w:rsid w:val="004E0AE8"/>
    <w:rsid w:val="004E1FA0"/>
    <w:rsid w:val="004F5F9C"/>
    <w:rsid w:val="004F71F4"/>
    <w:rsid w:val="00502AFD"/>
    <w:rsid w:val="00506646"/>
    <w:rsid w:val="00525E06"/>
    <w:rsid w:val="0053460D"/>
    <w:rsid w:val="00550025"/>
    <w:rsid w:val="00553536"/>
    <w:rsid w:val="00556D67"/>
    <w:rsid w:val="00556F7E"/>
    <w:rsid w:val="005610C0"/>
    <w:rsid w:val="0056359C"/>
    <w:rsid w:val="0056543D"/>
    <w:rsid w:val="00573210"/>
    <w:rsid w:val="00574F43"/>
    <w:rsid w:val="005933B5"/>
    <w:rsid w:val="005B0018"/>
    <w:rsid w:val="005B07E0"/>
    <w:rsid w:val="005B3FAC"/>
    <w:rsid w:val="005B4D3C"/>
    <w:rsid w:val="005C5EE8"/>
    <w:rsid w:val="005D2974"/>
    <w:rsid w:val="005D3250"/>
    <w:rsid w:val="005D3549"/>
    <w:rsid w:val="005D7955"/>
    <w:rsid w:val="005E0A80"/>
    <w:rsid w:val="005E663A"/>
    <w:rsid w:val="005F0E1A"/>
    <w:rsid w:val="005F29EA"/>
    <w:rsid w:val="005F31F1"/>
    <w:rsid w:val="00606B8B"/>
    <w:rsid w:val="006335EC"/>
    <w:rsid w:val="00640436"/>
    <w:rsid w:val="00641246"/>
    <w:rsid w:val="00653A7E"/>
    <w:rsid w:val="00661337"/>
    <w:rsid w:val="0066358B"/>
    <w:rsid w:val="00663EAB"/>
    <w:rsid w:val="006706B7"/>
    <w:rsid w:val="00681274"/>
    <w:rsid w:val="00684428"/>
    <w:rsid w:val="006926E0"/>
    <w:rsid w:val="00693687"/>
    <w:rsid w:val="00696787"/>
    <w:rsid w:val="00696C58"/>
    <w:rsid w:val="006A2620"/>
    <w:rsid w:val="006A61D7"/>
    <w:rsid w:val="006B19D4"/>
    <w:rsid w:val="006B5178"/>
    <w:rsid w:val="006C4D68"/>
    <w:rsid w:val="006C574E"/>
    <w:rsid w:val="006D0EB4"/>
    <w:rsid w:val="006D245B"/>
    <w:rsid w:val="006E2552"/>
    <w:rsid w:val="006E47D9"/>
    <w:rsid w:val="006E74F4"/>
    <w:rsid w:val="006E79E2"/>
    <w:rsid w:val="006F14E9"/>
    <w:rsid w:val="006F53B5"/>
    <w:rsid w:val="00702AAB"/>
    <w:rsid w:val="007150F3"/>
    <w:rsid w:val="00717EB8"/>
    <w:rsid w:val="007206C9"/>
    <w:rsid w:val="0073079C"/>
    <w:rsid w:val="00733550"/>
    <w:rsid w:val="007531DC"/>
    <w:rsid w:val="007605F9"/>
    <w:rsid w:val="00763172"/>
    <w:rsid w:val="0077421F"/>
    <w:rsid w:val="00776727"/>
    <w:rsid w:val="00787DED"/>
    <w:rsid w:val="00790093"/>
    <w:rsid w:val="00793B71"/>
    <w:rsid w:val="00793EF7"/>
    <w:rsid w:val="0079484E"/>
    <w:rsid w:val="0079509C"/>
    <w:rsid w:val="00797CF0"/>
    <w:rsid w:val="007A3EE2"/>
    <w:rsid w:val="007A5B91"/>
    <w:rsid w:val="007A5D6F"/>
    <w:rsid w:val="007B5AE8"/>
    <w:rsid w:val="007C2A24"/>
    <w:rsid w:val="007C4395"/>
    <w:rsid w:val="007E6B0C"/>
    <w:rsid w:val="007F0426"/>
    <w:rsid w:val="00814CB0"/>
    <w:rsid w:val="00821A59"/>
    <w:rsid w:val="00825065"/>
    <w:rsid w:val="008411B3"/>
    <w:rsid w:val="00860FF4"/>
    <w:rsid w:val="008617BE"/>
    <w:rsid w:val="008758A9"/>
    <w:rsid w:val="00876802"/>
    <w:rsid w:val="00897A06"/>
    <w:rsid w:val="008A3929"/>
    <w:rsid w:val="008A6666"/>
    <w:rsid w:val="008C605F"/>
    <w:rsid w:val="008C6A0F"/>
    <w:rsid w:val="008D46FC"/>
    <w:rsid w:val="008E4FE1"/>
    <w:rsid w:val="008F14E2"/>
    <w:rsid w:val="008F4C27"/>
    <w:rsid w:val="00904EA3"/>
    <w:rsid w:val="00907B42"/>
    <w:rsid w:val="009135F2"/>
    <w:rsid w:val="00917249"/>
    <w:rsid w:val="00917389"/>
    <w:rsid w:val="00924456"/>
    <w:rsid w:val="00931463"/>
    <w:rsid w:val="009458F9"/>
    <w:rsid w:val="0094676E"/>
    <w:rsid w:val="0095400B"/>
    <w:rsid w:val="00971F8F"/>
    <w:rsid w:val="00991E1B"/>
    <w:rsid w:val="00991E48"/>
    <w:rsid w:val="009965AD"/>
    <w:rsid w:val="009A04F1"/>
    <w:rsid w:val="009A5133"/>
    <w:rsid w:val="009B143C"/>
    <w:rsid w:val="009B3FE0"/>
    <w:rsid w:val="009B4001"/>
    <w:rsid w:val="009C04F1"/>
    <w:rsid w:val="009C460C"/>
    <w:rsid w:val="009C6638"/>
    <w:rsid w:val="009D0F22"/>
    <w:rsid w:val="009D4A3D"/>
    <w:rsid w:val="009E052B"/>
    <w:rsid w:val="009E434E"/>
    <w:rsid w:val="009E4455"/>
    <w:rsid w:val="009F2DB3"/>
    <w:rsid w:val="00A00FF9"/>
    <w:rsid w:val="00A01353"/>
    <w:rsid w:val="00A0510A"/>
    <w:rsid w:val="00A06FB3"/>
    <w:rsid w:val="00A073CD"/>
    <w:rsid w:val="00A109B5"/>
    <w:rsid w:val="00A16702"/>
    <w:rsid w:val="00A174F1"/>
    <w:rsid w:val="00A3650F"/>
    <w:rsid w:val="00A41584"/>
    <w:rsid w:val="00A43767"/>
    <w:rsid w:val="00A511C4"/>
    <w:rsid w:val="00A52EEE"/>
    <w:rsid w:val="00A67F3D"/>
    <w:rsid w:val="00A776D2"/>
    <w:rsid w:val="00A833AA"/>
    <w:rsid w:val="00A9216F"/>
    <w:rsid w:val="00A922E6"/>
    <w:rsid w:val="00A9652C"/>
    <w:rsid w:val="00AA3DFE"/>
    <w:rsid w:val="00AB460D"/>
    <w:rsid w:val="00AB7B5E"/>
    <w:rsid w:val="00AD1161"/>
    <w:rsid w:val="00AD3836"/>
    <w:rsid w:val="00AE09AA"/>
    <w:rsid w:val="00AE6AFF"/>
    <w:rsid w:val="00AF7889"/>
    <w:rsid w:val="00B00168"/>
    <w:rsid w:val="00B01729"/>
    <w:rsid w:val="00B026C5"/>
    <w:rsid w:val="00B134E7"/>
    <w:rsid w:val="00B21158"/>
    <w:rsid w:val="00B2516B"/>
    <w:rsid w:val="00B34A80"/>
    <w:rsid w:val="00B36C46"/>
    <w:rsid w:val="00B41E80"/>
    <w:rsid w:val="00B42C4A"/>
    <w:rsid w:val="00B46DC1"/>
    <w:rsid w:val="00B4778B"/>
    <w:rsid w:val="00B55E78"/>
    <w:rsid w:val="00B57668"/>
    <w:rsid w:val="00B6461F"/>
    <w:rsid w:val="00B70BAD"/>
    <w:rsid w:val="00B74EC4"/>
    <w:rsid w:val="00B77878"/>
    <w:rsid w:val="00B81E29"/>
    <w:rsid w:val="00B82551"/>
    <w:rsid w:val="00B9104E"/>
    <w:rsid w:val="00BB0C4F"/>
    <w:rsid w:val="00BB2CB9"/>
    <w:rsid w:val="00BB728A"/>
    <w:rsid w:val="00BF1A40"/>
    <w:rsid w:val="00BF3198"/>
    <w:rsid w:val="00C13F4F"/>
    <w:rsid w:val="00C15EF2"/>
    <w:rsid w:val="00C17C01"/>
    <w:rsid w:val="00C22320"/>
    <w:rsid w:val="00C27499"/>
    <w:rsid w:val="00C27CF4"/>
    <w:rsid w:val="00C35ABF"/>
    <w:rsid w:val="00C53C75"/>
    <w:rsid w:val="00C54982"/>
    <w:rsid w:val="00C576ED"/>
    <w:rsid w:val="00C60DC5"/>
    <w:rsid w:val="00C65240"/>
    <w:rsid w:val="00C67ACD"/>
    <w:rsid w:val="00C75F3D"/>
    <w:rsid w:val="00C76BA1"/>
    <w:rsid w:val="00C77AED"/>
    <w:rsid w:val="00C862BC"/>
    <w:rsid w:val="00C92325"/>
    <w:rsid w:val="00CA29D3"/>
    <w:rsid w:val="00CA311D"/>
    <w:rsid w:val="00CA7BCF"/>
    <w:rsid w:val="00CB6994"/>
    <w:rsid w:val="00CE4EE6"/>
    <w:rsid w:val="00CF5BC3"/>
    <w:rsid w:val="00D036F9"/>
    <w:rsid w:val="00D06CC0"/>
    <w:rsid w:val="00D13222"/>
    <w:rsid w:val="00D179AD"/>
    <w:rsid w:val="00D3128A"/>
    <w:rsid w:val="00D35C91"/>
    <w:rsid w:val="00D444F3"/>
    <w:rsid w:val="00D46EBD"/>
    <w:rsid w:val="00D70461"/>
    <w:rsid w:val="00D806DF"/>
    <w:rsid w:val="00D819E7"/>
    <w:rsid w:val="00D83EB9"/>
    <w:rsid w:val="00D84841"/>
    <w:rsid w:val="00D84CFA"/>
    <w:rsid w:val="00D84E25"/>
    <w:rsid w:val="00D91B32"/>
    <w:rsid w:val="00DA5644"/>
    <w:rsid w:val="00DB587D"/>
    <w:rsid w:val="00DB6B27"/>
    <w:rsid w:val="00DC153A"/>
    <w:rsid w:val="00DC1881"/>
    <w:rsid w:val="00DC66F0"/>
    <w:rsid w:val="00DC7B7E"/>
    <w:rsid w:val="00DC7BCD"/>
    <w:rsid w:val="00DD6764"/>
    <w:rsid w:val="00DE1C03"/>
    <w:rsid w:val="00DE5986"/>
    <w:rsid w:val="00DF2E49"/>
    <w:rsid w:val="00DF763F"/>
    <w:rsid w:val="00E039EF"/>
    <w:rsid w:val="00E047D8"/>
    <w:rsid w:val="00E07B51"/>
    <w:rsid w:val="00E15552"/>
    <w:rsid w:val="00E20072"/>
    <w:rsid w:val="00E207A1"/>
    <w:rsid w:val="00E21953"/>
    <w:rsid w:val="00E27788"/>
    <w:rsid w:val="00E363DD"/>
    <w:rsid w:val="00E46ECD"/>
    <w:rsid w:val="00E546AB"/>
    <w:rsid w:val="00E55FDC"/>
    <w:rsid w:val="00E609D4"/>
    <w:rsid w:val="00E81B66"/>
    <w:rsid w:val="00E86A1A"/>
    <w:rsid w:val="00EA3C70"/>
    <w:rsid w:val="00EA49FB"/>
    <w:rsid w:val="00EA6766"/>
    <w:rsid w:val="00EB0BAD"/>
    <w:rsid w:val="00EB1094"/>
    <w:rsid w:val="00EB36ED"/>
    <w:rsid w:val="00EB7E2F"/>
    <w:rsid w:val="00EC07BC"/>
    <w:rsid w:val="00EC1DED"/>
    <w:rsid w:val="00EC479E"/>
    <w:rsid w:val="00ED42F0"/>
    <w:rsid w:val="00ED5888"/>
    <w:rsid w:val="00EE3D07"/>
    <w:rsid w:val="00EF3C6B"/>
    <w:rsid w:val="00F03F60"/>
    <w:rsid w:val="00F064C6"/>
    <w:rsid w:val="00F362EB"/>
    <w:rsid w:val="00F4409E"/>
    <w:rsid w:val="00F57FA7"/>
    <w:rsid w:val="00F631AB"/>
    <w:rsid w:val="00F71C2A"/>
    <w:rsid w:val="00F77E4C"/>
    <w:rsid w:val="00F80344"/>
    <w:rsid w:val="00F909EB"/>
    <w:rsid w:val="00F96056"/>
    <w:rsid w:val="00F97D89"/>
    <w:rsid w:val="00FB2621"/>
    <w:rsid w:val="00FB76F1"/>
    <w:rsid w:val="00FC06A2"/>
    <w:rsid w:val="00FC2EB5"/>
    <w:rsid w:val="00FD07EA"/>
    <w:rsid w:val="00FD5538"/>
    <w:rsid w:val="00FE062E"/>
    <w:rsid w:val="00FE18A0"/>
    <w:rsid w:val="00FF0485"/>
    <w:rsid w:val="00FF0B44"/>
    <w:rsid w:val="00FF365E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943A31"/>
  <w15:chartTrackingRefBased/>
  <w15:docId w15:val="{9FAAEA85-F1CB-47B2-9032-83FFEE9C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sv-S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65E"/>
    <w:pPr>
      <w:spacing w:after="120"/>
    </w:pPr>
    <w:rPr>
      <w:rFonts w:ascii="Arial" w:hAnsi="Arial"/>
      <w:sz w:val="22"/>
      <w:lang w:val="en-GB" w:eastAsia="en-US"/>
    </w:rPr>
  </w:style>
  <w:style w:type="paragraph" w:styleId="Heading1">
    <w:name w:val="heading 1"/>
    <w:next w:val="Normal"/>
    <w:link w:val="Heading1Char"/>
    <w:uiPriority w:val="1"/>
    <w:qFormat/>
    <w:rsid w:val="009B4001"/>
    <w:pPr>
      <w:keepNext/>
      <w:spacing w:before="240" w:after="170"/>
      <w:ind w:left="794" w:hanging="794"/>
      <w:outlineLvl w:val="0"/>
    </w:pPr>
    <w:rPr>
      <w:rFonts w:ascii="Arial" w:eastAsiaTheme="majorEastAsia" w:hAnsi="Arial" w:cstheme="majorBidi"/>
      <w:b/>
      <w:bCs/>
      <w:sz w:val="40"/>
      <w:szCs w:val="28"/>
      <w:lang w:val="en-GB" w:eastAsia="en-US"/>
    </w:rPr>
  </w:style>
  <w:style w:type="paragraph" w:styleId="Heading2">
    <w:name w:val="heading 2"/>
    <w:next w:val="Normal"/>
    <w:link w:val="Heading2Char"/>
    <w:uiPriority w:val="2"/>
    <w:qFormat/>
    <w:rsid w:val="009B4001"/>
    <w:pPr>
      <w:keepNext/>
      <w:spacing w:before="360" w:after="120"/>
      <w:ind w:left="794" w:hanging="794"/>
      <w:outlineLvl w:val="1"/>
    </w:pPr>
    <w:rPr>
      <w:rFonts w:ascii="Arial" w:eastAsiaTheme="majorEastAsia" w:hAnsi="Arial" w:cstheme="majorBidi"/>
      <w:b/>
      <w:bCs/>
      <w:sz w:val="28"/>
      <w:szCs w:val="26"/>
      <w:lang w:val="en-GB" w:eastAsia="en-US"/>
    </w:rPr>
  </w:style>
  <w:style w:type="paragraph" w:styleId="Heading3">
    <w:name w:val="heading 3"/>
    <w:next w:val="Normal"/>
    <w:link w:val="Heading3Char"/>
    <w:uiPriority w:val="3"/>
    <w:qFormat/>
    <w:rsid w:val="009B4001"/>
    <w:pPr>
      <w:keepNext/>
      <w:keepLines/>
      <w:spacing w:before="240" w:after="60"/>
      <w:ind w:left="907" w:hanging="907"/>
      <w:outlineLvl w:val="2"/>
    </w:pPr>
    <w:rPr>
      <w:rFonts w:ascii="Arial" w:eastAsiaTheme="majorEastAsia" w:hAnsi="Arial" w:cstheme="majorBidi"/>
      <w:b/>
      <w:bCs/>
      <w:sz w:val="24"/>
      <w:lang w:val="en-GB" w:eastAsia="en-US"/>
    </w:rPr>
  </w:style>
  <w:style w:type="paragraph" w:styleId="Heading4">
    <w:name w:val="heading 4"/>
    <w:next w:val="Normal"/>
    <w:link w:val="Heading4Char"/>
    <w:uiPriority w:val="9"/>
    <w:unhideWhenUsed/>
    <w:qFormat/>
    <w:rsid w:val="009B4001"/>
    <w:pPr>
      <w:keepNext/>
      <w:keepLines/>
      <w:spacing w:after="60"/>
      <w:ind w:left="1021" w:hanging="1021"/>
      <w:outlineLvl w:val="3"/>
    </w:pPr>
    <w:rPr>
      <w:rFonts w:asciiTheme="majorHAnsi" w:eastAsiaTheme="majorEastAsia" w:hAnsiTheme="majorHAnsi" w:cstheme="majorBidi"/>
      <w:bCs/>
      <w:i/>
      <w:iCs/>
      <w:sz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6F7E"/>
    <w:pPr>
      <w:tabs>
        <w:tab w:val="center" w:pos="4153"/>
        <w:tab w:val="right" w:pos="8306"/>
      </w:tabs>
    </w:pPr>
  </w:style>
  <w:style w:type="paragraph" w:styleId="Footer">
    <w:name w:val="footer"/>
    <w:link w:val="FooterChar"/>
    <w:rsid w:val="00556F7E"/>
    <w:pPr>
      <w:tabs>
        <w:tab w:val="center" w:pos="4153"/>
        <w:tab w:val="right" w:pos="8306"/>
      </w:tabs>
    </w:pPr>
    <w:rPr>
      <w:rFonts w:ascii="Arial" w:hAnsi="Arial"/>
      <w:color w:val="000099"/>
      <w:sz w:val="16"/>
      <w:lang w:val="en-GB" w:eastAsia="en-US"/>
    </w:rPr>
  </w:style>
  <w:style w:type="table" w:styleId="TableGrid">
    <w:name w:val="Table Grid"/>
    <w:basedOn w:val="TableNormal"/>
    <w:rsid w:val="00D62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556F7E"/>
    <w:rPr>
      <w:rFonts w:ascii="Arial" w:hAnsi="Arial"/>
      <w:color w:val="000099"/>
      <w:sz w:val="16"/>
      <w:lang w:val="en-GB" w:eastAsia="en-US"/>
    </w:rPr>
  </w:style>
  <w:style w:type="paragraph" w:styleId="BalloonText">
    <w:name w:val="Balloon Text"/>
    <w:basedOn w:val="Normal"/>
    <w:link w:val="BalloonTextChar"/>
    <w:rsid w:val="00007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7D12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9B4001"/>
    <w:rPr>
      <w:rFonts w:ascii="Arial" w:eastAsiaTheme="majorEastAsia" w:hAnsi="Arial" w:cstheme="majorBidi"/>
      <w:b/>
      <w:bCs/>
      <w:sz w:val="40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2"/>
    <w:rsid w:val="009B4001"/>
    <w:rPr>
      <w:rFonts w:ascii="Arial" w:eastAsiaTheme="majorEastAsia" w:hAnsi="Arial" w:cstheme="majorBidi"/>
      <w:b/>
      <w:bCs/>
      <w:sz w:val="28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3"/>
    <w:rsid w:val="009B4001"/>
    <w:rPr>
      <w:rFonts w:ascii="Arial" w:eastAsiaTheme="majorEastAsia" w:hAnsi="Arial" w:cstheme="majorBidi"/>
      <w:b/>
      <w:bCs/>
      <w:sz w:val="24"/>
      <w:lang w:val="en-GB" w:eastAsia="en-US"/>
    </w:rPr>
  </w:style>
  <w:style w:type="paragraph" w:styleId="Title">
    <w:name w:val="Title"/>
    <w:next w:val="Normal"/>
    <w:link w:val="TitleChar"/>
    <w:uiPriority w:val="10"/>
    <w:qFormat/>
    <w:rsid w:val="00556F7E"/>
    <w:pPr>
      <w:keepNext/>
      <w:spacing w:after="170"/>
      <w:contextualSpacing/>
    </w:pPr>
    <w:rPr>
      <w:rFonts w:ascii="Arial" w:eastAsiaTheme="majorEastAsia" w:hAnsi="Arial" w:cstheme="majorBidi"/>
      <w:b/>
      <w:sz w:val="40"/>
      <w:szCs w:val="5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B29C2"/>
    <w:rPr>
      <w:rFonts w:ascii="Arial" w:eastAsiaTheme="majorEastAsia" w:hAnsi="Arial" w:cstheme="majorBidi"/>
      <w:b/>
      <w:sz w:val="40"/>
      <w:szCs w:val="52"/>
      <w:lang w:val="en-GB" w:eastAsia="en-US"/>
    </w:rPr>
  </w:style>
  <w:style w:type="paragraph" w:styleId="Subtitle">
    <w:name w:val="Subtitle"/>
    <w:next w:val="Normal"/>
    <w:link w:val="SubtitleChar"/>
    <w:uiPriority w:val="11"/>
    <w:qFormat/>
    <w:rsid w:val="00556F7E"/>
    <w:pPr>
      <w:numPr>
        <w:ilvl w:val="1"/>
      </w:numPr>
      <w:spacing w:after="170"/>
    </w:pPr>
    <w:rPr>
      <w:rFonts w:ascii="Arial" w:eastAsiaTheme="majorEastAsia" w:hAnsi="Arial" w:cstheme="majorBidi"/>
      <w:b/>
      <w:iCs/>
      <w:sz w:val="28"/>
      <w:szCs w:val="24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02AAB"/>
    <w:rPr>
      <w:rFonts w:ascii="Arial" w:eastAsiaTheme="majorEastAsia" w:hAnsi="Arial" w:cstheme="majorBidi"/>
      <w:b/>
      <w:iCs/>
      <w:sz w:val="28"/>
      <w:szCs w:val="24"/>
      <w:lang w:val="en-GB" w:eastAsia="en-US"/>
    </w:rPr>
  </w:style>
  <w:style w:type="character" w:styleId="Emphasis">
    <w:name w:val="Emphasis"/>
    <w:uiPriority w:val="20"/>
    <w:qFormat/>
    <w:rsid w:val="00556F7E"/>
    <w:rPr>
      <w:rFonts w:ascii="Arial" w:hAnsi="Arial"/>
      <w:i/>
      <w:iCs/>
      <w:color w:val="auto"/>
      <w:sz w:val="22"/>
      <w:lang w:val="en-GB"/>
    </w:rPr>
  </w:style>
  <w:style w:type="paragraph" w:customStyle="1" w:styleId="List-Bullet">
    <w:name w:val="List - Bullet"/>
    <w:link w:val="List-BulletChar"/>
    <w:rsid w:val="00702AAB"/>
    <w:pPr>
      <w:numPr>
        <w:numId w:val="3"/>
      </w:numPr>
    </w:pPr>
    <w:rPr>
      <w:rFonts w:ascii="Arial" w:hAnsi="Arial"/>
      <w:color w:val="000099" w:themeColor="text1"/>
      <w:sz w:val="22"/>
      <w:szCs w:val="24"/>
      <w:lang w:val="en-GB" w:eastAsia="en-US"/>
    </w:rPr>
  </w:style>
  <w:style w:type="paragraph" w:styleId="BodyText">
    <w:name w:val="Body Text"/>
    <w:link w:val="BodyTextChar"/>
    <w:uiPriority w:val="99"/>
    <w:rsid w:val="00556F7E"/>
    <w:pPr>
      <w:spacing w:after="170"/>
    </w:pPr>
    <w:rPr>
      <w:rFonts w:ascii="Arial" w:eastAsia="Cambria" w:hAnsi="Arial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02AAB"/>
    <w:rPr>
      <w:rFonts w:ascii="Arial" w:eastAsia="Cambria" w:hAnsi="Arial"/>
      <w:sz w:val="22"/>
      <w:lang w:val="en-GB" w:eastAsia="en-US"/>
    </w:rPr>
  </w:style>
  <w:style w:type="character" w:customStyle="1" w:styleId="List-BulletChar">
    <w:name w:val="List - Bullet Char"/>
    <w:basedOn w:val="DefaultParagraphFont"/>
    <w:link w:val="List-Bullet"/>
    <w:rsid w:val="00702AAB"/>
    <w:rPr>
      <w:rFonts w:ascii="Arial" w:hAnsi="Arial"/>
      <w:color w:val="000099" w:themeColor="text1"/>
      <w:sz w:val="22"/>
      <w:szCs w:val="24"/>
      <w:lang w:val="en-GB" w:eastAsia="en-US"/>
    </w:rPr>
  </w:style>
  <w:style w:type="paragraph" w:styleId="Caption">
    <w:name w:val="caption"/>
    <w:basedOn w:val="Normal"/>
    <w:next w:val="Normal"/>
    <w:uiPriority w:val="5"/>
    <w:unhideWhenUsed/>
    <w:qFormat/>
    <w:rsid w:val="00556F7E"/>
    <w:pPr>
      <w:spacing w:after="200"/>
    </w:pPr>
    <w:rPr>
      <w:bCs/>
      <w:i/>
      <w:sz w:val="18"/>
      <w:szCs w:val="18"/>
    </w:rPr>
  </w:style>
  <w:style w:type="paragraph" w:customStyle="1" w:styleId="DocumentType">
    <w:name w:val="Document Type"/>
    <w:basedOn w:val="Normal"/>
    <w:uiPriority w:val="12"/>
    <w:rsid w:val="00556F7E"/>
    <w:pPr>
      <w:tabs>
        <w:tab w:val="left" w:pos="11907"/>
      </w:tabs>
      <w:spacing w:after="480"/>
      <w:ind w:right="1418"/>
    </w:pPr>
    <w:rPr>
      <w:b/>
      <w:caps/>
      <w:color w:val="94C6F0"/>
      <w:sz w:val="48"/>
      <w:szCs w:val="48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9B4001"/>
    <w:rPr>
      <w:rFonts w:asciiTheme="majorHAnsi" w:eastAsiaTheme="majorEastAsia" w:hAnsiTheme="majorHAnsi" w:cstheme="majorBidi"/>
      <w:bCs/>
      <w:i/>
      <w:iCs/>
      <w:sz w:val="22"/>
      <w:lang w:val="en-GB" w:eastAsia="en-US"/>
    </w:rPr>
  </w:style>
  <w:style w:type="paragraph" w:customStyle="1" w:styleId="Picture">
    <w:name w:val="Picture"/>
    <w:basedOn w:val="Normal"/>
    <w:next w:val="Normal"/>
    <w:uiPriority w:val="7"/>
    <w:qFormat/>
    <w:rsid w:val="00556F7E"/>
    <w:pPr>
      <w:keepNext/>
      <w:spacing w:before="240" w:after="60"/>
    </w:pPr>
    <w:rPr>
      <w:noProof/>
      <w:lang w:val="sv-SE" w:eastAsia="zh-CN"/>
    </w:rPr>
  </w:style>
  <w:style w:type="paragraph" w:styleId="TOC1">
    <w:name w:val="toc 1"/>
    <w:basedOn w:val="Normal"/>
    <w:next w:val="Normal"/>
    <w:autoRedefine/>
    <w:uiPriority w:val="39"/>
    <w:rsid w:val="00556F7E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556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556F7E"/>
    <w:pPr>
      <w:spacing w:after="100"/>
      <w:ind w:left="440"/>
    </w:pPr>
    <w:rPr>
      <w:i/>
    </w:rPr>
  </w:style>
  <w:style w:type="paragraph" w:styleId="TOC4">
    <w:name w:val="toc 4"/>
    <w:basedOn w:val="Normal"/>
    <w:next w:val="Normal"/>
    <w:autoRedefine/>
    <w:rsid w:val="00556F7E"/>
    <w:pPr>
      <w:spacing w:after="100"/>
      <w:ind w:left="660"/>
    </w:pPr>
    <w:rPr>
      <w:i/>
    </w:rPr>
  </w:style>
  <w:style w:type="paragraph" w:styleId="TOCHeading">
    <w:name w:val="TOC Heading"/>
    <w:basedOn w:val="Heading1"/>
    <w:next w:val="Normal"/>
    <w:uiPriority w:val="13"/>
    <w:unhideWhenUsed/>
    <w:rsid w:val="00556F7E"/>
    <w:pPr>
      <w:keepLines/>
      <w:spacing w:before="480" w:after="0" w:line="276" w:lineRule="auto"/>
      <w:outlineLvl w:val="9"/>
    </w:pPr>
    <w:rPr>
      <w:rFonts w:asciiTheme="majorHAnsi" w:hAnsiTheme="majorHAnsi"/>
      <w:sz w:val="28"/>
      <w:lang w:val="en-US"/>
    </w:rPr>
  </w:style>
  <w:style w:type="paragraph" w:customStyle="1" w:styleId="Dividingline">
    <w:name w:val="Dividing line"/>
    <w:basedOn w:val="Normal"/>
    <w:semiHidden/>
    <w:rsid w:val="00DE1C03"/>
    <w:pPr>
      <w:pBdr>
        <w:bottom w:val="single" w:sz="6" w:space="0" w:color="auto"/>
      </w:pBdr>
      <w:overflowPunct w:val="0"/>
      <w:autoSpaceDE w:val="0"/>
      <w:autoSpaceDN w:val="0"/>
      <w:adjustRightInd w:val="0"/>
      <w:ind w:right="-18"/>
      <w:textAlignment w:val="baseline"/>
    </w:pPr>
    <w:rPr>
      <w:rFonts w:ascii="Times" w:hAnsi="Times"/>
      <w:sz w:val="12"/>
    </w:rPr>
  </w:style>
  <w:style w:type="character" w:styleId="Strong">
    <w:name w:val="Strong"/>
    <w:basedOn w:val="DefaultParagraphFont"/>
    <w:uiPriority w:val="22"/>
    <w:qFormat/>
    <w:rsid w:val="00DE1C03"/>
    <w:rPr>
      <w:rFonts w:ascii="Arial" w:hAnsi="Arial"/>
      <w:b/>
      <w:bCs/>
      <w:sz w:val="20"/>
    </w:rPr>
  </w:style>
  <w:style w:type="character" w:styleId="Hyperlink">
    <w:name w:val="Hyperlink"/>
    <w:basedOn w:val="DefaultParagraphFont"/>
    <w:rsid w:val="004B0FF8"/>
    <w:rPr>
      <w:color w:val="00009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6C4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B36C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C46"/>
    <w:rPr>
      <w:rFonts w:ascii="Courier New" w:eastAsia="Times New Roman" w:hAnsi="Courier New" w:cs="Courier New"/>
      <w:lang w:val="en-US"/>
    </w:rPr>
  </w:style>
  <w:style w:type="character" w:customStyle="1" w:styleId="katex-mathml">
    <w:name w:val="katex-mathml"/>
    <w:basedOn w:val="DefaultParagraphFont"/>
    <w:rsid w:val="00B36C46"/>
  </w:style>
  <w:style w:type="character" w:customStyle="1" w:styleId="mord">
    <w:name w:val="mord"/>
    <w:basedOn w:val="DefaultParagraphFont"/>
    <w:rsid w:val="00B36C46"/>
  </w:style>
  <w:style w:type="character" w:customStyle="1" w:styleId="mopen">
    <w:name w:val="mopen"/>
    <w:basedOn w:val="DefaultParagraphFont"/>
    <w:rsid w:val="00B36C46"/>
  </w:style>
  <w:style w:type="character" w:customStyle="1" w:styleId="mclose">
    <w:name w:val="mclose"/>
    <w:basedOn w:val="DefaultParagraphFont"/>
    <w:rsid w:val="00B36C46"/>
  </w:style>
  <w:style w:type="character" w:customStyle="1" w:styleId="mop">
    <w:name w:val="mop"/>
    <w:basedOn w:val="DefaultParagraphFont"/>
    <w:rsid w:val="00B3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Tetra Pak Color Scheme">
      <a:dk1>
        <a:srgbClr val="000099"/>
      </a:dk1>
      <a:lt1>
        <a:srgbClr val="FFFFFF"/>
      </a:lt1>
      <a:dk2>
        <a:srgbClr val="3E5FC2"/>
      </a:dk2>
      <a:lt2>
        <a:srgbClr val="000099"/>
      </a:lt2>
      <a:accent1>
        <a:srgbClr val="3E5FC2"/>
      </a:accent1>
      <a:accent2>
        <a:srgbClr val="FF7D17"/>
      </a:accent2>
      <a:accent3>
        <a:srgbClr val="4FA74B"/>
      </a:accent3>
      <a:accent4>
        <a:srgbClr val="FF0000"/>
      </a:accent4>
      <a:accent5>
        <a:srgbClr val="8DA7D7"/>
      </a:accent5>
      <a:accent6>
        <a:srgbClr val="A40000"/>
      </a:accent6>
      <a:hlink>
        <a:srgbClr val="000099"/>
      </a:hlink>
      <a:folHlink>
        <a:srgbClr val="3E5F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E80FCCBE32F24F8C95DFF7BAE651E2" ma:contentTypeVersion="10" ma:contentTypeDescription="Skapa ett nytt dokument." ma:contentTypeScope="" ma:versionID="bb556bf00cdb7b6545cdd90a7c1217a5">
  <xsd:schema xmlns:xsd="http://www.w3.org/2001/XMLSchema" xmlns:xs="http://www.w3.org/2001/XMLSchema" xmlns:p="http://schemas.microsoft.com/office/2006/metadata/properties" xmlns:ns2="e7b6ad51-9fec-4302-9125-cae5988b3d54" targetNamespace="http://schemas.microsoft.com/office/2006/metadata/properties" ma:root="true" ma:fieldsID="32331fdfba5f707db12dc19ee4effe73" ns2:_="">
    <xsd:import namespace="e7b6ad51-9fec-4302-9125-cae5988b3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6ad51-9fec-4302-9125-cae5988b3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A9CEFD-FE0D-472B-BBB5-4F35E8948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6ad51-9fec-4302-9125-cae5988b3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F0E7D5-9CF3-437A-B798-2FE49084E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6C380C-84EB-4A3F-91A9-3940E98362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Hasan</dc:creator>
  <cp:keywords/>
  <dc:description/>
  <cp:lastModifiedBy>Patel Hasan</cp:lastModifiedBy>
  <cp:revision>1</cp:revision>
  <cp:lastPrinted>2013-11-05T10:13:00Z</cp:lastPrinted>
  <dcterms:created xsi:type="dcterms:W3CDTF">2022-11-06T16:11:00Z</dcterms:created>
  <dcterms:modified xsi:type="dcterms:W3CDTF">2022-11-06T16:25:00Z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339dd7-e0cb-43aa-a61d-fed1619267bf_Enabled">
    <vt:lpwstr>true</vt:lpwstr>
  </property>
  <property fmtid="{D5CDD505-2E9C-101B-9397-08002B2CF9AE}" pid="3" name="MSIP_Label_b5339dd7-e0cb-43aa-a61d-fed1619267bf_SetDate">
    <vt:lpwstr>2022-11-06T16:25:16Z</vt:lpwstr>
  </property>
  <property fmtid="{D5CDD505-2E9C-101B-9397-08002B2CF9AE}" pid="4" name="MSIP_Label_b5339dd7-e0cb-43aa-a61d-fed1619267bf_Method">
    <vt:lpwstr>Privileged</vt:lpwstr>
  </property>
  <property fmtid="{D5CDD505-2E9C-101B-9397-08002B2CF9AE}" pid="5" name="MSIP_Label_b5339dd7-e0cb-43aa-a61d-fed1619267bf_Name">
    <vt:lpwstr>Public</vt:lpwstr>
  </property>
  <property fmtid="{D5CDD505-2E9C-101B-9397-08002B2CF9AE}" pid="6" name="MSIP_Label_b5339dd7-e0cb-43aa-a61d-fed1619267bf_SiteId">
    <vt:lpwstr>d2d2794a-61cc-4823-9690-8e288fd554cc</vt:lpwstr>
  </property>
  <property fmtid="{D5CDD505-2E9C-101B-9397-08002B2CF9AE}" pid="7" name="MSIP_Label_b5339dd7-e0cb-43aa-a61d-fed1619267bf_ActionId">
    <vt:lpwstr>85f62dda-13d7-486c-99c7-e98c21a5d341</vt:lpwstr>
  </property>
  <property fmtid="{D5CDD505-2E9C-101B-9397-08002B2CF9AE}" pid="8" name="MSIP_Label_b5339dd7-e0cb-43aa-a61d-fed1619267bf_ContentBits">
    <vt:lpwstr>0</vt:lpwstr>
  </property>
</Properties>
</file>