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62" w:rsidRPr="004240A1" w:rsidRDefault="006F2662" w:rsidP="004240A1">
      <w:pPr>
        <w:pStyle w:val="Ttulo1"/>
        <w:spacing w:before="100" w:beforeAutospacing="1"/>
        <w:jc w:val="center"/>
        <w:rPr>
          <w:rFonts w:ascii="Arial" w:hAnsi="Arial" w:cs="Arial"/>
          <w:b/>
          <w:color w:val="auto"/>
        </w:rPr>
      </w:pPr>
      <w:r w:rsidRPr="004240A1">
        <w:rPr>
          <w:rFonts w:ascii="Arial" w:hAnsi="Arial" w:cs="Arial"/>
          <w:b/>
          <w:color w:val="auto"/>
        </w:rPr>
        <w:t xml:space="preserve">M2 – Metodologia </w:t>
      </w:r>
      <w:r w:rsidR="004240A1" w:rsidRPr="004240A1">
        <w:rPr>
          <w:rFonts w:ascii="Arial" w:hAnsi="Arial" w:cs="Arial"/>
          <w:b/>
          <w:color w:val="auto"/>
        </w:rPr>
        <w:t>–</w:t>
      </w:r>
      <w:r w:rsidRPr="004240A1">
        <w:rPr>
          <w:rFonts w:ascii="Arial" w:hAnsi="Arial" w:cs="Arial"/>
          <w:b/>
          <w:color w:val="auto"/>
        </w:rPr>
        <w:t xml:space="preserve"> Citation</w:t>
      </w:r>
    </w:p>
    <w:p w:rsidR="004240A1" w:rsidRDefault="004240A1" w:rsidP="004240A1">
      <w:pPr>
        <w:jc w:val="center"/>
      </w:pPr>
    </w:p>
    <w:p w:rsidR="004240A1" w:rsidRDefault="004240A1" w:rsidP="004240A1">
      <w:pPr>
        <w:jc w:val="center"/>
      </w:pPr>
      <w:r>
        <w:t>Gustavo Xavier Pereira</w:t>
      </w:r>
    </w:p>
    <w:p w:rsidR="006F2662" w:rsidRDefault="004240A1" w:rsidP="004240A1">
      <w:pPr>
        <w:jc w:val="center"/>
      </w:pPr>
      <w:r>
        <w:t>Metodologia Científica</w:t>
      </w:r>
    </w:p>
    <w:p w:rsidR="004240A1" w:rsidRPr="00352A6E" w:rsidRDefault="004240A1" w:rsidP="004240A1">
      <w:pPr>
        <w:rPr>
          <w:rFonts w:ascii="Times New Roman" w:hAnsi="Times New Roman" w:cs="Times New Roman"/>
          <w:b/>
          <w:sz w:val="28"/>
          <w:szCs w:val="28"/>
        </w:rPr>
      </w:pPr>
      <w:r w:rsidRPr="00352A6E">
        <w:rPr>
          <w:rFonts w:ascii="Times New Roman" w:hAnsi="Times New Roman" w:cs="Times New Roman"/>
          <w:b/>
          <w:sz w:val="28"/>
          <w:szCs w:val="28"/>
        </w:rPr>
        <w:t>Resumo</w:t>
      </w:r>
    </w:p>
    <w:p w:rsidR="00151EDF" w:rsidRPr="00151EDF" w:rsidRDefault="006F2662" w:rsidP="00151EDF">
      <w:pPr>
        <w:tabs>
          <w:tab w:val="left" w:pos="1095"/>
        </w:tabs>
        <w:rPr>
          <w:sz w:val="24"/>
          <w:szCs w:val="24"/>
        </w:rPr>
      </w:pPr>
      <w:r w:rsidRPr="00151EDF">
        <w:rPr>
          <w:sz w:val="24"/>
          <w:szCs w:val="24"/>
        </w:rPr>
        <w:t xml:space="preserve">         </w:t>
      </w:r>
      <w:r w:rsidR="004240A1">
        <w:rPr>
          <w:sz w:val="24"/>
          <w:szCs w:val="24"/>
        </w:rPr>
        <w:t xml:space="preserve"> </w:t>
      </w:r>
      <w:r w:rsidRPr="00151EDF">
        <w:rPr>
          <w:sz w:val="24"/>
          <w:szCs w:val="24"/>
        </w:rPr>
        <w:t xml:space="preserve"> Esta dissertação tem como finalidade citar aspectos e soluções disponíveis no mercado para o problema então proposto (Auxílio à deficientes visuais na internet).</w:t>
      </w:r>
      <w:r w:rsidR="00151EDF" w:rsidRPr="00151EDF">
        <w:rPr>
          <w:sz w:val="24"/>
          <w:szCs w:val="24"/>
        </w:rPr>
        <w:t xml:space="preserve"> Como proposto, foram escolhidas duas soluções existentes para serem citadas nesta dissertação, nas quais são:</w:t>
      </w:r>
    </w:p>
    <w:p w:rsidR="00151EDF" w:rsidRPr="00151EDF" w:rsidRDefault="004240A1" w:rsidP="00151EDF">
      <w:pPr>
        <w:pStyle w:val="PargrafodaLista"/>
        <w:numPr>
          <w:ilvl w:val="0"/>
          <w:numId w:val="1"/>
        </w:numPr>
        <w:tabs>
          <w:tab w:val="left" w:pos="1095"/>
        </w:tabs>
        <w:rPr>
          <w:sz w:val="24"/>
          <w:szCs w:val="24"/>
        </w:rPr>
      </w:pPr>
      <w:r w:rsidRPr="00151EDF">
        <w:rPr>
          <w:sz w:val="24"/>
          <w:szCs w:val="24"/>
        </w:rPr>
        <w:t>JAWS -</w:t>
      </w:r>
      <w:r w:rsidR="00151EDF" w:rsidRPr="00151EDF">
        <w:rPr>
          <w:rFonts w:ascii="Arial" w:hAnsi="Arial" w:cs="Arial"/>
          <w:color w:val="222222"/>
          <w:sz w:val="24"/>
          <w:szCs w:val="24"/>
          <w:shd w:val="clear" w:color="auto" w:fill="FFFFFF"/>
        </w:rPr>
        <w:t xml:space="preserve"> "</w:t>
      </w:r>
      <w:r w:rsidR="00151EDF" w:rsidRPr="00151EDF">
        <w:rPr>
          <w:rFonts w:ascii="Arial" w:hAnsi="Arial" w:cs="Arial"/>
          <w:b/>
          <w:bCs/>
          <w:color w:val="222222"/>
          <w:sz w:val="24"/>
          <w:szCs w:val="24"/>
          <w:shd w:val="clear" w:color="auto" w:fill="FFFFFF"/>
        </w:rPr>
        <w:t>Job Access With Speech</w:t>
      </w:r>
      <w:r w:rsidR="00151EDF" w:rsidRPr="00151EDF">
        <w:rPr>
          <w:rFonts w:ascii="Arial" w:hAnsi="Arial" w:cs="Arial"/>
          <w:color w:val="222222"/>
          <w:sz w:val="24"/>
          <w:szCs w:val="24"/>
          <w:shd w:val="clear" w:color="auto" w:fill="FFFFFF"/>
        </w:rPr>
        <w:t>"</w:t>
      </w:r>
    </w:p>
    <w:p w:rsidR="00151EDF" w:rsidRPr="004240A1" w:rsidRDefault="00151EDF" w:rsidP="00151EDF">
      <w:pPr>
        <w:pStyle w:val="PargrafodaLista"/>
        <w:numPr>
          <w:ilvl w:val="0"/>
          <w:numId w:val="1"/>
        </w:numPr>
        <w:tabs>
          <w:tab w:val="left" w:pos="1095"/>
        </w:tabs>
        <w:rPr>
          <w:sz w:val="24"/>
          <w:szCs w:val="24"/>
        </w:rPr>
      </w:pPr>
      <w:r w:rsidRPr="00151EDF">
        <w:rPr>
          <w:sz w:val="24"/>
          <w:szCs w:val="24"/>
        </w:rPr>
        <w:t>Google Text-To-Speeh</w:t>
      </w:r>
    </w:p>
    <w:p w:rsidR="00151EDF" w:rsidRPr="00352A6E" w:rsidRDefault="00151EDF" w:rsidP="00151EDF">
      <w:pPr>
        <w:tabs>
          <w:tab w:val="left" w:pos="1095"/>
        </w:tabs>
        <w:rPr>
          <w:rFonts w:ascii="Times New Roman" w:hAnsi="Times New Roman" w:cs="Times New Roman"/>
          <w:b/>
          <w:sz w:val="24"/>
          <w:szCs w:val="24"/>
        </w:rPr>
      </w:pPr>
      <w:r w:rsidRPr="00352A6E">
        <w:rPr>
          <w:rFonts w:ascii="Times New Roman" w:hAnsi="Times New Roman" w:cs="Times New Roman"/>
          <w:b/>
          <w:sz w:val="24"/>
          <w:szCs w:val="24"/>
        </w:rPr>
        <w:t>JAWS</w:t>
      </w:r>
    </w:p>
    <w:p w:rsidR="002A3F27" w:rsidRDefault="00151EDF" w:rsidP="00151EDF">
      <w:pPr>
        <w:pStyle w:val="NormalWeb"/>
        <w:shd w:val="clear" w:color="auto" w:fill="FFFFFF"/>
        <w:spacing w:before="120" w:beforeAutospacing="0" w:after="120" w:afterAutospacing="0"/>
        <w:rPr>
          <w:rFonts w:ascii="Arial" w:hAnsi="Arial" w:cs="Arial"/>
          <w:color w:val="222222"/>
          <w:sz w:val="21"/>
          <w:szCs w:val="21"/>
        </w:rPr>
      </w:pPr>
      <w:r>
        <w:rPr>
          <w:b/>
          <w:sz w:val="28"/>
          <w:szCs w:val="28"/>
        </w:rPr>
        <w:t xml:space="preserve">        </w:t>
      </w:r>
      <w:r w:rsidR="002A3F27" w:rsidRPr="002A3F27">
        <w:rPr>
          <w:rFonts w:ascii="Arial" w:hAnsi="Arial" w:cs="Arial"/>
          <w:b/>
          <w:sz w:val="28"/>
          <w:szCs w:val="28"/>
        </w:rPr>
        <w:t>“</w:t>
      </w:r>
      <w:r>
        <w:rPr>
          <w:rFonts w:ascii="Arial" w:hAnsi="Arial" w:cs="Arial"/>
          <w:b/>
          <w:bCs/>
          <w:color w:val="222222"/>
          <w:sz w:val="21"/>
          <w:szCs w:val="21"/>
        </w:rPr>
        <w:t>JAWS</w:t>
      </w:r>
      <w:r>
        <w:rPr>
          <w:rStyle w:val="apple-converted-space"/>
          <w:rFonts w:ascii="Arial" w:eastAsiaTheme="majorEastAsia" w:hAnsi="Arial" w:cs="Arial"/>
          <w:color w:val="222222"/>
          <w:sz w:val="21"/>
          <w:szCs w:val="21"/>
        </w:rPr>
        <w:t> </w:t>
      </w:r>
      <w:r w:rsidR="002A3F27">
        <w:rPr>
          <w:rFonts w:ascii="Arial" w:hAnsi="Arial" w:cs="Arial"/>
          <w:color w:val="222222"/>
          <w:sz w:val="21"/>
          <w:szCs w:val="21"/>
        </w:rPr>
        <w:t>(</w:t>
      </w:r>
      <w:r>
        <w:rPr>
          <w:rFonts w:ascii="Arial" w:hAnsi="Arial" w:cs="Arial"/>
          <w:color w:val="222222"/>
          <w:sz w:val="21"/>
          <w:szCs w:val="21"/>
        </w:rPr>
        <w:t>"</w:t>
      </w:r>
      <w:r>
        <w:rPr>
          <w:rFonts w:ascii="Arial" w:hAnsi="Arial" w:cs="Arial"/>
          <w:b/>
          <w:bCs/>
          <w:color w:val="222222"/>
          <w:sz w:val="21"/>
          <w:szCs w:val="21"/>
        </w:rPr>
        <w:t>Job Access With Speech</w:t>
      </w:r>
      <w:r>
        <w:rPr>
          <w:rFonts w:ascii="Arial" w:hAnsi="Arial" w:cs="Arial"/>
          <w:color w:val="222222"/>
          <w:sz w:val="21"/>
          <w:szCs w:val="21"/>
        </w:rPr>
        <w:t>") é um</w:t>
      </w:r>
      <w:r>
        <w:rPr>
          <w:rStyle w:val="apple-converted-space"/>
          <w:rFonts w:ascii="Arial" w:eastAsiaTheme="majorEastAsia" w:hAnsi="Arial" w:cs="Arial"/>
          <w:color w:val="222222"/>
          <w:sz w:val="21"/>
          <w:szCs w:val="21"/>
        </w:rPr>
        <w:t> </w:t>
      </w:r>
      <w:r>
        <w:rPr>
          <w:rFonts w:ascii="Arial" w:hAnsi="Arial" w:cs="Arial"/>
          <w:color w:val="222222"/>
          <w:sz w:val="21"/>
          <w:szCs w:val="21"/>
        </w:rPr>
        <w:t xml:space="preserve">programa leitor de tela </w:t>
      </w:r>
      <w:r w:rsidR="002A3F27">
        <w:rPr>
          <w:rFonts w:ascii="Arial" w:hAnsi="Arial" w:cs="Arial"/>
          <w:color w:val="222222"/>
          <w:sz w:val="21"/>
          <w:szCs w:val="21"/>
        </w:rPr>
        <w:t xml:space="preserve">de baixo custo </w:t>
      </w:r>
      <w:r>
        <w:rPr>
          <w:rFonts w:ascii="Arial" w:hAnsi="Arial" w:cs="Arial"/>
          <w:color w:val="222222"/>
          <w:sz w:val="21"/>
          <w:szCs w:val="21"/>
        </w:rPr>
        <w:t>para computador desenvolvido para</w:t>
      </w:r>
      <w:r>
        <w:rPr>
          <w:rStyle w:val="apple-converted-space"/>
          <w:rFonts w:ascii="Arial" w:eastAsiaTheme="majorEastAsia" w:hAnsi="Arial" w:cs="Arial"/>
          <w:color w:val="222222"/>
          <w:sz w:val="21"/>
          <w:szCs w:val="21"/>
        </w:rPr>
        <w:t> </w:t>
      </w:r>
      <w:r w:rsidRPr="00151EDF">
        <w:rPr>
          <w:rFonts w:ascii="Arial" w:hAnsi="Arial" w:cs="Arial"/>
          <w:color w:val="222222"/>
          <w:sz w:val="21"/>
          <w:szCs w:val="21"/>
        </w:rPr>
        <w:t>Microsoft Windows</w:t>
      </w:r>
      <w:r>
        <w:rPr>
          <w:rStyle w:val="apple-converted-space"/>
          <w:rFonts w:ascii="Arial" w:eastAsiaTheme="majorEastAsia" w:hAnsi="Arial" w:cs="Arial"/>
          <w:color w:val="222222"/>
          <w:sz w:val="21"/>
          <w:szCs w:val="21"/>
        </w:rPr>
        <w:t> </w:t>
      </w:r>
      <w:r>
        <w:rPr>
          <w:rFonts w:ascii="Arial" w:hAnsi="Arial" w:cs="Arial"/>
          <w:color w:val="222222"/>
          <w:sz w:val="21"/>
          <w:szCs w:val="21"/>
        </w:rPr>
        <w:t>que permite a</w:t>
      </w:r>
      <w:r>
        <w:rPr>
          <w:rStyle w:val="apple-converted-space"/>
          <w:rFonts w:ascii="Arial" w:eastAsiaTheme="majorEastAsia" w:hAnsi="Arial" w:cs="Arial"/>
          <w:color w:val="222222"/>
          <w:sz w:val="21"/>
          <w:szCs w:val="21"/>
        </w:rPr>
        <w:t> </w:t>
      </w:r>
      <w:r>
        <w:rPr>
          <w:rFonts w:ascii="Arial" w:hAnsi="Arial" w:cs="Arial"/>
          <w:color w:val="222222"/>
          <w:sz w:val="21"/>
          <w:szCs w:val="21"/>
        </w:rPr>
        <w:t>usuários cegos e deficientes visuais ler a tela ou com um</w:t>
      </w:r>
      <w:r>
        <w:rPr>
          <w:rStyle w:val="apple-converted-space"/>
          <w:rFonts w:ascii="Arial" w:eastAsiaTheme="majorEastAsia" w:hAnsi="Arial" w:cs="Arial"/>
          <w:color w:val="222222"/>
          <w:sz w:val="21"/>
          <w:szCs w:val="21"/>
        </w:rPr>
        <w:t> </w:t>
      </w:r>
      <w:r>
        <w:rPr>
          <w:rFonts w:ascii="Arial" w:hAnsi="Arial" w:cs="Arial"/>
          <w:color w:val="222222"/>
          <w:sz w:val="21"/>
          <w:szCs w:val="21"/>
        </w:rPr>
        <w:t>“texto-para-fala”</w:t>
      </w:r>
      <w:r>
        <w:rPr>
          <w:rStyle w:val="apple-converted-space"/>
          <w:rFonts w:ascii="Arial" w:eastAsiaTheme="majorEastAsia" w:hAnsi="Arial" w:cs="Arial"/>
          <w:color w:val="222222"/>
          <w:sz w:val="21"/>
          <w:szCs w:val="21"/>
        </w:rPr>
        <w:t> </w:t>
      </w:r>
      <w:r>
        <w:rPr>
          <w:rFonts w:ascii="Arial" w:hAnsi="Arial" w:cs="Arial"/>
          <w:color w:val="222222"/>
          <w:sz w:val="21"/>
          <w:szCs w:val="21"/>
        </w:rPr>
        <w:t>de saída ou por uma</w:t>
      </w:r>
      <w:r>
        <w:rPr>
          <w:rStyle w:val="apple-converted-space"/>
          <w:rFonts w:ascii="Arial" w:eastAsiaTheme="majorEastAsia" w:hAnsi="Arial" w:cs="Arial"/>
          <w:color w:val="222222"/>
          <w:sz w:val="21"/>
          <w:szCs w:val="21"/>
        </w:rPr>
        <w:t> </w:t>
      </w:r>
      <w:r w:rsidRPr="00151EDF">
        <w:rPr>
          <w:rFonts w:ascii="Arial" w:hAnsi="Arial" w:cs="Arial"/>
          <w:color w:val="222222"/>
          <w:sz w:val="21"/>
          <w:szCs w:val="21"/>
        </w:rPr>
        <w:t>linha Braille atualizável</w:t>
      </w:r>
      <w:r>
        <w:rPr>
          <w:rFonts w:ascii="Arial" w:hAnsi="Arial" w:cs="Arial"/>
          <w:color w:val="222222"/>
          <w:sz w:val="21"/>
          <w:szCs w:val="21"/>
        </w:rPr>
        <w:t>.</w:t>
      </w:r>
      <w:r w:rsidR="007E2892">
        <w:rPr>
          <w:rFonts w:ascii="Arial" w:hAnsi="Arial" w:cs="Arial"/>
          <w:color w:val="222222"/>
          <w:sz w:val="21"/>
          <w:szCs w:val="21"/>
        </w:rPr>
        <w:t>”</w:t>
      </w:r>
      <w:r w:rsidR="002A3F27">
        <w:rPr>
          <w:rFonts w:ascii="Arial" w:hAnsi="Arial" w:cs="Arial"/>
          <w:color w:val="222222"/>
          <w:sz w:val="21"/>
          <w:szCs w:val="21"/>
        </w:rPr>
        <w:t xml:space="preserve"> </w:t>
      </w:r>
    </w:p>
    <w:p w:rsidR="002A3F27" w:rsidRDefault="002A3F27" w:rsidP="00151ED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r w:rsidR="00151EDF">
        <w:rPr>
          <w:rFonts w:ascii="Arial" w:hAnsi="Arial" w:cs="Arial"/>
          <w:color w:val="222222"/>
          <w:sz w:val="21"/>
          <w:szCs w:val="21"/>
        </w:rPr>
        <w:t>JAWS é</w:t>
      </w:r>
      <w:r w:rsidR="00151EDF">
        <w:rPr>
          <w:rStyle w:val="apple-converted-space"/>
          <w:rFonts w:ascii="Arial" w:eastAsiaTheme="majorEastAsia" w:hAnsi="Arial" w:cs="Arial"/>
          <w:color w:val="222222"/>
          <w:sz w:val="21"/>
          <w:szCs w:val="21"/>
        </w:rPr>
        <w:t> </w:t>
      </w:r>
      <w:r w:rsidR="00151EDF" w:rsidRPr="002A3F27">
        <w:rPr>
          <w:rFonts w:ascii="Arial" w:hAnsi="Arial" w:cs="Arial"/>
          <w:color w:val="222222"/>
          <w:sz w:val="21"/>
          <w:szCs w:val="21"/>
        </w:rPr>
        <w:t>produzido</w:t>
      </w:r>
      <w:r w:rsidR="00151EDF">
        <w:rPr>
          <w:rStyle w:val="apple-converted-space"/>
          <w:rFonts w:ascii="Arial" w:eastAsiaTheme="majorEastAsia" w:hAnsi="Arial" w:cs="Arial"/>
          <w:color w:val="222222"/>
          <w:sz w:val="21"/>
          <w:szCs w:val="21"/>
        </w:rPr>
        <w:t> </w:t>
      </w:r>
      <w:r w:rsidR="00151EDF">
        <w:rPr>
          <w:rFonts w:ascii="Arial" w:hAnsi="Arial" w:cs="Arial"/>
          <w:color w:val="222222"/>
          <w:sz w:val="21"/>
          <w:szCs w:val="21"/>
        </w:rPr>
        <w:t xml:space="preserve">pelo </w:t>
      </w:r>
      <w:r>
        <w:rPr>
          <w:rFonts w:ascii="Arial" w:hAnsi="Arial" w:cs="Arial"/>
          <w:color w:val="222222"/>
          <w:sz w:val="21"/>
          <w:szCs w:val="21"/>
        </w:rPr>
        <w:t>“Blind and</w:t>
      </w:r>
      <w:r w:rsidR="00151EDF">
        <w:rPr>
          <w:rFonts w:ascii="Arial" w:hAnsi="Arial" w:cs="Arial"/>
          <w:color w:val="222222"/>
          <w:sz w:val="21"/>
          <w:szCs w:val="21"/>
        </w:rPr>
        <w:t xml:space="preserve"> Low Vision Group</w:t>
      </w:r>
      <w:r>
        <w:rPr>
          <w:rFonts w:ascii="Arial" w:hAnsi="Arial" w:cs="Arial"/>
          <w:color w:val="222222"/>
          <w:sz w:val="21"/>
          <w:szCs w:val="21"/>
        </w:rPr>
        <w:t>”</w:t>
      </w:r>
      <w:r w:rsidR="00151EDF">
        <w:rPr>
          <w:rFonts w:ascii="Arial" w:hAnsi="Arial" w:cs="Arial"/>
          <w:color w:val="222222"/>
          <w:sz w:val="21"/>
          <w:szCs w:val="21"/>
        </w:rPr>
        <w:t xml:space="preserve"> da</w:t>
      </w:r>
      <w:r w:rsidR="00151EDF">
        <w:rPr>
          <w:rStyle w:val="apple-converted-space"/>
          <w:rFonts w:ascii="Arial" w:eastAsiaTheme="majorEastAsia" w:hAnsi="Arial" w:cs="Arial"/>
          <w:color w:val="222222"/>
          <w:sz w:val="21"/>
          <w:szCs w:val="21"/>
        </w:rPr>
        <w:t> </w:t>
      </w:r>
      <w:r>
        <w:rPr>
          <w:rStyle w:val="apple-converted-space"/>
          <w:rFonts w:ascii="Arial" w:eastAsiaTheme="majorEastAsia" w:hAnsi="Arial" w:cs="Arial"/>
          <w:color w:val="222222"/>
          <w:sz w:val="21"/>
          <w:szCs w:val="21"/>
        </w:rPr>
        <w:t>“</w:t>
      </w:r>
      <w:r w:rsidR="00151EDF" w:rsidRPr="002A3F27">
        <w:rPr>
          <w:rFonts w:ascii="Arial" w:hAnsi="Arial" w:cs="Arial"/>
          <w:color w:val="222222"/>
          <w:sz w:val="21"/>
          <w:szCs w:val="21"/>
        </w:rPr>
        <w:t>Freedom Scientific</w:t>
      </w:r>
      <w:r>
        <w:rPr>
          <w:rFonts w:ascii="Arial" w:hAnsi="Arial" w:cs="Arial"/>
          <w:color w:val="222222"/>
          <w:sz w:val="21"/>
          <w:szCs w:val="21"/>
        </w:rPr>
        <w:t>”</w:t>
      </w:r>
      <w:r w:rsidR="00151EDF">
        <w:rPr>
          <w:rFonts w:ascii="Arial" w:hAnsi="Arial" w:cs="Arial"/>
          <w:color w:val="222222"/>
          <w:sz w:val="21"/>
          <w:szCs w:val="21"/>
        </w:rPr>
        <w:t>,</w:t>
      </w:r>
      <w:r w:rsidR="00151EDF">
        <w:rPr>
          <w:rStyle w:val="apple-converted-space"/>
          <w:rFonts w:ascii="Arial" w:eastAsiaTheme="majorEastAsia" w:hAnsi="Arial" w:cs="Arial"/>
          <w:color w:val="222222"/>
          <w:sz w:val="21"/>
          <w:szCs w:val="21"/>
        </w:rPr>
        <w:t> </w:t>
      </w:r>
      <w:r w:rsidR="00151EDF" w:rsidRPr="002A3F27">
        <w:rPr>
          <w:rFonts w:ascii="Arial" w:hAnsi="Arial" w:cs="Arial"/>
          <w:color w:val="222222"/>
          <w:sz w:val="21"/>
          <w:szCs w:val="21"/>
        </w:rPr>
        <w:t>St. Petersburg, Flórida</w:t>
      </w:r>
      <w:r w:rsidR="00151EDF">
        <w:rPr>
          <w:rFonts w:ascii="Arial" w:hAnsi="Arial" w:cs="Arial"/>
          <w:color w:val="222222"/>
          <w:sz w:val="21"/>
          <w:szCs w:val="21"/>
        </w:rPr>
        <w:t>,</w:t>
      </w:r>
      <w:r w:rsidR="00151EDF">
        <w:rPr>
          <w:rStyle w:val="apple-converted-space"/>
          <w:rFonts w:ascii="Arial" w:eastAsiaTheme="majorEastAsia" w:hAnsi="Arial" w:cs="Arial"/>
          <w:color w:val="222222"/>
          <w:sz w:val="21"/>
          <w:szCs w:val="21"/>
        </w:rPr>
        <w:t> </w:t>
      </w:r>
      <w:r w:rsidR="004240A1" w:rsidRPr="002A3F27">
        <w:rPr>
          <w:rFonts w:ascii="Arial" w:hAnsi="Arial" w:cs="Arial"/>
          <w:color w:val="222222"/>
          <w:sz w:val="21"/>
          <w:szCs w:val="21"/>
        </w:rPr>
        <w:t>EUA</w:t>
      </w:r>
      <w:r w:rsidR="004240A1">
        <w:rPr>
          <w:rStyle w:val="apple-converted-space"/>
          <w:rFonts w:ascii="Arial" w:eastAsiaTheme="majorEastAsia" w:hAnsi="Arial" w:cs="Arial"/>
          <w:color w:val="222222"/>
          <w:sz w:val="21"/>
          <w:szCs w:val="21"/>
        </w:rPr>
        <w:t>.</w:t>
      </w:r>
      <w:r>
        <w:rPr>
          <w:rFonts w:ascii="Arial" w:hAnsi="Arial" w:cs="Arial"/>
          <w:color w:val="222222"/>
          <w:sz w:val="21"/>
          <w:szCs w:val="21"/>
        </w:rPr>
        <w:t xml:space="preserve"> </w:t>
      </w:r>
    </w:p>
    <w:p w:rsidR="002A3F27" w:rsidRDefault="002A3F27" w:rsidP="00151ED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r w:rsidR="00151EDF">
        <w:rPr>
          <w:rFonts w:ascii="Arial" w:hAnsi="Arial" w:cs="Arial"/>
          <w:color w:val="222222"/>
          <w:sz w:val="21"/>
          <w:szCs w:val="21"/>
        </w:rPr>
        <w:t>Uma pesquisa de usuário do leitor de tela de julho de 2015 feita pela</w:t>
      </w:r>
      <w:r w:rsidR="00151EDF">
        <w:rPr>
          <w:rStyle w:val="apple-converted-space"/>
          <w:rFonts w:ascii="Arial" w:eastAsiaTheme="majorEastAsia" w:hAnsi="Arial" w:cs="Arial"/>
          <w:color w:val="222222"/>
          <w:sz w:val="21"/>
          <w:szCs w:val="21"/>
        </w:rPr>
        <w:t> </w:t>
      </w:r>
      <w:r w:rsidR="00151EDF" w:rsidRPr="002A3F27">
        <w:rPr>
          <w:rFonts w:ascii="Arial" w:hAnsi="Arial" w:cs="Arial"/>
          <w:color w:val="222222"/>
          <w:sz w:val="21"/>
          <w:szCs w:val="21"/>
        </w:rPr>
        <w:t>WebAIM</w:t>
      </w:r>
      <w:r w:rsidR="00151EDF">
        <w:rPr>
          <w:rFonts w:ascii="Arial" w:hAnsi="Arial" w:cs="Arial"/>
          <w:color w:val="222222"/>
          <w:sz w:val="21"/>
          <w:szCs w:val="21"/>
        </w:rPr>
        <w:t xml:space="preserve">, uma empresa de acessibilidade na web, </w:t>
      </w:r>
      <w:r>
        <w:rPr>
          <w:rFonts w:ascii="Arial" w:hAnsi="Arial" w:cs="Arial"/>
          <w:color w:val="222222"/>
          <w:sz w:val="21"/>
          <w:szCs w:val="21"/>
        </w:rPr>
        <w:t>definiu</w:t>
      </w:r>
      <w:r w:rsidR="00151EDF">
        <w:rPr>
          <w:rFonts w:ascii="Arial" w:hAnsi="Arial" w:cs="Arial"/>
          <w:color w:val="222222"/>
          <w:sz w:val="21"/>
          <w:szCs w:val="21"/>
        </w:rPr>
        <w:t xml:space="preserve"> o JAWS como o leitor de tela mais popular do mundo;</w:t>
      </w:r>
      <w:r w:rsidR="00151EDF">
        <w:rPr>
          <w:rStyle w:val="apple-converted-space"/>
          <w:rFonts w:ascii="Arial" w:eastAsiaTheme="majorEastAsia" w:hAnsi="Arial" w:cs="Arial"/>
          <w:color w:val="222222"/>
          <w:sz w:val="21"/>
          <w:szCs w:val="21"/>
        </w:rPr>
        <w:t> </w:t>
      </w:r>
      <w:r w:rsidR="00151EDF">
        <w:rPr>
          <w:rFonts w:ascii="Arial" w:hAnsi="Arial" w:cs="Arial"/>
          <w:color w:val="222222"/>
          <w:sz w:val="21"/>
          <w:szCs w:val="21"/>
        </w:rPr>
        <w:t>30,2% dos participantes do inquérito o utilizaram como leitor de ecrã primário, enquanto 43,7% dos participantes o utilizaram frequentemente.</w:t>
      </w:r>
      <w:r w:rsidR="00151EDF">
        <w:rPr>
          <w:rStyle w:val="apple-converted-space"/>
          <w:rFonts w:ascii="Arial" w:eastAsiaTheme="majorEastAsia" w:hAnsi="Arial" w:cs="Arial"/>
          <w:color w:val="222222"/>
          <w:sz w:val="21"/>
          <w:szCs w:val="21"/>
        </w:rPr>
        <w:t> </w:t>
      </w:r>
      <w:r w:rsidR="00151EDF">
        <w:rPr>
          <w:rFonts w:ascii="Arial" w:hAnsi="Arial" w:cs="Arial"/>
          <w:color w:val="222222"/>
          <w:sz w:val="21"/>
          <w:szCs w:val="21"/>
        </w:rPr>
        <w:t>Esse nível de uso é significativamente menor do que o encontrado na pesquisa de janeiro de 2014, onde os valores correspondentes para JAWS foram de 50% e 63,9%.</w:t>
      </w:r>
    </w:p>
    <w:p w:rsidR="00151EDF" w:rsidRDefault="002A3F27" w:rsidP="004240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As versões do JAWS atualmente varia de 900 Dólares até 1300 dólares.</w:t>
      </w:r>
    </w:p>
    <w:p w:rsidR="004240A1" w:rsidRPr="00352A6E" w:rsidRDefault="004240A1" w:rsidP="004240A1">
      <w:pPr>
        <w:pStyle w:val="NormalWeb"/>
        <w:shd w:val="clear" w:color="auto" w:fill="FFFFFF"/>
        <w:spacing w:before="120" w:beforeAutospacing="0" w:after="120" w:afterAutospacing="0"/>
        <w:rPr>
          <w:color w:val="222222"/>
        </w:rPr>
      </w:pPr>
    </w:p>
    <w:p w:rsidR="002A3F27" w:rsidRPr="00352A6E" w:rsidRDefault="002A3F27" w:rsidP="002A3F27">
      <w:pPr>
        <w:tabs>
          <w:tab w:val="left" w:pos="1095"/>
        </w:tabs>
        <w:rPr>
          <w:rFonts w:ascii="Times New Roman" w:hAnsi="Times New Roman" w:cs="Times New Roman"/>
          <w:b/>
          <w:sz w:val="24"/>
          <w:szCs w:val="24"/>
        </w:rPr>
      </w:pPr>
      <w:r w:rsidRPr="00352A6E">
        <w:rPr>
          <w:rFonts w:ascii="Times New Roman" w:hAnsi="Times New Roman" w:cs="Times New Roman"/>
          <w:b/>
          <w:sz w:val="24"/>
          <w:szCs w:val="24"/>
        </w:rPr>
        <w:t>Google Text-To-Speech</w:t>
      </w:r>
    </w:p>
    <w:p w:rsidR="007E2892" w:rsidRDefault="002A3F27" w:rsidP="002A3F27">
      <w:pPr>
        <w:tabs>
          <w:tab w:val="left" w:pos="1095"/>
        </w:tabs>
        <w:rPr>
          <w:rStyle w:val="apple-converted-space"/>
          <w:rFonts w:ascii="Arial" w:hAnsi="Arial" w:cs="Arial"/>
          <w:color w:val="222222"/>
          <w:sz w:val="21"/>
          <w:szCs w:val="21"/>
          <w:shd w:val="clear" w:color="auto" w:fill="FFFFFF"/>
        </w:rPr>
      </w:pPr>
      <w:r>
        <w:rPr>
          <w:b/>
          <w:sz w:val="28"/>
          <w:szCs w:val="28"/>
        </w:rPr>
        <w:t xml:space="preserve">        </w:t>
      </w:r>
      <w:r w:rsidRPr="002A3F27">
        <w:rPr>
          <w:rFonts w:ascii="Arial" w:hAnsi="Arial" w:cs="Arial"/>
          <w:b/>
          <w:sz w:val="28"/>
          <w:szCs w:val="28"/>
        </w:rPr>
        <w:t>“</w:t>
      </w:r>
      <w:r w:rsidRPr="002A3F27">
        <w:rPr>
          <w:rFonts w:ascii="Arial" w:hAnsi="Arial" w:cs="Arial"/>
          <w:b/>
          <w:bCs/>
          <w:color w:val="222222"/>
          <w:sz w:val="21"/>
          <w:szCs w:val="21"/>
          <w:shd w:val="clear" w:color="auto" w:fill="FFFFFF"/>
        </w:rPr>
        <w:t>O Google Text-to-Speech</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é um</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aplicativo</w:t>
      </w:r>
      <w:r>
        <w:rPr>
          <w:rStyle w:val="apple-converted-space"/>
          <w:rFonts w:ascii="Arial" w:hAnsi="Arial" w:cs="Arial"/>
          <w:color w:val="222222"/>
          <w:sz w:val="21"/>
          <w:szCs w:val="21"/>
          <w:shd w:val="clear" w:color="auto" w:fill="FFFFFF"/>
        </w:rPr>
        <w:t> </w:t>
      </w:r>
      <w:r w:rsidRPr="002A3F27">
        <w:rPr>
          <w:rFonts w:ascii="Arial" w:hAnsi="Arial" w:cs="Arial"/>
          <w:sz w:val="21"/>
          <w:szCs w:val="21"/>
          <w:shd w:val="clear" w:color="auto" w:fill="FFFFFF"/>
        </w:rPr>
        <w:t>leitor de tela</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desenvolvido pela</w:t>
      </w:r>
      <w:r>
        <w:rPr>
          <w:rStyle w:val="apple-converted-space"/>
          <w:rFonts w:ascii="Arial" w:hAnsi="Arial" w:cs="Arial"/>
          <w:color w:val="222222"/>
          <w:sz w:val="21"/>
          <w:szCs w:val="21"/>
          <w:shd w:val="clear" w:color="auto" w:fill="FFFFFF"/>
        </w:rPr>
        <w:t> </w:t>
      </w:r>
      <w:r w:rsidRPr="002A3F27">
        <w:rPr>
          <w:rFonts w:ascii="Arial" w:hAnsi="Arial" w:cs="Arial"/>
          <w:sz w:val="21"/>
          <w:szCs w:val="21"/>
          <w:shd w:val="clear" w:color="auto" w:fill="FFFFFF"/>
        </w:rPr>
        <w:t>Android, Inc.</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para seu</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sistema operacional</w:t>
      </w:r>
      <w:r>
        <w:rPr>
          <w:rStyle w:val="apple-converted-space"/>
          <w:rFonts w:ascii="Arial" w:hAnsi="Arial" w:cs="Arial"/>
          <w:color w:val="222222"/>
          <w:sz w:val="21"/>
          <w:szCs w:val="21"/>
          <w:shd w:val="clear" w:color="auto" w:fill="FFFFFF"/>
        </w:rPr>
        <w:t> </w:t>
      </w:r>
      <w:r w:rsidRPr="002A3F27">
        <w:rPr>
          <w:rFonts w:ascii="Arial" w:hAnsi="Arial" w:cs="Arial"/>
          <w:sz w:val="21"/>
          <w:szCs w:val="21"/>
          <w:shd w:val="clear" w:color="auto" w:fill="FFFFFF"/>
        </w:rPr>
        <w:t>Android</w:t>
      </w:r>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Ele permite que os aplicativos leiam em voz alta (falar) o texto na tela.</w:t>
      </w:r>
      <w:r w:rsidR="007E2892">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p>
    <w:p w:rsidR="007E2892" w:rsidRDefault="007E2892" w:rsidP="002A3F27">
      <w:pPr>
        <w:tabs>
          <w:tab w:val="left" w:pos="1095"/>
        </w:tabs>
        <w:rPr>
          <w:rFonts w:ascii="Arial" w:hAnsi="Arial" w:cs="Arial"/>
          <w:color w:val="222222"/>
          <w:sz w:val="21"/>
          <w:szCs w:val="21"/>
          <w:shd w:val="clear" w:color="auto" w:fill="FFFFFF"/>
        </w:rPr>
      </w:pPr>
      <w:r>
        <w:rPr>
          <w:rStyle w:val="apple-converted-space"/>
          <w:rFonts w:ascii="Arial" w:hAnsi="Arial" w:cs="Arial"/>
          <w:color w:val="222222"/>
          <w:sz w:val="21"/>
          <w:szCs w:val="21"/>
          <w:shd w:val="clear" w:color="auto" w:fill="FFFFFF"/>
        </w:rPr>
        <w:t xml:space="preserve">           </w:t>
      </w:r>
      <w:r w:rsidR="002A3F27">
        <w:rPr>
          <w:rFonts w:ascii="Arial" w:hAnsi="Arial" w:cs="Arial"/>
          <w:color w:val="222222"/>
          <w:sz w:val="21"/>
          <w:szCs w:val="21"/>
          <w:shd w:val="clear" w:color="auto" w:fill="FFFFFF"/>
        </w:rPr>
        <w:t>Atualmente, as línguas suportadas incluem Bangla (Bangladesh), Bangla (Índia), Cantonês (Hong Kong), Checo, Dinamarquês, Holandês, Inglês (Austrália), Inglês (Reino Unido), Inglês (Estados Unidos) Finlandês, Francês, Hindu, Húngaro, Indonésio, Italiano, Japonês, Khmer, Coreano, Mandarim (Mandarim), Mandarim (Nepal), Nepalês, Norueguês, Polonês, Português (Brasil), Russo, Sinhala, Espanhol (Espanha) Espanhol (Estados Unidos), sueco, tailandês, turco, ucraniano e vietnamita.</w:t>
      </w:r>
      <w:bookmarkStart w:id="0" w:name="_GoBack"/>
      <w:bookmarkEnd w:id="0"/>
    </w:p>
    <w:p w:rsidR="00352A6E" w:rsidRDefault="007E2892" w:rsidP="00151EDF">
      <w:pPr>
        <w:tabs>
          <w:tab w:val="left" w:pos="109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2A3F27">
        <w:rPr>
          <w:rStyle w:val="apple-converted-space"/>
          <w:rFonts w:ascii="Arial" w:hAnsi="Arial" w:cs="Arial"/>
          <w:color w:val="222222"/>
          <w:sz w:val="21"/>
          <w:szCs w:val="21"/>
          <w:shd w:val="clear" w:color="auto" w:fill="FFFFFF"/>
        </w:rPr>
        <w:t> </w:t>
      </w:r>
      <w:r w:rsidR="002A3F27">
        <w:rPr>
          <w:rFonts w:ascii="Arial" w:hAnsi="Arial" w:cs="Arial"/>
          <w:color w:val="222222"/>
          <w:sz w:val="21"/>
          <w:szCs w:val="21"/>
          <w:shd w:val="clear" w:color="auto" w:fill="FFFFFF"/>
        </w:rPr>
        <w:t>O text-to-speech pode ser usado por aplicativos como</w:t>
      </w:r>
      <w:r w:rsidR="002A3F27" w:rsidRPr="002A3F27">
        <w:rPr>
          <w:rFonts w:ascii="Arial" w:hAnsi="Arial" w:cs="Arial"/>
          <w:sz w:val="21"/>
          <w:szCs w:val="21"/>
          <w:shd w:val="clear" w:color="auto" w:fill="FFFFFF"/>
        </w:rPr>
        <w:t xml:space="preserve"> Google Play Livros</w:t>
      </w:r>
      <w:r w:rsidR="002A3F27">
        <w:rPr>
          <w:rStyle w:val="apple-converted-space"/>
          <w:rFonts w:ascii="Arial" w:hAnsi="Arial" w:cs="Arial"/>
          <w:color w:val="222222"/>
          <w:sz w:val="21"/>
          <w:szCs w:val="21"/>
          <w:shd w:val="clear" w:color="auto" w:fill="FFFFFF"/>
        </w:rPr>
        <w:t> </w:t>
      </w:r>
      <w:r w:rsidR="002A3F27">
        <w:rPr>
          <w:rFonts w:ascii="Arial" w:hAnsi="Arial" w:cs="Arial"/>
          <w:color w:val="222222"/>
          <w:sz w:val="21"/>
          <w:szCs w:val="21"/>
          <w:shd w:val="clear" w:color="auto" w:fill="FFFFFF"/>
        </w:rPr>
        <w:t>para ler livros em voz alta, pelo</w:t>
      </w:r>
      <w:r w:rsidR="002A3F27">
        <w:rPr>
          <w:rStyle w:val="apple-converted-space"/>
          <w:rFonts w:ascii="Arial" w:hAnsi="Arial" w:cs="Arial"/>
          <w:color w:val="222222"/>
          <w:sz w:val="21"/>
          <w:szCs w:val="21"/>
          <w:shd w:val="clear" w:color="auto" w:fill="FFFFFF"/>
        </w:rPr>
        <w:t> </w:t>
      </w:r>
      <w:r w:rsidR="002A3F27" w:rsidRPr="002A3F27">
        <w:rPr>
          <w:rFonts w:ascii="Arial" w:hAnsi="Arial" w:cs="Arial"/>
          <w:sz w:val="21"/>
          <w:szCs w:val="21"/>
          <w:shd w:val="clear" w:color="auto" w:fill="FFFFFF"/>
        </w:rPr>
        <w:t>Google Tradutor</w:t>
      </w:r>
      <w:r w:rsidR="002A3F27">
        <w:rPr>
          <w:rStyle w:val="apple-converted-space"/>
          <w:rFonts w:ascii="Arial" w:hAnsi="Arial" w:cs="Arial"/>
          <w:color w:val="222222"/>
          <w:sz w:val="21"/>
          <w:szCs w:val="21"/>
          <w:shd w:val="clear" w:color="auto" w:fill="FFFFFF"/>
        </w:rPr>
        <w:t> </w:t>
      </w:r>
      <w:r w:rsidR="002A3F27">
        <w:rPr>
          <w:rFonts w:ascii="Arial" w:hAnsi="Arial" w:cs="Arial"/>
          <w:color w:val="222222"/>
          <w:sz w:val="21"/>
          <w:szCs w:val="21"/>
          <w:shd w:val="clear" w:color="auto" w:fill="FFFFFF"/>
        </w:rPr>
        <w:t>para ler em voz alta as traduções fornecendo informações úteis para a pronúncia de palavras, pelo Google Talkback e outras aplicações</w:t>
      </w:r>
      <w:r w:rsidR="004240A1">
        <w:rPr>
          <w:rFonts w:ascii="Arial" w:hAnsi="Arial" w:cs="Arial"/>
          <w:color w:val="222222"/>
          <w:sz w:val="21"/>
          <w:szCs w:val="21"/>
          <w:shd w:val="clear" w:color="auto" w:fill="FFFFFF"/>
        </w:rPr>
        <w:t>.</w:t>
      </w:r>
    </w:p>
    <w:p w:rsidR="00352A6E" w:rsidRDefault="002A3F27" w:rsidP="00151EDF">
      <w:pPr>
        <w:tabs>
          <w:tab w:val="left" w:pos="109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
    <w:p w:rsidR="00352A6E" w:rsidRDefault="00352A6E" w:rsidP="00352A6E">
      <w:pPr>
        <w:tabs>
          <w:tab w:val="left" w:pos="1095"/>
        </w:tabs>
        <w:spacing w:after="0"/>
        <w:rPr>
          <w:rFonts w:ascii="Arial" w:hAnsi="Arial" w:cs="Arial"/>
          <w:b/>
        </w:rPr>
      </w:pPr>
      <w:r>
        <w:rPr>
          <w:rFonts w:ascii="Arial" w:hAnsi="Arial" w:cs="Arial"/>
          <w:b/>
        </w:rPr>
        <w:t>Referências</w:t>
      </w:r>
    </w:p>
    <w:p w:rsidR="00352A6E" w:rsidRDefault="00352A6E" w:rsidP="00352A6E">
      <w:pPr>
        <w:tabs>
          <w:tab w:val="left" w:pos="1095"/>
        </w:tabs>
        <w:spacing w:after="0"/>
        <w:rPr>
          <w:rFonts w:ascii="Arial" w:hAnsi="Arial" w:cs="Arial"/>
          <w:b/>
        </w:rPr>
      </w:pPr>
    </w:p>
    <w:p w:rsidR="00352A6E" w:rsidRDefault="00352A6E" w:rsidP="00352A6E">
      <w:pPr>
        <w:pBdr>
          <w:bottom w:val="single" w:sz="6" w:space="31" w:color="A2A9B1"/>
        </w:pBdr>
        <w:spacing w:after="60" w:line="240" w:lineRule="auto"/>
        <w:outlineLvl w:val="0"/>
        <w:rPr>
          <w:rFonts w:ascii="Arial" w:hAnsi="Arial" w:cs="Arial"/>
          <w:b/>
        </w:rPr>
      </w:pPr>
      <w:r w:rsidRPr="00352A6E">
        <w:rPr>
          <w:rFonts w:ascii="Times New Roman" w:eastAsia="Times New Roman" w:hAnsi="Times New Roman" w:cs="Times New Roman"/>
          <w:color w:val="000000"/>
          <w:kern w:val="36"/>
          <w:sz w:val="24"/>
          <w:szCs w:val="24"/>
          <w:lang w:val="en" w:eastAsia="pt-BR"/>
        </w:rPr>
        <w:t>JAWS (screen reader)</w:t>
      </w:r>
      <w:r>
        <w:rPr>
          <w:rFonts w:ascii="Times New Roman" w:eastAsia="Times New Roman" w:hAnsi="Times New Roman" w:cs="Times New Roman"/>
          <w:color w:val="000000"/>
          <w:kern w:val="36"/>
          <w:sz w:val="24"/>
          <w:szCs w:val="24"/>
          <w:lang w:val="en" w:eastAsia="pt-BR"/>
        </w:rPr>
        <w:t xml:space="preserve"> - </w:t>
      </w:r>
      <w:hyperlink r:id="rId8" w:history="1">
        <w:r w:rsidRPr="00020CC7">
          <w:rPr>
            <w:rStyle w:val="Hyperlink"/>
            <w:rFonts w:ascii="Arial" w:hAnsi="Arial" w:cs="Arial"/>
            <w:b/>
          </w:rPr>
          <w:t>https://en.wikipedia.org/wiki/JAWS_(screen_reader)</w:t>
        </w:r>
      </w:hyperlink>
      <w:r>
        <w:rPr>
          <w:rFonts w:ascii="Arial" w:hAnsi="Arial" w:cs="Arial"/>
          <w:b/>
        </w:rPr>
        <w:t xml:space="preserve">  (em inglês, acessado em 27/04/2017);</w:t>
      </w:r>
    </w:p>
    <w:p w:rsidR="00352A6E" w:rsidRDefault="00352A6E" w:rsidP="00352A6E">
      <w:pPr>
        <w:pBdr>
          <w:bottom w:val="single" w:sz="6" w:space="31" w:color="A2A9B1"/>
        </w:pBdr>
        <w:spacing w:after="60" w:line="240" w:lineRule="auto"/>
        <w:outlineLvl w:val="0"/>
        <w:rPr>
          <w:rFonts w:ascii="Arial" w:hAnsi="Arial" w:cs="Arial"/>
          <w:b/>
        </w:rPr>
      </w:pPr>
      <w:r>
        <w:t xml:space="preserve"> </w:t>
      </w:r>
      <w:r>
        <w:rPr>
          <w:rFonts w:ascii="Times New Roman" w:eastAsia="Times New Roman" w:hAnsi="Times New Roman" w:cs="Times New Roman"/>
          <w:color w:val="000000"/>
          <w:kern w:val="36"/>
          <w:sz w:val="24"/>
          <w:szCs w:val="24"/>
          <w:lang w:val="en" w:eastAsia="pt-BR"/>
        </w:rPr>
        <w:t>Google Text-To-Speech</w:t>
      </w:r>
      <w:r w:rsidRPr="00352A6E">
        <w:rPr>
          <w:rFonts w:ascii="Times New Roman" w:eastAsia="Times New Roman" w:hAnsi="Times New Roman" w:cs="Times New Roman"/>
          <w:color w:val="000000"/>
          <w:kern w:val="36"/>
          <w:sz w:val="24"/>
          <w:szCs w:val="24"/>
          <w:lang w:val="en" w:eastAsia="pt-BR"/>
        </w:rPr>
        <w:t xml:space="preserve"> </w:t>
      </w:r>
      <w:r>
        <w:rPr>
          <w:rFonts w:ascii="Times New Roman" w:eastAsia="Times New Roman" w:hAnsi="Times New Roman" w:cs="Times New Roman"/>
          <w:color w:val="000000"/>
          <w:kern w:val="36"/>
          <w:sz w:val="24"/>
          <w:szCs w:val="24"/>
          <w:lang w:val="en" w:eastAsia="pt-BR"/>
        </w:rPr>
        <w:t xml:space="preserve">- </w:t>
      </w:r>
      <w:hyperlink r:id="rId9" w:history="1">
        <w:r w:rsidRPr="00020CC7">
          <w:rPr>
            <w:rStyle w:val="Hyperlink"/>
            <w:rFonts w:ascii="Arial" w:hAnsi="Arial" w:cs="Arial"/>
            <w:b/>
          </w:rPr>
          <w:t>https://en.wikipedia.org/wiki/Google_Text-to-Speech</w:t>
        </w:r>
      </w:hyperlink>
      <w:r>
        <w:rPr>
          <w:rFonts w:ascii="Arial" w:hAnsi="Arial" w:cs="Arial"/>
          <w:b/>
        </w:rPr>
        <w:t xml:space="preserve"> (em inglês, acessado em 27/04/2017);</w:t>
      </w:r>
    </w:p>
    <w:p w:rsidR="00352A6E" w:rsidRPr="007E2892" w:rsidRDefault="00352A6E" w:rsidP="00151EDF">
      <w:pPr>
        <w:tabs>
          <w:tab w:val="left" w:pos="1095"/>
        </w:tabs>
        <w:rPr>
          <w:rFonts w:ascii="Arial" w:hAnsi="Arial" w:cs="Arial"/>
          <w:color w:val="222222"/>
          <w:sz w:val="21"/>
          <w:szCs w:val="21"/>
          <w:shd w:val="clear" w:color="auto" w:fill="FFFFFF"/>
        </w:rPr>
      </w:pPr>
    </w:p>
    <w:sectPr w:rsidR="00352A6E" w:rsidRPr="007E2892" w:rsidSect="00352A6E">
      <w:footerReference w:type="default" r:id="rId10"/>
      <w:pgSz w:w="11906" w:h="16838"/>
      <w:pgMar w:top="284" w:right="1701" w:bottom="0" w:left="1701"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FAE" w:rsidRDefault="006C7FAE" w:rsidP="007E2892">
      <w:pPr>
        <w:spacing w:after="0" w:line="240" w:lineRule="auto"/>
      </w:pPr>
      <w:r>
        <w:separator/>
      </w:r>
    </w:p>
  </w:endnote>
  <w:endnote w:type="continuationSeparator" w:id="0">
    <w:p w:rsidR="006C7FAE" w:rsidRDefault="006C7FAE" w:rsidP="007E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892" w:rsidRPr="007E2892" w:rsidRDefault="007E2892" w:rsidP="007E2892">
    <w:pPr>
      <w:tabs>
        <w:tab w:val="left" w:pos="1095"/>
      </w:tabs>
      <w:spacing w:after="0"/>
      <w:rPr>
        <w:rFonts w:ascii="Arial" w:hAnsi="Arial" w:cs="Arial"/>
        <w:b/>
      </w:rPr>
    </w:pPr>
  </w:p>
  <w:p w:rsidR="007E2892" w:rsidRDefault="007E289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FAE" w:rsidRDefault="006C7FAE" w:rsidP="007E2892">
      <w:pPr>
        <w:spacing w:after="0" w:line="240" w:lineRule="auto"/>
      </w:pPr>
      <w:r>
        <w:separator/>
      </w:r>
    </w:p>
  </w:footnote>
  <w:footnote w:type="continuationSeparator" w:id="0">
    <w:p w:rsidR="006C7FAE" w:rsidRDefault="006C7FAE" w:rsidP="007E2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F430B"/>
    <w:multiLevelType w:val="hybridMultilevel"/>
    <w:tmpl w:val="59602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62"/>
    <w:rsid w:val="00151EDF"/>
    <w:rsid w:val="001859B5"/>
    <w:rsid w:val="002A3F27"/>
    <w:rsid w:val="0034702A"/>
    <w:rsid w:val="00352A6E"/>
    <w:rsid w:val="004240A1"/>
    <w:rsid w:val="006C7FAE"/>
    <w:rsid w:val="006F2662"/>
    <w:rsid w:val="007E2892"/>
    <w:rsid w:val="00F51A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5A9EA5-EC7F-4CD6-97A4-65D34B9D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F26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51E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2662"/>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151EDF"/>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151EDF"/>
    <w:pPr>
      <w:ind w:left="720"/>
      <w:contextualSpacing/>
    </w:pPr>
  </w:style>
  <w:style w:type="character" w:customStyle="1" w:styleId="apple-converted-space">
    <w:name w:val="apple-converted-space"/>
    <w:basedOn w:val="Fontepargpadro"/>
    <w:rsid w:val="00151EDF"/>
  </w:style>
  <w:style w:type="paragraph" w:styleId="NormalWeb">
    <w:name w:val="Normal (Web)"/>
    <w:basedOn w:val="Normal"/>
    <w:uiPriority w:val="99"/>
    <w:unhideWhenUsed/>
    <w:rsid w:val="00151E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51EDF"/>
    <w:rPr>
      <w:color w:val="0000FF"/>
      <w:u w:val="single"/>
    </w:rPr>
  </w:style>
  <w:style w:type="paragraph" w:styleId="Cabealho">
    <w:name w:val="header"/>
    <w:basedOn w:val="Normal"/>
    <w:link w:val="CabealhoChar"/>
    <w:uiPriority w:val="99"/>
    <w:unhideWhenUsed/>
    <w:rsid w:val="007E28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2892"/>
  </w:style>
  <w:style w:type="paragraph" w:styleId="Rodap">
    <w:name w:val="footer"/>
    <w:basedOn w:val="Normal"/>
    <w:link w:val="RodapChar"/>
    <w:uiPriority w:val="99"/>
    <w:unhideWhenUsed/>
    <w:rsid w:val="007E2892"/>
    <w:pPr>
      <w:tabs>
        <w:tab w:val="center" w:pos="4252"/>
        <w:tab w:val="right" w:pos="8504"/>
      </w:tabs>
      <w:spacing w:after="0" w:line="240" w:lineRule="auto"/>
    </w:pPr>
  </w:style>
  <w:style w:type="character" w:customStyle="1" w:styleId="RodapChar">
    <w:name w:val="Rodapé Char"/>
    <w:basedOn w:val="Fontepargpadro"/>
    <w:link w:val="Rodap"/>
    <w:uiPriority w:val="99"/>
    <w:rsid w:val="007E2892"/>
  </w:style>
  <w:style w:type="paragraph" w:styleId="Textodenotadefim">
    <w:name w:val="endnote text"/>
    <w:basedOn w:val="Normal"/>
    <w:link w:val="TextodenotadefimChar"/>
    <w:uiPriority w:val="99"/>
    <w:semiHidden/>
    <w:unhideWhenUsed/>
    <w:rsid w:val="00352A6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52A6E"/>
    <w:rPr>
      <w:sz w:val="20"/>
      <w:szCs w:val="20"/>
    </w:rPr>
  </w:style>
  <w:style w:type="character" w:styleId="Refdenotadefim">
    <w:name w:val="endnote reference"/>
    <w:basedOn w:val="Fontepargpadro"/>
    <w:uiPriority w:val="99"/>
    <w:semiHidden/>
    <w:unhideWhenUsed/>
    <w:rsid w:val="00352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228769">
      <w:bodyDiv w:val="1"/>
      <w:marLeft w:val="0"/>
      <w:marRight w:val="0"/>
      <w:marTop w:val="0"/>
      <w:marBottom w:val="0"/>
      <w:divBdr>
        <w:top w:val="none" w:sz="0" w:space="0" w:color="auto"/>
        <w:left w:val="none" w:sz="0" w:space="0" w:color="auto"/>
        <w:bottom w:val="none" w:sz="0" w:space="0" w:color="auto"/>
        <w:right w:val="none" w:sz="0" w:space="0" w:color="auto"/>
      </w:divBdr>
    </w:div>
    <w:div w:id="1286307597">
      <w:bodyDiv w:val="1"/>
      <w:marLeft w:val="0"/>
      <w:marRight w:val="0"/>
      <w:marTop w:val="0"/>
      <w:marBottom w:val="0"/>
      <w:divBdr>
        <w:top w:val="none" w:sz="0" w:space="0" w:color="auto"/>
        <w:left w:val="none" w:sz="0" w:space="0" w:color="auto"/>
        <w:bottom w:val="none" w:sz="0" w:space="0" w:color="auto"/>
        <w:right w:val="none" w:sz="0" w:space="0" w:color="auto"/>
      </w:divBdr>
    </w:div>
    <w:div w:id="139107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WS_(screen_rea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Google_Text-to-Speech"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5FD6-C563-43E3-9205-702E496C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429</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3</cp:revision>
  <dcterms:created xsi:type="dcterms:W3CDTF">2017-04-28T00:20:00Z</dcterms:created>
  <dcterms:modified xsi:type="dcterms:W3CDTF">2017-04-28T01:16:00Z</dcterms:modified>
</cp:coreProperties>
</file>