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0AA26" w14:textId="77777777" w:rsidR="002300B3" w:rsidRPr="002300B3" w:rsidRDefault="002300B3" w:rsidP="002300B3">
      <w:pPr>
        <w:rPr>
          <w:b/>
          <w:bCs/>
        </w:rPr>
      </w:pPr>
      <w:r w:rsidRPr="002300B3">
        <w:rPr>
          <w:b/>
          <w:bCs/>
        </w:rPr>
        <w:t xml:space="preserve">Auditeur Junior Secteur Banque - </w:t>
      </w:r>
      <w:proofErr w:type="spellStart"/>
      <w:r w:rsidRPr="002300B3">
        <w:rPr>
          <w:b/>
          <w:bCs/>
        </w:rPr>
        <w:t>oct</w:t>
      </w:r>
      <w:proofErr w:type="spellEnd"/>
      <w:r w:rsidRPr="002300B3">
        <w:rPr>
          <w:b/>
          <w:bCs/>
        </w:rPr>
        <w:t xml:space="preserve"> 26 - F/H</w:t>
      </w:r>
    </w:p>
    <w:p w14:paraId="3D8C2BB4" w14:textId="77777777" w:rsidR="002300B3" w:rsidRPr="002300B3" w:rsidRDefault="002300B3" w:rsidP="002300B3">
      <w:r w:rsidRPr="002300B3">
        <w:t>CDI</w:t>
      </w:r>
    </w:p>
    <w:p w14:paraId="45755F33" w14:textId="77777777" w:rsidR="002300B3" w:rsidRPr="002300B3" w:rsidRDefault="002300B3" w:rsidP="002300B3">
      <w:r w:rsidRPr="002300B3">
        <w:t>Paris</w:t>
      </w:r>
    </w:p>
    <w:p w14:paraId="42D1F3F4" w14:textId="77777777" w:rsidR="002300B3" w:rsidRPr="002300B3" w:rsidRDefault="002300B3" w:rsidP="002300B3">
      <w:r w:rsidRPr="002300B3">
        <w:t>Télétravail occasionnel</w:t>
      </w:r>
    </w:p>
    <w:p w14:paraId="0B88BBF9" w14:textId="77777777" w:rsidR="002300B3" w:rsidRPr="002300B3" w:rsidRDefault="002300B3" w:rsidP="002300B3">
      <w:r w:rsidRPr="002300B3">
        <w:t>Salaire : 40,5K à 43K €</w:t>
      </w:r>
    </w:p>
    <w:p w14:paraId="179FFB41" w14:textId="77777777" w:rsidR="002300B3" w:rsidRPr="002300B3" w:rsidRDefault="002300B3" w:rsidP="002300B3">
      <w:r w:rsidRPr="002300B3">
        <w:t>Début : 28 septembre 2026</w:t>
      </w:r>
    </w:p>
    <w:p w14:paraId="6F769E23" w14:textId="77777777" w:rsidR="002300B3" w:rsidRPr="002300B3" w:rsidRDefault="002300B3" w:rsidP="002300B3">
      <w:r w:rsidRPr="002300B3">
        <w:t>Expérience : &gt; 6 mois</w:t>
      </w:r>
    </w:p>
    <w:p w14:paraId="349DA764" w14:textId="77777777" w:rsidR="002300B3" w:rsidRPr="002300B3" w:rsidRDefault="002300B3" w:rsidP="002300B3">
      <w:r w:rsidRPr="002300B3">
        <w:t>Éducation : Bac +5 / Master</w:t>
      </w:r>
    </w:p>
    <w:p w14:paraId="661A319F" w14:textId="77777777" w:rsidR="002300B3" w:rsidRPr="002300B3" w:rsidRDefault="002300B3" w:rsidP="002300B3">
      <w:r w:rsidRPr="002300B3">
        <w:rPr>
          <w:b/>
          <w:bCs/>
        </w:rPr>
        <w:t>Evoluez au côté de talents passionnés !</w:t>
      </w:r>
    </w:p>
    <w:p w14:paraId="15EE8B03" w14:textId="77777777" w:rsidR="002300B3" w:rsidRPr="002300B3" w:rsidRDefault="002300B3" w:rsidP="002300B3">
      <w:r w:rsidRPr="002300B3">
        <w:t xml:space="preserve">5ème réseau mondial d’audit, d’expertise comptable et de conseil, BDO emploie 2000 collaborateurs en France. 1er cabinet d’Audit et de Conseil à adopter le statut d’Entreprise à Mission, nous prenons </w:t>
      </w:r>
      <w:r w:rsidRPr="002300B3">
        <w:rPr>
          <w:b/>
          <w:bCs/>
        </w:rPr>
        <w:t>des engagements forts pour l’épanouissement et l’avenir de nos collaborateurs</w:t>
      </w:r>
      <w:r w:rsidRPr="002300B3">
        <w:t xml:space="preserve">. En pleine expansion, nous recrutons constamment pour </w:t>
      </w:r>
      <w:r w:rsidRPr="002300B3">
        <w:rPr>
          <w:b/>
          <w:bCs/>
        </w:rPr>
        <w:t>soutenir notre développement</w:t>
      </w:r>
      <w:r w:rsidRPr="002300B3">
        <w:t>. Rejoignez-nous !</w:t>
      </w:r>
    </w:p>
    <w:p w14:paraId="7B57BB4B" w14:textId="77777777" w:rsidR="002300B3" w:rsidRPr="002300B3" w:rsidRDefault="002300B3" w:rsidP="002300B3">
      <w:r w:rsidRPr="002300B3">
        <w:rPr>
          <w:b/>
          <w:bCs/>
        </w:rPr>
        <w:t>Vos missions :</w:t>
      </w:r>
    </w:p>
    <w:p w14:paraId="6FB917D7" w14:textId="77777777" w:rsidR="002300B3" w:rsidRPr="002300B3" w:rsidRDefault="002300B3" w:rsidP="002300B3">
      <w:r w:rsidRPr="002300B3">
        <w:t>Au sein du bureau à Paris, en tant qu’auditeur junior, vous travaillerez en équipe auprès de nos clients des secteurs Banque et Assurance, avec la supervision de collaborateurs seniors et managers, ainsi qu’au contact régulier des associés. Vous effectuerez des missions d’audit légal, d’audit contractuel, de commissariat aux apports, de conseil et bien plus encore !</w:t>
      </w:r>
    </w:p>
    <w:p w14:paraId="2AD48D04" w14:textId="77777777" w:rsidR="002300B3" w:rsidRPr="002300B3" w:rsidRDefault="002300B3" w:rsidP="002300B3">
      <w:r w:rsidRPr="002300B3">
        <w:rPr>
          <w:b/>
          <w:bCs/>
        </w:rPr>
        <w:t>Votre futur environnement de travail :</w:t>
      </w:r>
    </w:p>
    <w:p w14:paraId="37329A4F" w14:textId="77777777" w:rsidR="002300B3" w:rsidRPr="002300B3" w:rsidRDefault="002300B3" w:rsidP="002300B3">
      <w:pPr>
        <w:numPr>
          <w:ilvl w:val="0"/>
          <w:numId w:val="1"/>
        </w:numPr>
      </w:pPr>
      <w:r w:rsidRPr="002300B3">
        <w:t>Des locaux entièrement neufs, au sein du siège de BDO France, idéalement implantés au cœur du 9</w:t>
      </w:r>
      <w:r w:rsidRPr="002300B3">
        <w:rPr>
          <w:rFonts w:ascii="Arial" w:hAnsi="Arial" w:cs="Arial"/>
        </w:rPr>
        <w:t>ᵉ</w:t>
      </w:r>
      <w:r w:rsidRPr="002300B3">
        <w:t xml:space="preserve"> arrondissement, à quelques pas du métro Cadet.</w:t>
      </w:r>
    </w:p>
    <w:p w14:paraId="2B56A9F5" w14:textId="77777777" w:rsidR="002300B3" w:rsidRPr="002300B3" w:rsidRDefault="002300B3" w:rsidP="002300B3">
      <w:pPr>
        <w:numPr>
          <w:ilvl w:val="0"/>
          <w:numId w:val="1"/>
        </w:numPr>
      </w:pPr>
      <w:r w:rsidRPr="002300B3">
        <w:t>Charte de télétravail avantageuse offrant plusieurs jours de télétravail hebdomadaires après la période d’intégration</w:t>
      </w:r>
    </w:p>
    <w:p w14:paraId="36C2ED01" w14:textId="77777777" w:rsidR="002300B3" w:rsidRPr="002300B3" w:rsidRDefault="002300B3" w:rsidP="002300B3">
      <w:pPr>
        <w:numPr>
          <w:ilvl w:val="0"/>
          <w:numId w:val="1"/>
        </w:numPr>
      </w:pPr>
      <w:r w:rsidRPr="002300B3">
        <w:t>Parcours d’intégration et de formation personnalisé</w:t>
      </w:r>
    </w:p>
    <w:p w14:paraId="6F0B0066" w14:textId="77777777" w:rsidR="002300B3" w:rsidRPr="002300B3" w:rsidRDefault="002300B3" w:rsidP="002300B3">
      <w:pPr>
        <w:numPr>
          <w:ilvl w:val="0"/>
          <w:numId w:val="1"/>
        </w:numPr>
      </w:pPr>
      <w:r w:rsidRPr="002300B3">
        <w:t>Accompagnement des stagiaires DEC</w:t>
      </w:r>
    </w:p>
    <w:p w14:paraId="141B3C5F" w14:textId="77777777" w:rsidR="002300B3" w:rsidRPr="002300B3" w:rsidRDefault="002300B3" w:rsidP="002300B3">
      <w:pPr>
        <w:numPr>
          <w:ilvl w:val="0"/>
          <w:numId w:val="1"/>
        </w:numPr>
      </w:pPr>
      <w:r w:rsidRPr="002300B3">
        <w:t xml:space="preserve">EGYM </w:t>
      </w:r>
      <w:proofErr w:type="spellStart"/>
      <w:r w:rsidRPr="002300B3">
        <w:t>Wellpass</w:t>
      </w:r>
      <w:proofErr w:type="spellEnd"/>
      <w:r w:rsidRPr="002300B3">
        <w:t xml:space="preserve"> : abonnement sport &amp; bien-être</w:t>
      </w:r>
    </w:p>
    <w:p w14:paraId="73E7D0F7" w14:textId="77777777" w:rsidR="002300B3" w:rsidRPr="002300B3" w:rsidRDefault="002300B3" w:rsidP="002300B3">
      <w:pPr>
        <w:numPr>
          <w:ilvl w:val="0"/>
          <w:numId w:val="1"/>
        </w:numPr>
      </w:pPr>
      <w:r w:rsidRPr="002300B3">
        <w:t xml:space="preserve">Des apéritifs thématiques avec l’ensemble du bureau, des </w:t>
      </w:r>
      <w:proofErr w:type="spellStart"/>
      <w:r w:rsidRPr="002300B3">
        <w:t>afterworks</w:t>
      </w:r>
      <w:proofErr w:type="spellEnd"/>
      <w:r w:rsidRPr="002300B3">
        <w:t xml:space="preserve"> d’équipe, un </w:t>
      </w:r>
      <w:proofErr w:type="spellStart"/>
      <w:r w:rsidRPr="002300B3">
        <w:t>teambuilding</w:t>
      </w:r>
      <w:proofErr w:type="spellEnd"/>
      <w:r w:rsidRPr="002300B3">
        <w:t xml:space="preserve"> annuel et un arbre de Noël</w:t>
      </w:r>
    </w:p>
    <w:p w14:paraId="1F488660" w14:textId="77777777" w:rsidR="002300B3" w:rsidRPr="002300B3" w:rsidRDefault="002300B3" w:rsidP="002300B3">
      <w:pPr>
        <w:numPr>
          <w:ilvl w:val="0"/>
          <w:numId w:val="1"/>
        </w:numPr>
      </w:pPr>
      <w:r w:rsidRPr="002300B3">
        <w:t>Un package intéressant : entre 40,5K€ et 43K€ par an + prime + Plan d’épargne entreprise, participation, tickets restaurant, 150€ de forfait mobilités durables…</w:t>
      </w:r>
    </w:p>
    <w:p w14:paraId="3C57C10E" w14:textId="77777777" w:rsidR="002300B3" w:rsidRPr="002300B3" w:rsidRDefault="002300B3" w:rsidP="002300B3">
      <w:pPr>
        <w:numPr>
          <w:ilvl w:val="0"/>
          <w:numId w:val="1"/>
        </w:numPr>
      </w:pPr>
      <w:r w:rsidRPr="002300B3">
        <w:lastRenderedPageBreak/>
        <w:t>Avantages QVT : conciliation vie pro / perso, places en crèche, +10 jours de congés pour les proches aidants, forfait mobilités durables… </w:t>
      </w:r>
      <w:hyperlink r:id="rId5" w:tgtFrame="_blank" w:history="1">
        <w:r w:rsidRPr="002300B3">
          <w:rPr>
            <w:rStyle w:val="Lienhypertexte"/>
          </w:rPr>
          <w:t>Retrouvez tous nos avantages sur notre site carrière.</w:t>
        </w:r>
      </w:hyperlink>
    </w:p>
    <w:p w14:paraId="0D960810" w14:textId="77777777" w:rsidR="002300B3" w:rsidRPr="002300B3" w:rsidRDefault="002300B3" w:rsidP="002300B3"/>
    <w:p w14:paraId="4FBFF659" w14:textId="77777777" w:rsidR="002300B3" w:rsidRPr="002300B3" w:rsidRDefault="002300B3" w:rsidP="002300B3">
      <w:r w:rsidRPr="002300B3">
        <w:rPr>
          <w:b/>
          <w:bCs/>
        </w:rPr>
        <w:t>Votre Profil :</w:t>
      </w:r>
    </w:p>
    <w:p w14:paraId="125A9870" w14:textId="77777777" w:rsidR="002300B3" w:rsidRPr="002300B3" w:rsidRDefault="002300B3" w:rsidP="002300B3">
      <w:pPr>
        <w:numPr>
          <w:ilvl w:val="0"/>
          <w:numId w:val="2"/>
        </w:numPr>
      </w:pPr>
      <w:r w:rsidRPr="002300B3">
        <w:t>Vous gardez un souvenir ému de vos années de master CCA ou équivalent.</w:t>
      </w:r>
    </w:p>
    <w:p w14:paraId="3896CDF0" w14:textId="77777777" w:rsidR="002300B3" w:rsidRPr="002300B3" w:rsidRDefault="002300B3" w:rsidP="002300B3">
      <w:pPr>
        <w:numPr>
          <w:ilvl w:val="0"/>
          <w:numId w:val="2"/>
        </w:numPr>
      </w:pPr>
      <w:r w:rsidRPr="002300B3">
        <w:t>Vous souhaitez mettre en pratique ce que vous avez appris lors de vos stages ou de votre alternance en cabinet.</w:t>
      </w:r>
    </w:p>
    <w:p w14:paraId="0C675472" w14:textId="77777777" w:rsidR="002300B3" w:rsidRPr="002300B3" w:rsidRDefault="002300B3" w:rsidP="002300B3">
      <w:pPr>
        <w:numPr>
          <w:ilvl w:val="0"/>
          <w:numId w:val="2"/>
        </w:numPr>
      </w:pPr>
      <w:r w:rsidRPr="002300B3">
        <w:t xml:space="preserve">Votre DSCG est dans la poche </w:t>
      </w:r>
      <w:proofErr w:type="gramStart"/>
      <w:r w:rsidRPr="002300B3">
        <w:t>ou</w:t>
      </w:r>
      <w:proofErr w:type="gramEnd"/>
      <w:r w:rsidRPr="002300B3">
        <w:t xml:space="preserve"> vous avez besoin de réviser avec vos futurs collègues pour vous motiver.</w:t>
      </w:r>
    </w:p>
    <w:p w14:paraId="731F4E3C" w14:textId="77777777" w:rsidR="002300B3" w:rsidRPr="002300B3" w:rsidRDefault="002300B3" w:rsidP="002300B3">
      <w:pPr>
        <w:numPr>
          <w:ilvl w:val="0"/>
          <w:numId w:val="2"/>
        </w:numPr>
      </w:pPr>
      <w:r w:rsidRPr="002300B3">
        <w:t>En bonus, vous aimez le foot et souhaitez rejoindre les championnats de la Business League</w:t>
      </w:r>
    </w:p>
    <w:p w14:paraId="1309562D" w14:textId="77777777" w:rsidR="002300B3" w:rsidRPr="002300B3" w:rsidRDefault="002300B3" w:rsidP="002300B3">
      <w:pPr>
        <w:numPr>
          <w:ilvl w:val="0"/>
          <w:numId w:val="2"/>
        </w:numPr>
      </w:pPr>
      <w:r w:rsidRPr="002300B3">
        <w:t>Vous êtes disponible dès le 28 septembre 2026</w:t>
      </w:r>
    </w:p>
    <w:p w14:paraId="683BB1EB" w14:textId="77777777" w:rsidR="002300B3" w:rsidRPr="002300B3" w:rsidRDefault="002300B3" w:rsidP="002300B3">
      <w:r w:rsidRPr="002300B3">
        <w:rPr>
          <w:b/>
          <w:bCs/>
        </w:rPr>
        <w:t>Pourquoi nous rejoindre ?</w:t>
      </w:r>
    </w:p>
    <w:p w14:paraId="55257FB4" w14:textId="77777777" w:rsidR="002300B3" w:rsidRPr="002300B3" w:rsidRDefault="002300B3" w:rsidP="002300B3">
      <w:pPr>
        <w:numPr>
          <w:ilvl w:val="0"/>
          <w:numId w:val="3"/>
        </w:numPr>
      </w:pPr>
      <w:r w:rsidRPr="002300B3">
        <w:rPr>
          <w:b/>
          <w:bCs/>
        </w:rPr>
        <w:t xml:space="preserve">Trouver votre place dans un bureau à taille humaine : </w:t>
      </w:r>
      <w:r w:rsidRPr="002300B3">
        <w:t>nos équipes, en relation directe avec leurs associé(e)s et leurs clients, sont responsabilisées dans leur travail et montent rapidement en compétences. L’entraide et la convivialité règnent au sein du bureau !</w:t>
      </w:r>
    </w:p>
    <w:p w14:paraId="1AA0F57C" w14:textId="77777777" w:rsidR="002300B3" w:rsidRPr="002300B3" w:rsidRDefault="002300B3" w:rsidP="002300B3">
      <w:pPr>
        <w:numPr>
          <w:ilvl w:val="0"/>
          <w:numId w:val="3"/>
        </w:numPr>
      </w:pPr>
      <w:r w:rsidRPr="002300B3">
        <w:rPr>
          <w:b/>
          <w:bCs/>
        </w:rPr>
        <w:t>Construire un projet professionnel qui vous ressemble</w:t>
      </w:r>
      <w:r w:rsidRPr="002300B3">
        <w:t xml:space="preserve"> (parcours d’intégration et de formation personnalisé, opportunités d’évolution de carrière rapide…).</w:t>
      </w:r>
    </w:p>
    <w:p w14:paraId="2BF64866" w14:textId="77777777" w:rsidR="002300B3" w:rsidRPr="002300B3" w:rsidRDefault="002300B3" w:rsidP="002300B3">
      <w:pPr>
        <w:numPr>
          <w:ilvl w:val="0"/>
          <w:numId w:val="3"/>
        </w:numPr>
      </w:pPr>
      <w:r w:rsidRPr="002300B3">
        <w:rPr>
          <w:b/>
          <w:bCs/>
        </w:rPr>
        <w:t>Intégrer le 1er cabinet d’audit, d’expertise et de conseil devenu “</w:t>
      </w:r>
      <w:hyperlink r:id="rId6" w:tgtFrame="_blank" w:history="1">
        <w:r w:rsidRPr="002300B3">
          <w:rPr>
            <w:rStyle w:val="Lienhypertexte"/>
            <w:b/>
            <w:bCs/>
          </w:rPr>
          <w:t>Entreprise à mission</w:t>
        </w:r>
      </w:hyperlink>
      <w:r w:rsidRPr="002300B3">
        <w:rPr>
          <w:b/>
          <w:bCs/>
        </w:rPr>
        <w:t>”</w:t>
      </w:r>
      <w:r w:rsidRPr="002300B3">
        <w:t>. Ce statut nous engage à respecter nos objectifs sociaux, sociétaux et environnementaux auprès de nos collaborateurs et clients.</w:t>
      </w:r>
    </w:p>
    <w:p w14:paraId="22444D4B" w14:textId="77777777" w:rsidR="002300B3" w:rsidRPr="002300B3" w:rsidRDefault="002300B3" w:rsidP="002300B3">
      <w:pPr>
        <w:numPr>
          <w:ilvl w:val="0"/>
          <w:numId w:val="3"/>
        </w:numPr>
      </w:pPr>
      <w:r w:rsidRPr="002300B3">
        <w:rPr>
          <w:b/>
          <w:bCs/>
        </w:rPr>
        <w:t xml:space="preserve">Bénéficier des opportunités du 5ème réseau mondial d’audit, d’expertise et de conseil </w:t>
      </w:r>
      <w:r w:rsidRPr="002300B3">
        <w:t>(avantages salariaux nationaux, mobilité géographique ou interne, missions à dimension internationale…).</w:t>
      </w:r>
    </w:p>
    <w:p w14:paraId="315600BA" w14:textId="77777777" w:rsidR="002300B3" w:rsidRPr="002300B3" w:rsidRDefault="002300B3" w:rsidP="002300B3">
      <w:pPr>
        <w:numPr>
          <w:ilvl w:val="0"/>
          <w:numId w:val="4"/>
        </w:numPr>
      </w:pPr>
    </w:p>
    <w:p w14:paraId="4B66A82D" w14:textId="77777777" w:rsidR="002300B3" w:rsidRPr="002300B3" w:rsidRDefault="002300B3" w:rsidP="002300B3">
      <w:r w:rsidRPr="002300B3">
        <w:rPr>
          <w:b/>
          <w:bCs/>
        </w:rPr>
        <w:t xml:space="preserve">Pour en savoir plus, découvrez </w:t>
      </w:r>
      <w:hyperlink r:id="rId7" w:tgtFrame="_blank" w:history="1">
        <w:r w:rsidRPr="002300B3">
          <w:rPr>
            <w:rStyle w:val="Lienhypertexte"/>
            <w:b/>
            <w:bCs/>
          </w:rPr>
          <w:t>notre plaquette marque employeur.</w:t>
        </w:r>
      </w:hyperlink>
    </w:p>
    <w:p w14:paraId="3C4EA090" w14:textId="77777777" w:rsidR="002300B3" w:rsidRPr="002300B3" w:rsidRDefault="002300B3" w:rsidP="002300B3">
      <w:r w:rsidRPr="002300B3">
        <w:rPr>
          <w:b/>
          <w:bCs/>
        </w:rPr>
        <w:t xml:space="preserve">Et plongez dans le quotidien de nos collaborateurs à travers le podcast </w:t>
      </w:r>
      <w:hyperlink r:id="rId8" w:tgtFrame="_blank" w:history="1">
        <w:r w:rsidRPr="002300B3">
          <w:rPr>
            <w:rStyle w:val="Lienhypertexte"/>
            <w:b/>
            <w:bCs/>
          </w:rPr>
          <w:t xml:space="preserve">Ma Mission </w:t>
        </w:r>
        <w:proofErr w:type="spellStart"/>
        <w:r w:rsidRPr="002300B3">
          <w:rPr>
            <w:rStyle w:val="Lienhypertexte"/>
            <w:b/>
            <w:bCs/>
          </w:rPr>
          <w:t>Pref</w:t>
        </w:r>
        <w:proofErr w:type="spellEnd"/>
        <w:r w:rsidRPr="002300B3">
          <w:rPr>
            <w:rStyle w:val="Lienhypertexte"/>
            <w:b/>
            <w:bCs/>
          </w:rPr>
          <w:t>’</w:t>
        </w:r>
      </w:hyperlink>
      <w:r w:rsidRPr="002300B3">
        <w:rPr>
          <w:b/>
          <w:bCs/>
        </w:rPr>
        <w:t xml:space="preserve">. </w:t>
      </w:r>
      <w:r w:rsidRPr="002300B3">
        <w:t>Retrouvez leurs récits passionnants sur toutes les plateformes d’écoute.</w:t>
      </w:r>
    </w:p>
    <w:p w14:paraId="2F728277" w14:textId="77777777" w:rsidR="002300B3" w:rsidRPr="002300B3" w:rsidRDefault="002300B3" w:rsidP="002300B3">
      <w:r w:rsidRPr="002300B3">
        <w:t>Nous sommes un cabinet de talents passionnés qui façonnent un monde plus engagé. Rejoignez l’aventure BDO !</w:t>
      </w:r>
    </w:p>
    <w:p w14:paraId="5703D403" w14:textId="77777777" w:rsidR="002300B3" w:rsidRPr="002300B3" w:rsidRDefault="002300B3" w:rsidP="002300B3"/>
    <w:p w14:paraId="66711EC7" w14:textId="77777777" w:rsidR="002300B3" w:rsidRPr="002300B3" w:rsidRDefault="002300B3" w:rsidP="002300B3">
      <w:pPr>
        <w:rPr>
          <w:b/>
          <w:bCs/>
        </w:rPr>
      </w:pPr>
      <w:r w:rsidRPr="002300B3">
        <w:rPr>
          <w:b/>
          <w:bCs/>
        </w:rPr>
        <w:lastRenderedPageBreak/>
        <w:t>Qui sont-ils ?</w:t>
      </w:r>
    </w:p>
    <w:p w14:paraId="1CB6AE02" w14:textId="77777777" w:rsidR="002300B3" w:rsidRPr="002300B3" w:rsidRDefault="002300B3" w:rsidP="002300B3">
      <w:r w:rsidRPr="002300B3">
        <w:t>BDO est le 5ème réseau mondial d’audit et de conseil : près de 120 000 collaborateurs présents dans 169 pays mettent en œuvre des compétences pluridisciplinaires.</w:t>
      </w:r>
    </w:p>
    <w:p w14:paraId="273E43EB" w14:textId="77777777" w:rsidR="002300B3" w:rsidRPr="002300B3" w:rsidRDefault="002300B3" w:rsidP="002300B3">
      <w:r w:rsidRPr="002300B3">
        <w:t>BDO en France, c’est 2 400 collaborateurs qui accompagnent leurs clients - de la start-up aux Grands Comptes - dans le développement de leurs projets. Pour réaffirmer sa singularité dans un secteur qui doit se réinventer, BDO est devenu le 1er cabinet d’audit et de conseil à adopter le statut d’Entreprise à Mission avec une raison d’être et des objectifs sociaux, sociétaux et environnementaux.</w:t>
      </w:r>
    </w:p>
    <w:p w14:paraId="257950F5" w14:textId="77777777" w:rsidR="00F12D62" w:rsidRDefault="00F12D62"/>
    <w:sectPr w:rsidR="00F12D6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E2E78"/>
    <w:multiLevelType w:val="multilevel"/>
    <w:tmpl w:val="F2FA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174CE9"/>
    <w:multiLevelType w:val="multilevel"/>
    <w:tmpl w:val="807A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890605"/>
    <w:multiLevelType w:val="multilevel"/>
    <w:tmpl w:val="196C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261406"/>
    <w:multiLevelType w:val="multilevel"/>
    <w:tmpl w:val="D54A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3090378">
    <w:abstractNumId w:val="0"/>
  </w:num>
  <w:num w:numId="2" w16cid:durableId="643311929">
    <w:abstractNumId w:val="2"/>
  </w:num>
  <w:num w:numId="3" w16cid:durableId="759762680">
    <w:abstractNumId w:val="1"/>
  </w:num>
  <w:num w:numId="4" w16cid:durableId="17348898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D62"/>
    <w:rsid w:val="002300B3"/>
    <w:rsid w:val="00486E5D"/>
    <w:rsid w:val="00F12D6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075CFA-FD8C-43F6-BDFD-7D20838BD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12D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12D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12D6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12D6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12D6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12D6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12D6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12D6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12D6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12D6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12D6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12D6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12D6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12D6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12D6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12D6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12D6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12D62"/>
    <w:rPr>
      <w:rFonts w:eastAsiaTheme="majorEastAsia" w:cstheme="majorBidi"/>
      <w:color w:val="272727" w:themeColor="text1" w:themeTint="D8"/>
    </w:rPr>
  </w:style>
  <w:style w:type="paragraph" w:styleId="Titre">
    <w:name w:val="Title"/>
    <w:basedOn w:val="Normal"/>
    <w:next w:val="Normal"/>
    <w:link w:val="TitreCar"/>
    <w:uiPriority w:val="10"/>
    <w:qFormat/>
    <w:rsid w:val="00F12D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12D6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12D6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12D6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12D62"/>
    <w:pPr>
      <w:spacing w:before="160"/>
      <w:jc w:val="center"/>
    </w:pPr>
    <w:rPr>
      <w:i/>
      <w:iCs/>
      <w:color w:val="404040" w:themeColor="text1" w:themeTint="BF"/>
    </w:rPr>
  </w:style>
  <w:style w:type="character" w:customStyle="1" w:styleId="CitationCar">
    <w:name w:val="Citation Car"/>
    <w:basedOn w:val="Policepardfaut"/>
    <w:link w:val="Citation"/>
    <w:uiPriority w:val="29"/>
    <w:rsid w:val="00F12D62"/>
    <w:rPr>
      <w:i/>
      <w:iCs/>
      <w:color w:val="404040" w:themeColor="text1" w:themeTint="BF"/>
    </w:rPr>
  </w:style>
  <w:style w:type="paragraph" w:styleId="Paragraphedeliste">
    <w:name w:val="List Paragraph"/>
    <w:basedOn w:val="Normal"/>
    <w:uiPriority w:val="34"/>
    <w:qFormat/>
    <w:rsid w:val="00F12D62"/>
    <w:pPr>
      <w:ind w:left="720"/>
      <w:contextualSpacing/>
    </w:pPr>
  </w:style>
  <w:style w:type="character" w:styleId="Accentuationintense">
    <w:name w:val="Intense Emphasis"/>
    <w:basedOn w:val="Policepardfaut"/>
    <w:uiPriority w:val="21"/>
    <w:qFormat/>
    <w:rsid w:val="00F12D62"/>
    <w:rPr>
      <w:i/>
      <w:iCs/>
      <w:color w:val="0F4761" w:themeColor="accent1" w:themeShade="BF"/>
    </w:rPr>
  </w:style>
  <w:style w:type="paragraph" w:styleId="Citationintense">
    <w:name w:val="Intense Quote"/>
    <w:basedOn w:val="Normal"/>
    <w:next w:val="Normal"/>
    <w:link w:val="CitationintenseCar"/>
    <w:uiPriority w:val="30"/>
    <w:qFormat/>
    <w:rsid w:val="00F12D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12D62"/>
    <w:rPr>
      <w:i/>
      <w:iCs/>
      <w:color w:val="0F4761" w:themeColor="accent1" w:themeShade="BF"/>
    </w:rPr>
  </w:style>
  <w:style w:type="character" w:styleId="Rfrenceintense">
    <w:name w:val="Intense Reference"/>
    <w:basedOn w:val="Policepardfaut"/>
    <w:uiPriority w:val="32"/>
    <w:qFormat/>
    <w:rsid w:val="00F12D62"/>
    <w:rPr>
      <w:b/>
      <w:bCs/>
      <w:smallCaps/>
      <w:color w:val="0F4761" w:themeColor="accent1" w:themeShade="BF"/>
      <w:spacing w:val="5"/>
    </w:rPr>
  </w:style>
  <w:style w:type="character" w:styleId="Lienhypertexte">
    <w:name w:val="Hyperlink"/>
    <w:basedOn w:val="Policepardfaut"/>
    <w:uiPriority w:val="99"/>
    <w:unhideWhenUsed/>
    <w:rsid w:val="002300B3"/>
    <w:rPr>
      <w:color w:val="467886" w:themeColor="hyperlink"/>
      <w:u w:val="single"/>
    </w:rPr>
  </w:style>
  <w:style w:type="character" w:styleId="Mentionnonrsolue">
    <w:name w:val="Unresolved Mention"/>
    <w:basedOn w:val="Policepardfaut"/>
    <w:uiPriority w:val="99"/>
    <w:semiHidden/>
    <w:unhideWhenUsed/>
    <w:rsid w:val="002300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crutement.bdo.fr/pages/podcast-ma-mission-pref-598c06b6-6e56-443a-bba5-a00055ec0458" TargetMode="External"/><Relationship Id="rId3" Type="http://schemas.openxmlformats.org/officeDocument/2006/relationships/settings" Target="settings.xml"/><Relationship Id="rId7" Type="http://schemas.openxmlformats.org/officeDocument/2006/relationships/hyperlink" Target="https://media-eur.gwt.bdo.global/cmslibrary/France/media/bdo/Marque%20employeur/Plaquette-BDO-Marque-Employeur.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do.fr/fr-fr/a-propos/engagements" TargetMode="External"/><Relationship Id="rId5" Type="http://schemas.openxmlformats.org/officeDocument/2006/relationships/hyperlink" Target="https://recrutement.bdo.fr/pages/avantage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692</Words>
  <Characters>3812</Characters>
  <Application>Microsoft Office Word</Application>
  <DocSecurity>0</DocSecurity>
  <Lines>31</Lines>
  <Paragraphs>8</Paragraphs>
  <ScaleCrop>false</ScaleCrop>
  <Company/>
  <LinksUpToDate>false</LinksUpToDate>
  <CharactersWithSpaces>4496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LEVESQUE Sébastien</dc:creator>
  <cp:keywords/>
  <dc:description/>
  <cp:lastModifiedBy>LEVESQUE Sébastien</cp:lastModifiedBy>
  <cp:revision>2</cp:revision>
  <dcterms:created xsi:type="dcterms:W3CDTF">2026-01-19T20:44:00Z</dcterms:created>
  <dcterms:modified xsi:type="dcterms:W3CDTF">2026-01-19T20:45:00Z</dcterms:modified>
</cp:coreProperties>
</file>