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12E4" w14:textId="77777777" w:rsidR="00A36752" w:rsidRPr="00451006" w:rsidRDefault="00166438">
      <w:pPr xmlns:w="http://schemas.openxmlformats.org/wordprocessingml/2006/main">
        <w:rPr>
          <w:b/>
          <w:bCs/>
          <w:sz w:val="32"/>
          <w:szCs w:val="32"/>
          <w:lang w:val="en-US"/>
        </w:rPr>
      </w:pPr>
      <w:r xmlns:w="http://schemas.openxmlformats.org/wordprocessingml/2006/main">
        <w:rPr>
          <w:b/>
          <w:bCs/>
          <w:sz w:val="32"/>
          <w:szCs w:val="32"/>
          <w:lang w:val="en-US"/>
        </w:rPr>
        <w:t xml:space="preserve">ICT283 作业 1</w:t>
      </w:r>
    </w:p>
    <w:p w14:paraId="611C84A0" w14:textId="77777777" w:rsidR="0070548C" w:rsidRDefault="00B269FC">
      <w:pPr xmlns:w="http://schemas.openxmlformats.org/wordprocessingml/2006/main">
        <w:rPr>
          <w:i/>
          <w:iCs/>
          <w:lang w:val="en-US"/>
        </w:rPr>
      </w:pPr>
      <w:r xmlns:w="http://schemas.openxmlformats.org/wordprocessingml/2006/main" w:rsidRPr="00B269FC">
        <w:rPr>
          <w:i/>
          <w:iCs/>
          <w:lang w:val="en-US"/>
        </w:rPr>
        <w:t xml:space="preserve">&lt;此表作为书面反馈通过 LMS 提供给学生。副本发送给单位协调员。 &gt;</w:t>
      </w:r>
    </w:p>
    <w:p w14:paraId="1E18D920" w14:textId="77777777" w:rsidR="0070548C" w:rsidRDefault="0070548C" w:rsidP="00381E4A">
      <w:pPr xmlns:w="http://schemas.openxmlformats.org/wordprocessingml/2006/main">
        <w:pStyle w:val="a7"/>
        <w:jc w:val="left"/>
        <w:rPr>
          <w:lang w:val="en-US"/>
        </w:rPr>
      </w:pPr>
      <w:r xmlns:w="http://schemas.openxmlformats.org/wordprocessingml/2006/main" w:rsidRPr="0039036A">
        <w:rPr>
          <w:lang w:val="en-US"/>
        </w:rPr>
        <w:t xml:space="preserve">学生姓名：</w:t>
      </w:r>
      <w:r xmlns:w="http://schemas.openxmlformats.org/wordprocessingml/2006/main" w:rsidRPr="0039036A">
        <w:rPr>
          <w:lang w:val="en-US"/>
        </w:rPr>
        <w:tab xmlns:w="http://schemas.openxmlformats.org/wordprocessingml/2006/main"/>
      </w:r>
      <w:r xmlns:w="http://schemas.openxmlformats.org/wordprocessingml/2006/main">
        <w:rPr>
          <w:lang w:val="en-US"/>
        </w:rPr>
        <w:tab xmlns:w="http://schemas.openxmlformats.org/wordprocessingml/2006/main"/>
      </w:r>
      <w:r xmlns:w="http://schemas.openxmlformats.org/wordprocessingml/2006/main">
        <w:rPr>
          <w:lang w:val="en-US"/>
        </w:rPr>
        <w:tab xmlns:w="http://schemas.openxmlformats.org/wordprocessingml/2006/main"/>
      </w:r>
      <w:r xmlns:w="http://schemas.openxmlformats.org/wordprocessingml/2006/main">
        <w:rPr>
          <w:lang w:val="en-US"/>
        </w:rPr>
        <w:tab xmlns:w="http://schemas.openxmlformats.org/wordprocessingml/2006/main"/>
      </w:r>
      <w:r xmlns:w="http://schemas.openxmlformats.org/wordprocessingml/2006/main">
        <w:rPr>
          <w:lang w:val="en-US"/>
        </w:rPr>
        <w:tab xmlns:w="http://schemas.openxmlformats.org/wordprocessingml/2006/main"/>
      </w:r>
      <w:r xmlns:w="http://schemas.openxmlformats.org/wordprocessingml/2006/main">
        <w:rPr>
          <w:lang w:val="en-US"/>
        </w:rPr>
        <w:tab xmlns:w="http://schemas.openxmlformats.org/wordprocessingml/2006/main"/>
      </w:r>
      <w:r xmlns:w="http://schemas.openxmlformats.org/wordprocessingml/2006/main">
        <w:rPr>
          <w:lang w:val="en-US"/>
        </w:rPr>
        <w:tab xmlns:w="http://schemas.openxmlformats.org/wordprocessingml/2006/main"/>
      </w:r>
    </w:p>
    <w:p w14:paraId="3A4E62CA" w14:textId="77777777" w:rsidR="0070548C" w:rsidRDefault="0070548C">
      <w:pPr>
        <w:rPr>
          <w:lang w:val="en-US"/>
        </w:rPr>
      </w:pPr>
    </w:p>
    <w:p w14:paraId="6C30A1C4" w14:textId="77777777" w:rsidR="0070548C" w:rsidRDefault="0070548C">
      <w:pPr>
        <w:rPr>
          <w:lang w:val="en-US"/>
        </w:rPr>
      </w:pPr>
    </w:p>
    <w:p w14:paraId="20BAD9DC" w14:textId="77777777" w:rsidR="0070548C" w:rsidRDefault="0070548C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69"/>
        <w:gridCol w:w="7179"/>
      </w:tblGrid>
      <w:tr w:rsidR="0070548C" w14:paraId="7DE08CA0" w14:textId="77777777" w:rsidTr="000C2AA5">
        <w:tc>
          <w:tcPr>
            <w:tcW w:w="3369" w:type="dxa"/>
          </w:tcPr>
          <w:p w14:paraId="3B4497ED" w14:textId="77777777" w:rsidR="0070548C" w:rsidRPr="003E5F02" w:rsidRDefault="00DD1367" w:rsidP="007B612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 w:rsidRPr="003E5F02">
              <w:rPr>
                <w:b/>
                <w:bCs/>
              </w:rPr>
              <w:t xml:space="preserve">成分</w:t>
            </w:r>
          </w:p>
        </w:tc>
        <w:tc>
          <w:tcPr>
            <w:tcW w:w="7179" w:type="dxa"/>
          </w:tcPr>
          <w:p w14:paraId="5185321E" w14:textId="77777777" w:rsidR="0070548C" w:rsidRPr="0034261D" w:rsidRDefault="0070548C" w:rsidP="007B6121">
            <w:pPr xmlns:w="http://schemas.openxmlformats.org/wordprocessingml/2006/main">
              <w:jc w:val="center"/>
              <w:rPr>
                <w:b/>
                <w:bCs/>
              </w:rPr>
            </w:pPr>
            <w:r xmlns:w="http://schemas.openxmlformats.org/wordprocessingml/2006/main" w:rsidRPr="0034261D">
              <w:rPr>
                <w:b/>
                <w:bCs/>
              </w:rPr>
              <w:t xml:space="preserve">评论</w:t>
            </w:r>
          </w:p>
        </w:tc>
      </w:tr>
      <w:tr w:rsidR="007A7166" w14:paraId="02D98BCD" w14:textId="77777777" w:rsidTr="008A1FC7">
        <w:trPr>
          <w:trHeight w:val="952"/>
        </w:trPr>
        <w:tc>
          <w:tcPr>
            <w:tcW w:w="3369" w:type="dxa"/>
          </w:tcPr>
          <w:p w14:paraId="2A7FCD43" w14:textId="77777777" w:rsidR="007A7166" w:rsidRPr="00150275" w:rsidRDefault="000C2AA5" w:rsidP="007B6121">
            <w:pPr xmlns:w="http://schemas.openxmlformats.org/wordprocessingml/2006/main">
              <w:rPr>
                <w:rFonts w:ascii="Bradley Hand ITC" w:hAnsi="Bradley Hand ITC"/>
                <w:b/>
                <w:i/>
                <w:iCs/>
              </w:rPr>
            </w:pPr>
            <w:r xmlns:w="http://schemas.openxmlformats.org/wordprocessingml/2006/main" w:rsidRPr="000A4F56">
              <w:rPr>
                <w:sz w:val="28"/>
                <w:szCs w:val="28"/>
                <w:lang w:val="en-US"/>
              </w:rPr>
              <w:t xml:space="preserve">UML 图（高级和低级）</w:t>
            </w:r>
          </w:p>
        </w:tc>
        <w:tc>
          <w:tcPr>
            <w:tcW w:w="7179" w:type="dxa"/>
          </w:tcPr>
          <w:p w14:paraId="03F255FD" w14:textId="77777777" w:rsidR="007A7166" w:rsidRPr="0034261D" w:rsidRDefault="007A7166" w:rsidP="007B6121"/>
        </w:tc>
      </w:tr>
      <w:tr w:rsidR="007A7166" w14:paraId="6D1F36E8" w14:textId="77777777" w:rsidTr="000C2AA5">
        <w:trPr>
          <w:trHeight w:val="1008"/>
        </w:trPr>
        <w:tc>
          <w:tcPr>
            <w:tcW w:w="3369" w:type="dxa"/>
          </w:tcPr>
          <w:p w14:paraId="6ED4F67C" w14:textId="77777777" w:rsidR="007A7166" w:rsidRPr="00150275" w:rsidRDefault="000C2AA5" w:rsidP="007B6121">
            <w:pPr xmlns:w="http://schemas.openxmlformats.org/wordprocessingml/2006/main">
              <w:rPr>
                <w:rFonts w:ascii="Bradley Hand ITC" w:hAnsi="Bradley Hand ITC"/>
                <w:b/>
                <w:i/>
                <w:iCs/>
              </w:rPr>
            </w:pPr>
            <w:r xmlns:w="http://schemas.openxmlformats.org/wordprocessingml/2006/main" w:rsidRPr="000A4F56">
              <w:rPr>
                <w:sz w:val="28"/>
                <w:szCs w:val="28"/>
                <w:lang w:val="en-US"/>
              </w:rPr>
              <w:t xml:space="preserve">使用数据字典设计的书面理由</w:t>
            </w:r>
          </w:p>
        </w:tc>
        <w:tc>
          <w:tcPr>
            <w:tcW w:w="7179" w:type="dxa"/>
          </w:tcPr>
          <w:p w14:paraId="7B00EA08" w14:textId="77777777" w:rsidR="007A7166" w:rsidRPr="0034261D" w:rsidRDefault="007A7166" w:rsidP="007B6121"/>
        </w:tc>
      </w:tr>
      <w:tr w:rsidR="007A7166" w14:paraId="2CCBF3C7" w14:textId="77777777" w:rsidTr="000C2AA5">
        <w:trPr>
          <w:trHeight w:val="1660"/>
        </w:trPr>
        <w:tc>
          <w:tcPr>
            <w:tcW w:w="3369" w:type="dxa"/>
          </w:tcPr>
          <w:p w14:paraId="618A41D0" w14:textId="77777777" w:rsidR="007A7166" w:rsidRPr="00150275" w:rsidRDefault="00D53963" w:rsidP="00D53963">
            <w:pPr xmlns:w="http://schemas.openxmlformats.org/wordprocessingml/2006/main">
              <w:rPr>
                <w:rFonts w:ascii="Bradley Hand ITC" w:hAnsi="Bradley Hand ITC"/>
                <w:b/>
                <w:i/>
                <w:iCs/>
              </w:rPr>
            </w:pPr>
            <w:r xmlns:w="http://schemas.openxmlformats.org/wordprocessingml/2006/main">
              <w:rPr>
                <w:sz w:val="28"/>
                <w:szCs w:val="28"/>
                <w:lang w:val="en-US"/>
              </w:rPr>
              <w:t xml:space="preserve">非编程语言特定算法。 </w:t>
            </w:r>
            <w:r xmlns:w="http://schemas.openxmlformats.org/wordprocessingml/2006/main" w:rsidR="003E5F02" w:rsidRPr="00150275">
              <w:rPr>
                <w:rFonts w:ascii="Bradley Hand ITC" w:hAnsi="Bradley Hand ITC"/>
                <w:b/>
                <w:sz w:val="28"/>
                <w:szCs w:val="28"/>
                <w:lang w:val="en-US"/>
              </w:rPr>
              <w:t xml:space="preserve">（</w:t>
            </w:r>
            <w:r xmlns:w="http://schemas.openxmlformats.org/wordprocessingml/2006/main" w:rsidR="003E5F02" w:rsidRPr="00150275">
              <w:rPr>
                <w:rFonts w:ascii="Bradley Hand ITC" w:hAnsi="Bradley Hand ITC"/>
                <w:b/>
                <w:i/>
                <w:sz w:val="22"/>
                <w:szCs w:val="22"/>
                <w:lang w:val="en-US"/>
              </w:rPr>
              <w:t xml:space="preserve">文字处理代码没有标记，因为程序代码比使用文字处理器弄乱的代码更容易阅读和理解</w:t>
            </w:r>
            <w:r xmlns:w="http://schemas.openxmlformats.org/wordprocessingml/2006/main" w:rsidR="003E5F02" w:rsidRPr="00150275">
              <w:rPr>
                <w:rFonts w:ascii="Bradley Hand ITC" w:hAnsi="Bradley Hand ITC"/>
                <w:b/>
                <w:sz w:val="28"/>
                <w:szCs w:val="28"/>
                <w:lang w:val="en-US"/>
              </w:rPr>
              <w:t xml:space="preserve">）。</w:t>
            </w:r>
            <w:r xmlns:w="http://schemas.openxmlformats.org/wordprocessingml/2006/main" w:rsidR="00BB7B2D">
              <w:rPr>
                <w:i/>
                <w:sz w:val="28"/>
                <w:szCs w:val="28"/>
                <w:lang w:val="en-US"/>
              </w:rPr>
              <w:t xml:space="preserve">该算法不应使用 C++ 程序代码类语法。</w:t>
            </w:r>
          </w:p>
        </w:tc>
        <w:tc>
          <w:tcPr>
            <w:tcW w:w="7179" w:type="dxa"/>
          </w:tcPr>
          <w:p w14:paraId="100BB92F" w14:textId="77777777" w:rsidR="007A7166" w:rsidRPr="0034261D" w:rsidRDefault="007A7166" w:rsidP="00A544C0"/>
        </w:tc>
      </w:tr>
      <w:tr w:rsidR="003E5F02" w14:paraId="6F8B15F6" w14:textId="77777777" w:rsidTr="000C2AA5">
        <w:trPr>
          <w:trHeight w:val="1660"/>
        </w:trPr>
        <w:tc>
          <w:tcPr>
            <w:tcW w:w="3369" w:type="dxa"/>
          </w:tcPr>
          <w:p w14:paraId="2753D982" w14:textId="77777777" w:rsidR="003E5F02" w:rsidRPr="00150275" w:rsidRDefault="00224FC8" w:rsidP="007B6121">
            <w:pPr xmlns:w="http://schemas.openxmlformats.org/wordprocessingml/2006/main">
              <w:rPr>
                <w:rFonts w:ascii="Bradley Hand ITC" w:hAnsi="Bradley Hand ITC"/>
                <w:b/>
                <w:i/>
                <w:iCs/>
              </w:rPr>
            </w:pPr>
            <w:r xmlns:w="http://schemas.openxmlformats.org/wordprocessingml/2006/main" w:rsidRPr="000A4F56">
              <w:rPr>
                <w:sz w:val="28"/>
                <w:szCs w:val="28"/>
                <w:lang w:val="en-US"/>
              </w:rPr>
              <w:t xml:space="preserve">构建和运行的程序（包括编码、编码风格，包括可读性、doxygen 注释、C++ 类）。程序可以处理不同的列数据排列。</w:t>
            </w:r>
            <w:r xmlns:w="http://schemas.openxmlformats.org/wordprocessingml/2006/main">
              <w:rPr>
                <w:i/>
                <w:sz w:val="28"/>
                <w:szCs w:val="28"/>
                <w:lang w:val="en-US"/>
              </w:rPr>
              <w:t xml:space="preserve">如果程序未构建或未提供 doxygen 输出，则标记未分配。</w:t>
            </w:r>
          </w:p>
        </w:tc>
        <w:tc>
          <w:tcPr>
            <w:tcW w:w="7179" w:type="dxa"/>
          </w:tcPr>
          <w:p w14:paraId="56CC1D40" w14:textId="77777777" w:rsidR="003E5F02" w:rsidRPr="0034261D" w:rsidRDefault="003E5F02" w:rsidP="00A544C0"/>
        </w:tc>
      </w:tr>
      <w:tr w:rsidR="003E5F02" w14:paraId="17256139" w14:textId="77777777" w:rsidTr="000C2AA5">
        <w:trPr>
          <w:trHeight w:val="1660"/>
        </w:trPr>
        <w:tc>
          <w:tcPr>
            <w:tcW w:w="3369" w:type="dxa"/>
          </w:tcPr>
          <w:p w14:paraId="45D665EB" w14:textId="77777777" w:rsidR="003E5F02" w:rsidRPr="00150275" w:rsidRDefault="000C2AA5" w:rsidP="007B6121">
            <w:pPr xmlns:w="http://schemas.openxmlformats.org/wordprocessingml/2006/main">
              <w:rPr>
                <w:rFonts w:ascii="Bradley Hand ITC" w:hAnsi="Bradley Hand ITC"/>
                <w:b/>
                <w:i/>
                <w:iCs/>
              </w:rPr>
            </w:pPr>
            <w:r xmlns:w="http://schemas.openxmlformats.org/wordprocessingml/2006/main">
              <w:rPr>
                <w:sz w:val="28"/>
                <w:szCs w:val="28"/>
                <w:lang w:val="en-US"/>
              </w:rPr>
              <w:t xml:space="preserve">非 STL Vector 类实现和使用。</w:t>
            </w:r>
            <w:r xmlns:w="http://schemas.openxmlformats.org/wordprocessingml/2006/main" w:rsidR="00B50CCB">
              <w:rPr>
                <w:i/>
                <w:sz w:val="28"/>
                <w:szCs w:val="28"/>
                <w:lang w:val="en-US"/>
              </w:rPr>
              <w:t xml:space="preserve">如果使用 STL 数据结构/算法，则标记未分配。</w:t>
            </w:r>
          </w:p>
        </w:tc>
        <w:tc>
          <w:tcPr>
            <w:tcW w:w="7179" w:type="dxa"/>
          </w:tcPr>
          <w:p w14:paraId="4D10C369" w14:textId="77777777" w:rsidR="003E5F02" w:rsidRPr="0034261D" w:rsidRDefault="003E5F02" w:rsidP="00A544C0"/>
        </w:tc>
      </w:tr>
      <w:tr w:rsidR="003E5F02" w14:paraId="24F40CB1" w14:textId="77777777" w:rsidTr="000C2AA5">
        <w:trPr>
          <w:trHeight w:val="1660"/>
        </w:trPr>
        <w:tc>
          <w:tcPr>
            <w:tcW w:w="3369" w:type="dxa"/>
          </w:tcPr>
          <w:p w14:paraId="100F8587" w14:textId="77777777" w:rsidR="003E5F02" w:rsidRPr="00150275" w:rsidRDefault="000C2AA5" w:rsidP="007B6121">
            <w:pPr xmlns:w="http://schemas.openxmlformats.org/wordprocessingml/2006/main">
              <w:rPr>
                <w:rFonts w:ascii="Bradley Hand ITC" w:hAnsi="Bradley Hand ITC"/>
                <w:b/>
                <w:i/>
                <w:iCs/>
              </w:rPr>
            </w:pPr>
            <w:r xmlns:w="http://schemas.openxmlformats.org/wordprocessingml/2006/main">
              <w:rPr>
                <w:sz w:val="28"/>
                <w:szCs w:val="28"/>
                <w:lang w:val="en-US"/>
              </w:rPr>
              <w:t xml:space="preserve">评估、测试计划和测试。</w:t>
            </w:r>
            <w:r xmlns:w="http://schemas.openxmlformats.org/wordprocessingml/2006/main" w:rsidRPr="00DE31CB">
              <w:rPr>
                <w:i/>
                <w:sz w:val="28"/>
                <w:szCs w:val="28"/>
                <w:lang w:val="en-US"/>
              </w:rPr>
              <w:t xml:space="preserve">仅当还提供了 evaluation.txt 时才标记</w:t>
            </w:r>
            <w:r xmlns:w="http://schemas.openxmlformats.org/wordprocessingml/2006/main">
              <w:rPr>
                <w:sz w:val="28"/>
                <w:szCs w:val="28"/>
                <w:lang w:val="en-US"/>
              </w:rPr>
              <w:t xml:space="preserve">。</w:t>
            </w:r>
          </w:p>
        </w:tc>
        <w:tc>
          <w:tcPr>
            <w:tcW w:w="7179" w:type="dxa"/>
          </w:tcPr>
          <w:p w14:paraId="3E8239E6" w14:textId="77777777" w:rsidR="003E5F02" w:rsidRPr="0034261D" w:rsidRDefault="003E5F02" w:rsidP="00A544C0"/>
        </w:tc>
      </w:tr>
    </w:tbl>
    <w:p w14:paraId="41979780" w14:textId="77777777" w:rsidR="0070548C" w:rsidRDefault="0070548C">
      <w:pPr>
        <w:rPr>
          <w:lang w:val="en-US"/>
        </w:rPr>
      </w:pPr>
    </w:p>
    <w:p w14:paraId="6F9BE1FD" w14:textId="77777777" w:rsidR="0070548C" w:rsidRPr="00D728DA" w:rsidRDefault="0070548C">
      <w:pPr xmlns:w="http://schemas.openxmlformats.org/wordprocessingml/2006/main">
        <w:rPr>
          <w:lang w:val="en-US"/>
        </w:rPr>
      </w:pPr>
      <w:r xmlns:w="http://schemas.openxmlformats.org/wordprocessingml/2006/main" w:rsidRPr="00D72140">
        <w:rPr>
          <w:b/>
          <w:bCs/>
          <w:lang w:val="en-US"/>
        </w:rPr>
        <w:t xml:space="preserve">其他建议（如有）：</w:t>
      </w:r>
    </w:p>
    <w:p w14:paraId="4A39949B" w14:textId="77777777" w:rsidR="00D72140" w:rsidRPr="00A4713A" w:rsidRDefault="00D72140">
      <w:pPr>
        <w:rPr>
          <w:sz w:val="20"/>
          <w:szCs w:val="20"/>
          <w:lang w:val="en-US"/>
        </w:rPr>
      </w:pPr>
    </w:p>
    <w:p w14:paraId="1E06D527" w14:textId="77777777" w:rsidR="00A4713A" w:rsidRPr="00A4713A" w:rsidRDefault="00A4713A" w:rsidP="007A7166">
      <w:pPr>
        <w:rPr>
          <w:sz w:val="20"/>
          <w:szCs w:val="20"/>
          <w:lang w:val="en-US"/>
        </w:rPr>
      </w:pPr>
    </w:p>
    <w:p w14:paraId="072C00A7" w14:textId="77777777" w:rsidR="00A4713A" w:rsidRPr="00A4713A" w:rsidRDefault="00A4713A" w:rsidP="007A7166">
      <w:pPr>
        <w:rPr>
          <w:sz w:val="20"/>
          <w:szCs w:val="20"/>
          <w:lang w:val="en-US"/>
        </w:rPr>
      </w:pPr>
    </w:p>
    <w:p w14:paraId="3E21C515" w14:textId="77777777" w:rsidR="00D72140" w:rsidRPr="00D728DA" w:rsidRDefault="00D72140" w:rsidP="007A7166">
      <w:pPr xmlns:w="http://schemas.openxmlformats.org/wordprocessingml/2006/main">
        <w:rPr>
          <w:lang w:val="en-US"/>
        </w:rPr>
      </w:pPr>
      <w:r xmlns:w="http://schemas.openxmlformats.org/wordprocessingml/2006/main" w:rsidRPr="00D72140">
        <w:rPr>
          <w:b/>
          <w:bCs/>
          <w:lang w:val="en-US"/>
        </w:rPr>
        <w:t xml:space="preserve">迟到天数：</w:t>
      </w:r>
      <w:r xmlns:w="http://schemas.openxmlformats.org/wordprocessingml/2006/main" w:rsidR="007A7166" w:rsidRPr="00D728DA">
        <w:rPr>
          <w:lang w:val="en-US"/>
        </w:rPr>
        <w:t xml:space="preserve">                          </w:t>
      </w:r>
      <w:r xmlns:w="http://schemas.openxmlformats.org/wordprocessingml/2006/main" w:rsidR="007A7166">
        <w:rPr>
          <w:b/>
          <w:bCs/>
          <w:lang w:val="en-US"/>
        </w:rPr>
        <w:t xml:space="preserve">迟到罚款（每天 10 分）：</w:t>
      </w:r>
      <w:r xmlns:w="http://schemas.openxmlformats.org/wordprocessingml/2006/main" w:rsidR="00D728DA" w:rsidRPr="00D728DA">
        <w:rPr>
          <w:lang w:val="en-US"/>
        </w:rPr>
        <w:t xml:space="preserve"> </w:t>
      </w:r>
    </w:p>
    <w:p w14:paraId="30929C3C" w14:textId="77777777" w:rsidR="00D72140" w:rsidRDefault="00D72140">
      <w:pPr>
        <w:rPr>
          <w:lang w:val="en-US"/>
        </w:rPr>
      </w:pPr>
    </w:p>
    <w:p w14:paraId="038068F7" w14:textId="77777777" w:rsidR="0070548C" w:rsidRDefault="0070548C">
      <w:pPr xmlns:w="http://schemas.openxmlformats.org/wordprocessingml/2006/main">
        <w:rPr>
          <w:lang w:val="en-US"/>
        </w:rPr>
      </w:pPr>
      <w:r xmlns:w="http://schemas.openxmlformats.org/wordprocessingml/2006/main" w:rsidRPr="0070548C">
        <w:rPr>
          <w:b/>
          <w:bCs/>
          <w:lang w:val="en-US"/>
        </w:rPr>
        <w:t xml:space="preserve">最终成绩：</w:t>
      </w:r>
    </w:p>
    <w:sectPr w:rsidR="0070548C" w:rsidSect="00F61C97">
      <w:footerReference w:type="even" r:id="rId7"/>
      <w:footerReference w:type="default" r:id="rId8"/>
      <w:pgSz w:w="11907" w:h="16840" w:code="9"/>
      <w:pgMar w:top="539" w:right="747" w:bottom="540" w:left="6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435F1" w14:textId="77777777" w:rsidR="007D47F8" w:rsidRDefault="007D47F8">
      <w:r>
        <w:separator/>
      </w:r>
    </w:p>
  </w:endnote>
  <w:endnote w:type="continuationSeparator" w:id="0">
    <w:p w14:paraId="4F03A9AD" w14:textId="77777777" w:rsidR="007D47F8" w:rsidRDefault="007D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¡Ë¢çE¢®EcE¢®E¡ËcEcE¢®E¡ËcE¡Ë¢çE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1074" w14:textId="77777777" w:rsidR="00F5799E" w:rsidRDefault="00F5799E" w:rsidP="00E036F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15F24DC" w14:textId="77777777" w:rsidR="00F5799E" w:rsidRDefault="00F5799E" w:rsidP="00E036F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7784" w14:textId="77777777" w:rsidR="00F5799E" w:rsidRDefault="00F5799E" w:rsidP="00E036FF">
    <w:pPr xmlns:w="http://schemas.openxmlformats.org/wordprocessingml/2006/main">
      <w:pStyle w:val="a4"/>
      <w:framePr w:wrap="around" w:vAnchor="text" w:hAnchor="margin" w:xAlign="right" w:y="1"/>
      <w:rPr>
        <w:rStyle w:val="a6"/>
      </w:rPr>
    </w:pPr>
    <w:r xmlns:w="http://schemas.openxmlformats.org/wordprocessingml/2006/main">
      <w:rPr>
        <w:rStyle w:val="a6"/>
      </w:rPr>
      <w:fldChar xmlns:w="http://schemas.openxmlformats.org/wordprocessingml/2006/main" w:fldCharType="begin"/>
    </w:r>
    <w:r xmlns:w="http://schemas.openxmlformats.org/wordprocessingml/2006/main">
      <w:rPr>
        <w:rStyle w:val="a6"/>
      </w:rPr>
      <w:instrText xmlns:w="http://schemas.openxmlformats.org/wordprocessingml/2006/main" xml:space="preserve">PAGE  </w:instrText>
    </w:r>
    <w:r xmlns:w="http://schemas.openxmlformats.org/wordprocessingml/2006/main">
      <w:rPr>
        <w:rStyle w:val="a6"/>
      </w:rPr>
      <w:fldChar xmlns:w="http://schemas.openxmlformats.org/wordprocessingml/2006/main" w:fldCharType="separate"/>
    </w:r>
    <w:r xmlns:w="http://schemas.openxmlformats.org/wordprocessingml/2006/main" w:rsidR="00D53963">
      <w:rPr>
        <w:rStyle w:val="a6"/>
        <w:noProof/>
      </w:rPr>
      <w:t xml:space="preserve">1个</w:t>
    </w:r>
    <w:r xmlns:w="http://schemas.openxmlformats.org/wordprocessingml/2006/main">
      <w:rPr>
        <w:rStyle w:val="a6"/>
      </w:rPr>
      <w:fldChar xmlns:w="http://schemas.openxmlformats.org/wordprocessingml/2006/main" w:fldCharType="end"/>
    </w:r>
  </w:p>
  <w:p w14:paraId="4783FCB6" w14:textId="77777777" w:rsidR="00F5799E" w:rsidRDefault="00F5799E" w:rsidP="00E036F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7EEF" w14:textId="77777777" w:rsidR="007D47F8" w:rsidRDefault="007D47F8">
      <w:r>
        <w:separator/>
      </w:r>
    </w:p>
  </w:footnote>
  <w:footnote w:type="continuationSeparator" w:id="0">
    <w:p w14:paraId="521D3FC5" w14:textId="77777777" w:rsidR="007D47F8" w:rsidRDefault="007D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757"/>
    <w:multiLevelType w:val="hybridMultilevel"/>
    <w:tmpl w:val="F692E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37"/>
    <w:rsid w:val="0000156A"/>
    <w:rsid w:val="00027EA5"/>
    <w:rsid w:val="000A4F56"/>
    <w:rsid w:val="000C2AA5"/>
    <w:rsid w:val="00131A2C"/>
    <w:rsid w:val="00134369"/>
    <w:rsid w:val="00150275"/>
    <w:rsid w:val="00163BA9"/>
    <w:rsid w:val="00166438"/>
    <w:rsid w:val="001811D1"/>
    <w:rsid w:val="00217645"/>
    <w:rsid w:val="00224FC8"/>
    <w:rsid w:val="00273EAA"/>
    <w:rsid w:val="002B5D30"/>
    <w:rsid w:val="002B69E6"/>
    <w:rsid w:val="003412C3"/>
    <w:rsid w:val="0034261D"/>
    <w:rsid w:val="003530E4"/>
    <w:rsid w:val="00381E4A"/>
    <w:rsid w:val="0039036A"/>
    <w:rsid w:val="003C56ED"/>
    <w:rsid w:val="003E5F02"/>
    <w:rsid w:val="004228A1"/>
    <w:rsid w:val="00451006"/>
    <w:rsid w:val="00505482"/>
    <w:rsid w:val="00511BE0"/>
    <w:rsid w:val="005476A2"/>
    <w:rsid w:val="00550766"/>
    <w:rsid w:val="00557C83"/>
    <w:rsid w:val="005632D0"/>
    <w:rsid w:val="005906B6"/>
    <w:rsid w:val="005D2A6F"/>
    <w:rsid w:val="005D4746"/>
    <w:rsid w:val="005E6F50"/>
    <w:rsid w:val="005F0F0C"/>
    <w:rsid w:val="005F67A8"/>
    <w:rsid w:val="00600E3D"/>
    <w:rsid w:val="00622DA5"/>
    <w:rsid w:val="006447F3"/>
    <w:rsid w:val="0069628C"/>
    <w:rsid w:val="006964AB"/>
    <w:rsid w:val="006C78B5"/>
    <w:rsid w:val="0070548C"/>
    <w:rsid w:val="007124E8"/>
    <w:rsid w:val="007305C6"/>
    <w:rsid w:val="00753B3C"/>
    <w:rsid w:val="0078002F"/>
    <w:rsid w:val="007A7166"/>
    <w:rsid w:val="007B6121"/>
    <w:rsid w:val="007D47F8"/>
    <w:rsid w:val="007D4E3A"/>
    <w:rsid w:val="00801E4D"/>
    <w:rsid w:val="00870725"/>
    <w:rsid w:val="00883419"/>
    <w:rsid w:val="008923E1"/>
    <w:rsid w:val="008A1FC7"/>
    <w:rsid w:val="008A28F0"/>
    <w:rsid w:val="00925DCB"/>
    <w:rsid w:val="009815F9"/>
    <w:rsid w:val="009A272A"/>
    <w:rsid w:val="00A14DDD"/>
    <w:rsid w:val="00A36752"/>
    <w:rsid w:val="00A4713A"/>
    <w:rsid w:val="00A52B76"/>
    <w:rsid w:val="00A544C0"/>
    <w:rsid w:val="00A91462"/>
    <w:rsid w:val="00A96667"/>
    <w:rsid w:val="00AA118E"/>
    <w:rsid w:val="00B217CC"/>
    <w:rsid w:val="00B269FC"/>
    <w:rsid w:val="00B50CCB"/>
    <w:rsid w:val="00BB3B92"/>
    <w:rsid w:val="00BB7B2D"/>
    <w:rsid w:val="00C26B66"/>
    <w:rsid w:val="00C6610C"/>
    <w:rsid w:val="00C72E73"/>
    <w:rsid w:val="00D017A7"/>
    <w:rsid w:val="00D53963"/>
    <w:rsid w:val="00D72140"/>
    <w:rsid w:val="00D728DA"/>
    <w:rsid w:val="00D80597"/>
    <w:rsid w:val="00DB68EC"/>
    <w:rsid w:val="00DD1367"/>
    <w:rsid w:val="00DE31CB"/>
    <w:rsid w:val="00DF4237"/>
    <w:rsid w:val="00E03224"/>
    <w:rsid w:val="00E036FF"/>
    <w:rsid w:val="00EC1E75"/>
    <w:rsid w:val="00F22B72"/>
    <w:rsid w:val="00F44D9B"/>
    <w:rsid w:val="00F5799E"/>
    <w:rsid w:val="00F61C97"/>
    <w:rsid w:val="00F75A7E"/>
    <w:rsid w:val="00F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3F0D3"/>
  <w14:defaultImageDpi w14:val="0"/>
  <w15:docId w15:val="{0DCF3F12-1EA9-47E5-9967-07526AA6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semiHidden="1"/>
    <w:lsdException w:name="caption" w:semiHidden="1" w:uiPriority="35" w:unhideWhenUsed="1" w:qFormat="1"/>
    <w:lsdException w:name="page number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  <w:lang w:val="zh-CN" w:eastAsia="zh-CN"/>
    </w:rPr>
  </w:style>
  <w:style w:type="paragraph" w:styleId="1">
    <w:name w:val="heading 1"/>
    <w:basedOn w:val="a"/>
    <w:next w:val="a"/>
    <w:link w:val="10"/>
    <w:uiPriority w:val="99"/>
    <w:qFormat/>
    <w:rsid w:val="00BB3B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0548C"/>
    <w:pPr>
      <w:spacing w:after="0" w:line="240" w:lineRule="auto"/>
    </w:pPr>
    <w:rPr>
      <w:sz w:val="20"/>
      <w:szCs w:val="20"/>
      <w:lang w:val="zh-CN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zh-CN" w:eastAsia="zh-CN"/>
    </w:rPr>
  </w:style>
  <w:style w:type="paragraph" w:styleId="a4">
    <w:name w:val="footer"/>
    <w:basedOn w:val="a"/>
    <w:link w:val="a5"/>
    <w:uiPriority w:val="99"/>
    <w:rsid w:val="00E036FF"/>
    <w:pPr>
      <w:tabs>
        <w:tab w:val="center" w:pos="4320"/>
        <w:tab w:val="right" w:pos="8640"/>
      </w:tabs>
    </w:pPr>
  </w:style>
  <w:style w:type="character" w:styleId="a6">
    <w:name w:val="page number"/>
    <w:basedOn w:val="a0"/>
    <w:uiPriority w:val="99"/>
    <w:rsid w:val="00E036FF"/>
    <w:rPr>
      <w:rFonts w:cs="Times New Roman"/>
    </w:rPr>
  </w:style>
  <w:style w:type="character" w:customStyle="1" w:styleId="a5">
    <w:name w:val="页脚 字符"/>
    <w:basedOn w:val="a0"/>
    <w:link w:val="a4"/>
    <w:uiPriority w:val="99"/>
    <w:semiHidden/>
    <w:locked/>
    <w:rPr>
      <w:rFonts w:cs="Times New Roman"/>
      <w:sz w:val="24"/>
      <w:szCs w:val="24"/>
      <w:lang w:val="zh-CN" w:eastAsia="zh-CN"/>
    </w:rPr>
  </w:style>
  <w:style w:type="paragraph" w:styleId="a7">
    <w:name w:val="Title"/>
    <w:basedOn w:val="a"/>
    <w:next w:val="a"/>
    <w:link w:val="a8"/>
    <w:uiPriority w:val="10"/>
    <w:qFormat/>
    <w:rsid w:val="00381E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locked/>
    <w:rsid w:val="00381E4A"/>
    <w:rPr>
      <w:rFonts w:asciiTheme="majorHAnsi" w:eastAsiaTheme="majorEastAsia" w:hAnsiTheme="majorHAnsi" w:cs="Times New Roman"/>
      <w:b/>
      <w:bCs/>
      <w:kern w:val="28"/>
      <w:sz w:val="32"/>
      <w:szCs w:val="32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>BITL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ICT209 Assignment 2, 2010</dc:title>
  <dc:subject/>
  <dc:creator>jj</dc:creator>
  <cp:keywords/>
  <dc:description/>
  <cp:lastModifiedBy>肖 玉奇</cp:lastModifiedBy>
  <cp:revision>2</cp:revision>
  <dcterms:created xsi:type="dcterms:W3CDTF">2023-06-03T11:37:00Z</dcterms:created>
  <dcterms:modified xsi:type="dcterms:W3CDTF">2023-06-03T11:37:00Z</dcterms:modified>
</cp:coreProperties>
</file>