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D2" w:rsidRPr="00E67A5A" w:rsidRDefault="00E67A5A" w:rsidP="00E67A5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36"/>
        </w:rPr>
      </w:pPr>
      <w:r w:rsidRPr="00E67A5A">
        <w:rPr>
          <w:rFonts w:hint="eastAsia"/>
          <w:b/>
          <w:color w:val="FF0000"/>
          <w:sz w:val="36"/>
        </w:rPr>
        <w:t>Merlin 6 VALC;</w:t>
      </w:r>
    </w:p>
    <w:p w:rsidR="00E67A5A" w:rsidRPr="00E67A5A" w:rsidRDefault="00E67A5A" w:rsidP="00E67A5A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</w:rPr>
      </w:pPr>
      <w:r w:rsidRPr="00E67A5A">
        <w:rPr>
          <w:rFonts w:hint="eastAsia"/>
          <w:b/>
          <w:color w:val="FF0000"/>
          <w:sz w:val="36"/>
        </w:rPr>
        <w:t>QT Gamma</w:t>
      </w:r>
      <w:r w:rsidRPr="00E67A5A">
        <w:rPr>
          <w:b/>
          <w:color w:val="FF0000"/>
          <w:sz w:val="36"/>
        </w:rPr>
        <w:t>;</w:t>
      </w:r>
      <w:bookmarkStart w:id="0" w:name="_GoBack"/>
      <w:bookmarkEnd w:id="0"/>
    </w:p>
    <w:sectPr w:rsidR="00E67A5A" w:rsidRPr="00E6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83B98"/>
    <w:multiLevelType w:val="hybridMultilevel"/>
    <w:tmpl w:val="07045CF0"/>
    <w:lvl w:ilvl="0" w:tplc="6876F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E2"/>
    <w:rsid w:val="006B021A"/>
    <w:rsid w:val="00914EE2"/>
    <w:rsid w:val="00E67A5A"/>
    <w:rsid w:val="00F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FBCA"/>
  <w15:chartTrackingRefBased/>
  <w15:docId w15:val="{55A0B1CD-769A-468F-AB82-1FBB2EE5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Yehoshua-侯岳</dc:creator>
  <cp:keywords/>
  <dc:description/>
  <cp:lastModifiedBy>Yehoshua-侯岳</cp:lastModifiedBy>
  <cp:revision>2</cp:revision>
  <dcterms:created xsi:type="dcterms:W3CDTF">2020-02-17T01:13:00Z</dcterms:created>
  <dcterms:modified xsi:type="dcterms:W3CDTF">2020-02-17T01:16:00Z</dcterms:modified>
</cp:coreProperties>
</file>