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sz w:val="48"/>
          <w:szCs w:val="48"/>
        </w:rPr>
        <w:t xml:space="preserve">美体商城员工管理系统</w:t>
      </w:r>
    </w:p>
    <w:p>
      <w:pPr>
        <w:spacing w:after="200"/>
        <w:jc w:val="center"/>
      </w:pPr>
      <w:r>
        <w:rPr>
          <w:rFonts w:ascii="Arial" w:eastAsia="Microsoft YaHei"/>
          <w:sz w:val="28"/>
          <w:szCs w:val="28"/>
        </w:rPr>
        <w:t xml:space="preserve">Meítǐ Shāngchéng Employee Management System</w:t>
      </w:r>
    </w:p>
    <w:p>
      <w:pPr>
        <w:spacing w:after="200" w:before="600"/>
        <w:jc w:val="center"/>
      </w:pPr>
      <w:r>
        <w:rPr>
          <w:rFonts w:ascii="Arial" w:eastAsia="Microsoft YaHei"/>
          <w:b/>
          <w:bCs/>
          <w:sz w:val="36"/>
          <w:szCs w:val="36"/>
        </w:rPr>
        <w:t xml:space="preserve">前后端需求确认 &amp; 业务规则文档</w:t>
      </w:r>
    </w:p>
    <w:p>
      <w:pPr>
        <w:spacing w:after="100"/>
        <w:jc w:val="center"/>
      </w:pPr>
      <w:r>
        <w:rPr>
          <w:rFonts w:ascii="Arial" w:eastAsia="Microsoft YaHei"/>
          <w:sz w:val="24"/>
          <w:szCs w:val="24"/>
        </w:rPr>
        <w:t xml:space="preserve">Frontend-Backend Requirements Confirmation v1.0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/>
          <w:sz w:val="22"/>
          <w:szCs w:val="22"/>
        </w:rPr>
        <w:t xml:space="preserve">第六组 · 软件工程规划课程项目</w:t>
      </w:r>
    </w:p>
    <w:p>
      <w:pPr>
        <w:jc w:val="center"/>
      </w:pPr>
      <w:r>
        <w:rPr>
          <w:rFonts w:ascii="Arial" w:eastAsia="Microsoft YaHei"/>
          <w:sz w:val="22"/>
          <w:szCs w:val="22"/>
        </w:rPr>
        <w:t xml:space="preserve">2026年10月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目录 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1  接口契约基础约定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2  角色与权限矩阵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3  员工管理业务规则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4  排班管理业务规则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5  考勤与请假业务规则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6  库存与补货业务规则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7  统计与导出业务规则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8  全局配置与待确认项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9  模块优先级与开发计划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10 修订记录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1 接口契约基础约定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1.1 核心约定确认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约定值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BaseURL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/api/v1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所有接口统一前缀，带版本号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统一响应结构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{ code, message, data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code=0 表示成功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分页结构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{ list, total, page, pageSize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page 从 1 开始，默认 pageSize=10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字段命名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驼峰 camelCase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如 realName, createdAt, departmentId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时间格式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时区 UTC+8（Asia/Shanghai）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ID 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字符串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防止 JS 大整数精度丢失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枚举值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字符串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如 active, resigned, published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空值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不使用空字符串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Authorization: Bearer &lt;token&gt;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请求头携带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Token 过期处理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返回 code=2001，前端跳转登录页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课程项目不使用 refreshToken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1.2 错误码清单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错误码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HTTP 状态码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1001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参数校验错误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2001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未登录 / Token 无效 / Token 过期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2003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无权限访问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3001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资源冲突（排班冲突、编号重复等）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4004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资源不存在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1.3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模块路径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功能说明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登录、当前用户、退出、修改密码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/employees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员工 CRUD、搜索分页、详情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/employee-types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员工类型字典和时薪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/departments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部门字典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/schedules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排班 CRUD、周排班总览、分配、发布、冲突检测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/absences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请假申请、审批、剩余假期查询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/attendance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打卡记录（开始/结束工作）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库存概览、低库存预警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/restock-requests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补货请求、标记已处理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汇总统计、工资成本、人力报表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/audit-logs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2 角色与权限矩阵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2.1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角色标识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角色名称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Store Employee 普通员工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查看自己的排班、工时、提交请假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shift_manager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Workflow Manager 排班经理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排班管理、查看员工（不含薪资）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hr_officer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HR Officer 人事专员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员工全量管理、薪资、请假审批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warehouse_worker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Warehouse Worker 仓管员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库存查看、补货处理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Store Management 门店经理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全部权限 + 统计报表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2.2 权限矩阵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1200"/>
        <w:gridCol w:w="1360"/>
        <w:gridCol w:w="14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shift_manager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hr_officer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warehouse_worker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manager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登录 / 登出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查看自己排班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查看自己工时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提交请假申请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查看员工列表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员工新增 / 编辑 / 删除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排班分配 / 调整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排班发布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请假审批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库存查看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处理补货请求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创建补货请求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统计报表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  <w:r>
        <w:rPr>
          <w:rFonts w:ascii="Arial" w:eastAsia="Microsoft YaHei"/>
          <w:sz w:val="20"/>
          <w:szCs w:val="20"/>
        </w:rPr>
        <w:t xml:space="preserve">* shift_manager 查看员工时，薪资、银行、合同等敏感字段不返回（字段级权限控制）。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2.3 字段级权限</w:t>
      </w:r>
    </w:p>
    <w:p>
      <w:pPr>
        <w:spacing w:after="120"/>
      </w:pPr>
      <w:r>
        <w:rPr>
          <w:rFonts w:ascii="Arial" w:eastAsia="Microsoft YaHei"/>
          <w:sz w:val="22"/>
          <w:szCs w:val="22"/>
        </w:rPr>
        <w:t xml:space="preserve">以下字段仅对 hr_officer 和 manager 角色返回，其他角色请求时后端不返回这些字段：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hourlyWage（时薪）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bankAccount（银行账号）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contractType（合同类型）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contractStartDate / contractEndDate（合同起止日期）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3 员工管理业务规则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后端 API 是否共用？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是，共用一套后端 API。员工自助端和管理后台调用同一个后端服务，通过角色权限区分可访问的接口和数据字段。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离职删除后，工时、工资、审计怎么保留？是否接受匿名化？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采用软删除，不做物理删除。员工表 status 字段标记为 resigned，并记录 leaveDate。所有历史数据（工时、工资、审计日志）全部保留，通过 employeeId 关联。不做匿名化（课程项目简化处理）。员工列表默认只展示 active 状态，可通过筛选查看已离职员工。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欢迎邮件是否必须？初始密码怎么发？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课程项目不做邮件发送功能。新增员工时由 HR 设置初始密码（或系统默认 123456）。首次登录强制修改密码为可选项，P0 阶段不做。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银行信息、合同工时、部门是否必须做？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部门（department）和员工类型/时薪（employeeType + hourlyWage）必须做，是排班和工资计算的基础。银行信息（bankAccount）P0 阶段不做，留字段扩展，界面上先不展示。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3.1 员工状态枚举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状态值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在职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on_leave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休假中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resigned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已离职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3.2 员工类型枚举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类型值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默认时薪（示例）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fulltime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全职员工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¥30/小时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parttime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兼职员工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¥20/小时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temporary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临时员工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¥18/小时</w:t>
            </w:r>
          </w:p>
        </w:tc>
      </w:tr>
    </w:tbl>
    <w:p>
      <w:pPr>
        <w:spacing w:after="120"/>
      </w:pPr>
      <w:r>
        <w:rPr>
          <w:rFonts w:ascii="Arial" w:eastAsia="Microsoft YaHei"/>
          <w:sz w:val="20"/>
          <w:szCs w:val="20"/>
        </w:rPr>
        <w:t xml:space="preserve">时薪具体数值由后端 seed 数据设定，前端只展示。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4 排班管理业务规则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一周五天是哪五天？周末是否营业？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门店一周 7 天均营业（零售业态）。员工每周工作不超过 5 天（超过时排班系统给出警告，但允许确认提交）。周起始日为周一。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早班和晚班 16:00 边界算不算重叠？一天最多几个班次？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不算重叠，16:00 是交接班时间。三个班次时间如下：早班 08:00-16:00（8小时）、中班 12:00-16:00（4小时，高峰期补人）、晚班 16:00-20:00（4小时）。一个员工同一天最多只能排 1 个班次，排多个触发冲突错误（code=3001）。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4.1 班次定义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1600"/>
        <w:gridCol w:w="1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班次标识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时长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最少人数（建议）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morning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早班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08:00 - 16:00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 小时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 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afternoon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12:00 - 16:00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 小时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 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evening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晚班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16:00 - 20:00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 小时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 人</w:t>
            </w:r>
          </w:p>
        </w:tc>
      </w:tr>
    </w:tbl>
    <w:p>
      <w:pPr>
        <w:spacing w:after="120"/>
      </w:pPr>
      <w:r>
        <w:rPr>
          <w:rFonts w:ascii="Arial" w:eastAsia="Microsoft YaHei"/>
          <w:sz w:val="20"/>
          <w:szCs w:val="20"/>
        </w:rPr>
        <w:t xml:space="preserve">⚠️ 每班最少人数为建议值，需小组最终确认。排班规划器中低于最小值的班次标红警告。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排班是否需要草稿/发布？员工是否只能看已发布？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需要。排班有两种状态：draft（草稿）和 published（已发布）。排班经理先排草稿，确认无误后发布。员工自助端只能看到已发布（published）的排班。发布后仍可修改，修改后实时生效。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4.2 排班状态枚举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状态值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草稿（排班经理可见，员工不可见）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已发布（所有人可见）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已取消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4.3 冲突检测规则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同一员工同一天不能排两个班次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同一员工一周不能超过 5 天（超过时给出警告，允许强制确认）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员工已离职（status=resigned）不能排班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冲突时返回错误码 3001，message 中说明具体冲突原因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5 考勤与请假业务规则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病假是员工提交还是 HR 登记？谁批准？剩余天数规则？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员工自己在自助端提交请假申请（病假、年假、事假统一入口）。HR Officer 或 Manager 审批。剩余病假天数：入职时初始化一个年度基数（如每年 10 天，按员工类型可配置），请假批准后扣减，次年 1 月 1 日重置。员工详情页显示剩余病假天数和剩余年假天数。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5.1 请假类型枚举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类型值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sick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病假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从 sickLeaveDays 扣减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年假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从 annualLeaveDays 扣减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personal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事假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无薪，不扣减假期天数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5.2 请假状态枚举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状态值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待审批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已批准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已拒绝</w:t>
            </w:r>
          </w:p>
        </w:tc>
      </w:tr>
    </w:tbl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Start Work 是否关联班次？有没有结束工作？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关联。打卡记录（attendance）与当天排班（schedule）关联，根据打卡时间自动匹配班次。有开始（start_time）和结束（end_time）两个时间戳。schedules 表是计划排班，attendances 表是实际打卡，两张表分开。考勤打卡为 P1 优先级。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6 库存与补货业务规则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补货请求谁创建？库存数据怎么进系统？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补货请求由门店员工（employee、shift_manager）创建，发现货架商品不足时发起。库存初始化通过后端 seed 数据预置一批商品和初始库存。课程项目简化处理：不做销售模块，库存只增不减，补货请求处理完成后库存增加。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6.1 库存状态枚举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状态值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正常（库存充足）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low_stock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低库存预警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out_of_stock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缺货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6.2 补货请求状态枚举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状态值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处理中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</w:tbl>
    <w:p>
      <w:pPr>
        <w:spacing w:after="120"/>
      </w:pPr>
      <w:r>
        <w:rPr>
          <w:rFonts w:ascii="Arial" w:eastAsia="Microsoft YaHei"/>
          <w:sz w:val="20"/>
          <w:szCs w:val="20"/>
        </w:rPr>
        <w:t xml:space="preserve">补货请求处理流程：员工创建 → 仓管员查看 → 标记处理中 → 备货完成 → 标记已完成 → 库存自动增加。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7 统计与导出业务规则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每周总工资成本怎么算？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按排班计划计算。某员工周工资 = 本周排班总工时 × 该员工时薪（hourlyWage）；周总工资成本 = 所有员工周工资之和。按员工类型分别汇总并计算总计。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7.1 人力统计指标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总员工数 / 在职员工数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计划工时 / 实际工时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缺勤率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人员流动率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员工类型分布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人员趋势（按月）</w:t>
      </w:r>
    </w:p>
    <w:p>
      <w:pPr>
        <w:shd w:fill="E8F4F8" w:val="clear"/>
        <w:spacing w:after="100" w:before="240"/>
      </w:pP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Q: </w:t>
      </w:r>
      <w:r>
        <w:rPr>
          <w:rFonts w:ascii="Arial" w:eastAsia="Microsoft YaHei"/>
          <w:b/>
          <w:bCs/>
          <w:color w:val="065A82"/>
          <w:sz w:val="22"/>
          <w:szCs w:val="22"/>
        </w:rPr>
        <w:t xml:space="preserve">导出格式：CSV、XLSX、PDF 分别哪些页面要？</w:t>
      </w:r>
    </w:p>
    <w:p>
      <w:pPr>
        <w:spacing w:after="100"/>
      </w:pPr>
      <w:r>
        <w:rPr>
          <w:rFonts w:ascii="Arial" w:eastAsia="Microsoft YaHei"/>
          <w:b/>
          <w:bCs/>
          <w:color w:val="2C5F2D"/>
          <w:sz w:val="22"/>
          <w:szCs w:val="22"/>
        </w:rPr>
        <w:t xml:space="preserve">A: </w:t>
      </w:r>
      <w:r>
        <w:rPr>
          <w:rFonts w:ascii="Arial" w:eastAsia="Microsoft YaHei"/>
          <w:sz w:val="22"/>
          <w:szCs w:val="22"/>
        </w:rPr>
        <w:t xml:space="preserve">排班总览页支持 CSV 和 PDF 导出；员工列表支持 CSV 导出；工时统计支持 CSV 导出。XLSX 格式不做（节省开发时间）。导出功能为 P1 优先级。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7.2 导出清单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7"/>
        <w:gridCol w:w="1787"/>
        <w:gridCol w:w="1786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页面 / 数据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CSV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PDF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XLSX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员工列表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周排班总览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工时统计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8 全局配置与待确认项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8.1 全局配置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货币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CNY 人民币 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美体商城为中国零售业态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时区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UTC+8 / Asia/Shanghai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中国标准时间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周起始日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周一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排班按工作周计算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日期格式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ISO 格式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时间格式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HH:mm:ss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24 小时制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日期时间格式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统一格式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开发前端地址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Vite 默认端口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开发后端地址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Flask 默认端口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接口文档地址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http://localhost:5000/api/docs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Swagger UI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8.2 待确认项（需小组讨论）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9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待确认问题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建议值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TBD-01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每班最少人数（早/中/晚）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 / 1 /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TBD-02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库存是否做销售扣减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不做，只增不减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TBD-03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银行信息 P0 是否做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不做，留字段扩展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TBD-04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初始默认密码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TBD-05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年假/病假年度基数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10 天 / 10 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9 模块优先级与开发计划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9.1 优先级划分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认证登录 + 员工管理 + 排班管理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核心功能，必须完成，用于课程演示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请假考勤 + 库存补货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重要功能，P0 完成后做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统计报表 + 审计日志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锦上添花，有时间再做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8"/>
          <w:szCs w:val="28"/>
        </w:rPr>
        <w:t xml:space="preserve">9.2 协作流程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后端先搭建 Swagger 文档（flask-restx 或 flasgger），地址：/api/docs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后端按模块输出接口骨架 + Mock 数据，前端同步开发页面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后端逐步替换 Mock 为真实业务逻辑，前端联调验证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接口变更必须更新文档并通知对方，文档为唯一事实源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v1 版本接口冻结，字段只增不删，破坏性变更升级版本号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10 修订记录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修订人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2026-10-16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第六组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初始版本，确认接口契约与业务规则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2026-10-16T01:14:06.647Z</dcterms:created>
  <dcterms:modified xsi:type="dcterms:W3CDTF">2026-10-16T01:14:06.647Z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