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216d320328490b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</w:tr>
      <w:tr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CAT_NEST</w:t>
            </w:r>
          </w:p>
        </w:tc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Danh mục cha</w:t>
            </w:r>
          </w:p>
          <w:tbl>
            <w:tblPr>
              <w:tblW w:w="9360" w:type="dxa"/>
              <w:tblInd w:w="120" w:type="dxa"/>
              <w:tblLayout w:type="fixed"/>
              <w:tblBorders>
                <w:top w:val="single" w:color="B8C2CC" w:sz="4"/>
                <w:left w:val="single" w:color="B8C2CC" w:sz="4"/>
                <w:bottom w:val="single" w:color="B8C2CC" w:sz="4"/>
                <w:right w:val="single" w:color="B8C2CC" w:sz="4"/>
                <w:insideH w:val="single" w:color="D7DEE5" w:sz="4"/>
                <w:insideV w:val="single" w:color="D7DEE5" w:sz="4"/>
              </w:tblBorders>
              <w:tblCellMar>
                <w:top w:w="80" w:type="dxa"/>
                <w:start w:w="120" w:type="dxa"/>
                <w:bottom w:w="80" w:type="dxa"/>
                <w:end w:w="120" w:type="dxa"/>
              </w:tblCellMar>
            </w:tblPr>
            <w:tblGrid>
              <w:gridCol w:w="4680"/>
              <w:gridCol w:w="4680"/>
            </w:tblGrid>
            <w:tr>
              <w:trPr>
                <w:tblHeader/>
              </w:trPr>
              <w:tc>
                <w:tcPr>
                  <w:tcW w:w="4680" w:type="dxa"/>
                  <w:shd w:fill="E8EEF5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Ghi chú</w:t>
                  </w:r>
                </w:p>
              </w:tc>
              <w:tc>
                <w:tcPr>
                  <w:tcW w:w="4680" w:type="dxa"/>
                  <w:shd w:fill="E8EEF5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Không thuộc record</w:t>
                  </w:r>
                </w:p>
              </w:tc>
            </w:tr>
            <w:tr>
              <w:tc>
                <w:tcPr>
                  <w:tcW w:w="4680" w:type="dxa"/>
                  <w:shd w:fill="FFFFFF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Nested</w:t>
                  </w:r>
                </w:p>
              </w:tc>
              <w:tc>
                <w:tcPr>
                  <w:tcW w:w="4680" w:type="dxa"/>
                  <w:shd w:fill="FFFFFF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Tách riêng</w:t>
                  </w:r>
                </w:p>
              </w:tc>
            </w:tr>
          </w:tbl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9690bf4ebfe4cc7" /></Relationships>
</file>