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0b419ff4cc4332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CAT_COMMENT_BODY</w:t>
      </w:r>
    </w:p>
    <w:p>
      <w:commentRangeStart w:id="0"/>
      <w:r>
        <w:t>Tên danh mục: Body có comment</w:t>
      </w:r>
      <w:commentRangeEnd w:id="0"/>
      <w:r>
        <w:commentReference w:id="0"/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nitials="FG" w:author="Fixture Generator" w:date="2026-08-15T12:01:34.6485294Z" w:id="0">
    <w:p>
      <w:pPr>
        <w:spacing w:after="120" w:line="300" w:lineRule="auto"/>
      </w:pPr>
      <w:r>
        <w:t xml:space="preserve">Mã danh mục: CAT_COMMENT_FAKE; Tên danh mục: Không đọc</w:t>
      </w:r>
    </w:p>
  </w:comment>
</w:comments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9a0bddbf138455c" /><Relationship Type="http://schemas.openxmlformats.org/officeDocument/2006/relationships/comments" Target="/word/comments.xml" Id="R1d8c91b4a014489f" /></Relationships>
</file>