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Bradford Communications, LLC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Springville, Utah 84663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X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Course Title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of Doc (SH, LP, POI, etc.)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202408XX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&lt;APA style insert class number/version per page&gt;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Topic X</w:t>
      </w:r>
      <w:r w:rsidDel="00000000" w:rsidR="00000000" w:rsidRPr="00000000">
        <w:rPr>
          <w:rtl w:val="0"/>
        </w:rPr>
        <w:t xml:space="preserve">. Explain…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Subtopic X</w:t>
      </w:r>
      <w:r w:rsidDel="00000000" w:rsidR="00000000" w:rsidRPr="00000000">
        <w:rPr>
          <w:rtl w:val="0"/>
        </w:rPr>
        <w:t xml:space="preserve">. Explain…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Subtopic explanation X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Topic X2</w:t>
      </w:r>
      <w:r w:rsidDel="00000000" w:rsidR="00000000" w:rsidRPr="00000000">
        <w:rPr>
          <w:rtl w:val="0"/>
        </w:rPr>
        <w:t xml:space="preserve">. Explain…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Subtopic X1</w:t>
      </w:r>
      <w:r w:rsidDel="00000000" w:rsidR="00000000" w:rsidRPr="00000000">
        <w:rPr>
          <w:rtl w:val="0"/>
        </w:rPr>
        <w:t xml:space="preserve">. Explain…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Subtopic explanation X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Subtopic X2</w:t>
      </w:r>
      <w:r w:rsidDel="00000000" w:rsidR="00000000" w:rsidRPr="00000000">
        <w:rPr>
          <w:rtl w:val="0"/>
        </w:rPr>
        <w:t xml:space="preserve">. Explain…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&lt;new page&gt;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Learning Objectives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Enabling Learning Objectives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&lt;new page&gt;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&lt;APA style&gt;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