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550f839bd44846619916916dd889ba577b8e970"/>
    <w:p>
      <w:pPr>
        <w:pStyle w:val="Heading1"/>
      </w:pPr>
      <w:r>
        <w:t xml:space="preserve">Ecotopia: Broadcast Scripts, Speeches &amp; Liturgies</w:t>
      </w:r>
    </w:p>
    <w:p>
      <w:pPr>
        <w:pStyle w:val="FirstParagraph"/>
      </w:pPr>
      <w:r>
        <w:rPr>
          <w:b/>
          <w:bCs/>
        </w:rPr>
        <w:t xml:space="preserve">Performance Scripts, Loudspeaker PA Decrees &amp; In-Universe Propaganda</w:t>
      </w:r>
      <w:r>
        <w:br/>
      </w:r>
      <w:r>
        <w:rPr>
          <w:i/>
          <w:iCs/>
        </w:rPr>
        <w:t xml:space="preserve">Authors: Chris (Narrative &amp; Experience Lead), Jack (Production &amp; Event Coordinator)</w:t>
      </w:r>
      <w:r>
        <w:br/>
      </w:r>
      <w:r>
        <w:rPr>
          <w:i/>
          <w:iCs/>
        </w:rPr>
        <w:t xml:space="preserve">Date: 2026-10-09</w:t>
      </w:r>
    </w:p>
    <w:p>
      <w:pPr>
        <w:pStyle w:val="BlockText"/>
      </w:pPr>
      <w:r>
        <w:rPr>
          <w:b/>
          <w:bCs/>
        </w:rPr>
        <w:t xml:space="preserve">Performer &amp; Audio Guide:</w:t>
      </w:r>
      <w:r>
        <w:br/>
      </w:r>
      <w:r>
        <w:t xml:space="preserve">This script pack is designed for</w:t>
      </w:r>
      <w:r>
        <w:t xml:space="preserve"> </w:t>
      </w:r>
      <w:r>
        <w:rPr>
          <w:b/>
          <w:bCs/>
        </w:rPr>
        <w:t xml:space="preserve">Hanna (Voiceover / PA Broadcasts)</w:t>
      </w:r>
      <w:r>
        <w:t xml:space="preserve">,</w:t>
      </w:r>
      <w:r>
        <w:t xml:space="preserve"> </w:t>
      </w:r>
      <w:r>
        <w:rPr>
          <w:b/>
          <w:bCs/>
        </w:rPr>
        <w:t xml:space="preserve">In-Character Actors</w:t>
      </w:r>
      <w:r>
        <w:t xml:space="preserve">,</w:t>
      </w:r>
      <w:r>
        <w:t xml:space="preserve"> </w:t>
      </w:r>
      <w:r>
        <w:rPr>
          <w:b/>
          <w:bCs/>
        </w:rPr>
        <w:t xml:space="preserve">Theatrical Hosts</w:t>
      </w:r>
      <w:r>
        <w:t xml:space="preserve">, and</w:t>
      </w:r>
      <w:r>
        <w:t xml:space="preserve"> </w:t>
      </w:r>
      <w:r>
        <w:rPr>
          <w:b/>
          <w:bCs/>
        </w:rPr>
        <w:t xml:space="preserve">Venue Audio Engineers</w:t>
      </w:r>
      <w:r>
        <w:t xml:space="preserve">.</w:t>
      </w:r>
      <w:r>
        <w:br/>
      </w:r>
      <w:r>
        <w:t xml:space="preserve">All spoken dialogue follows the</w:t>
      </w:r>
      <w:r>
        <w:t xml:space="preserve"> </w:t>
      </w:r>
      <w:r>
        <w:rPr>
          <w:b/>
          <w:bCs/>
        </w:rPr>
        <w:t xml:space="preserve">Doublethink Masquerade</w:t>
      </w:r>
      <w:r>
        <w:t xml:space="preserve">: polite, calm, maternal bureaucracy masking absolute coercive authority.</w:t>
      </w:r>
    </w:p>
    <w:p>
      <w:r>
        <w:pict>
          <v:rect style="width:0;height:1.5pt" o:hralign="center" o:hrstd="t" o:hr="t"/>
        </w:pict>
      </w:r>
    </w:p>
    <w:bookmarkStart w:id="14" w:name="part-i-hannas-loudspeaker-pa-broadcasts"/>
    <w:p>
      <w:pPr>
        <w:pStyle w:val="Heading2"/>
      </w:pPr>
      <w:r>
        <w:t xml:space="preserve">Part I: Hanna’s Loudspeaker PA Broadcasts</w:t>
      </w:r>
    </w:p>
    <w:p>
      <w:pPr>
        <w:pStyle w:val="FirstParagraph"/>
      </w:pPr>
      <w:r>
        <w:rPr>
          <w:i/>
          <w:iCs/>
        </w:rPr>
        <w:t xml:space="preserve">To be broadcast over hallway speakers processed with a warm 1950s BBC Radio 4 valve-radio filter.</w:t>
      </w:r>
    </w:p>
    <w:bookmarkStart w:id="9" w:name="Xb871ad35d983286669d2ae0d025e6468c51198d"/>
    <w:p>
      <w:pPr>
        <w:pStyle w:val="Heading3"/>
      </w:pPr>
      <w:r>
        <w:t xml:space="preserve">Broadcast 01 (21:00) — Welcome to the Sanctuary</w:t>
      </w:r>
    </w:p>
    <w:p>
      <w:pPr>
        <w:pStyle w:val="BlockText"/>
      </w:pPr>
      <w:r>
        <w:rPr>
          <w:i/>
          <w:iCs/>
        </w:rPr>
        <w:t xml:space="preserve">“Good evening, citizens. Welcome to Ecotopia at De Warren.</w:t>
      </w:r>
      <w:r>
        <w:br/>
      </w:r>
      <w:r>
        <w:rPr>
          <w:i/>
          <w:iCs/>
        </w:rPr>
        <w:t xml:space="preserve">The Committee for Ecological Integrity and Global Nurturing reminds you: entry into this decontaminated perimeter is not a right, but a sublime biological loan.</w:t>
      </w:r>
      <w:r>
        <w:br/>
      </w:r>
      <w:r>
        <w:rPr>
          <w:i/>
          <w:iCs/>
        </w:rPr>
        <w:t xml:space="preserve">Your carbon balance has been initialized. If your passport displays a negative balance, do not despair: your debt is your opportunity to demonstrate affection for the biosphere.</w:t>
      </w:r>
      <w:r>
        <w:br/>
      </w:r>
      <w:r>
        <w:rPr>
          <w:i/>
          <w:iCs/>
        </w:rPr>
        <w:t xml:space="preserve">Please keep your passports visible, wear your natural fibers with pride, and remember: The Earth endures. R.E.I.G.N. endures.”</w:t>
      </w:r>
    </w:p>
    <w:bookmarkEnd w:id="9"/>
    <w:bookmarkStart w:id="10" w:name="X910df7d982e3a0081d58187546314b3f02808cb"/>
    <w:p>
      <w:pPr>
        <w:pStyle w:val="Heading3"/>
      </w:pPr>
      <w:r>
        <w:t xml:space="preserve">Broadcast 02 (21:45) — Decree of Hydrological Purity (Miniflow)</w:t>
      </w:r>
    </w:p>
    <w:p>
      <w:pPr>
        <w:pStyle w:val="BlockText"/>
      </w:pPr>
      <w:r>
        <w:rPr>
          <w:i/>
          <w:iCs/>
        </w:rPr>
        <w:t xml:space="preserve">“Attention, valued residents. Miniflow reports an alarming drop in municipal cistern pressure.</w:t>
      </w:r>
      <w:r>
        <w:br/>
      </w:r>
      <w:r>
        <w:rPr>
          <w:i/>
          <w:iCs/>
        </w:rPr>
        <w:t xml:space="preserve">Citizens are reminded that fluid consumption is subject to reciprocal restitution. If you take a cup of biological tea, your bladder is legally mortgaged to Peetopia.</w:t>
      </w:r>
      <w:r>
        <w:br/>
      </w:r>
      <w:r>
        <w:rPr>
          <w:i/>
          <w:iCs/>
        </w:rPr>
        <w:t xml:space="preserve">Anyone caught flushing without an authorized urine recovery token will be escorted to the scullery for cold-water re-education.</w:t>
      </w:r>
      <w:r>
        <w:br/>
      </w:r>
      <w:r>
        <w:rPr>
          <w:i/>
          <w:iCs/>
        </w:rPr>
        <w:t xml:space="preserve">Drink deeply, excrete devotedly, and cherish your moisture.”</w:t>
      </w:r>
    </w:p>
    <w:bookmarkEnd w:id="10"/>
    <w:bookmarkStart w:id="11" w:name="X001df2877e12a1f3417d1a3093cd2686532b10f"/>
    <w:p>
      <w:pPr>
        <w:pStyle w:val="Heading3"/>
      </w:pPr>
      <w:r>
        <w:t xml:space="preserve">Broadcast 03 (22:30) — Decree of Luminescence (Minilight)</w:t>
      </w:r>
    </w:p>
    <w:p>
      <w:pPr>
        <w:pStyle w:val="BlockText"/>
      </w:pPr>
      <w:r>
        <w:rPr>
          <w:i/>
          <w:iCs/>
        </w:rPr>
        <w:t xml:space="preserve">“Valued citizens: darkness is peace.</w:t>
      </w:r>
      <w:r>
        <w:br/>
      </w:r>
      <w:r>
        <w:rPr>
          <w:i/>
          <w:iCs/>
        </w:rPr>
        <w:t xml:space="preserve">In thirty seconds, ambient lighting in all common corridors will be reduced by forty percent to alleviate the pressure on our shared battery banks.</w:t>
      </w:r>
      <w:r>
        <w:br/>
      </w:r>
      <w:r>
        <w:rPr>
          <w:i/>
          <w:iCs/>
        </w:rPr>
        <w:t xml:space="preserve">If you find yourself in sudden darkness, do not panic: sit quietly, close your eyes, and meditate upon the energy required to illuminate your ancestors’ foolish cities.</w:t>
      </w:r>
      <w:r>
        <w:br/>
      </w:r>
      <w:r>
        <w:rPr>
          <w:i/>
          <w:iCs/>
        </w:rPr>
        <w:t xml:space="preserve">Those who require light may report immediately to the stationary bicycle bank to pedal for the collective grid. Your sweat powers our culture.”</w:t>
      </w:r>
    </w:p>
    <w:bookmarkEnd w:id="11"/>
    <w:bookmarkStart w:id="12" w:name="X06147157658a44667192686aa5b73e905f70e1f"/>
    <w:p>
      <w:pPr>
        <w:pStyle w:val="Heading3"/>
      </w:pPr>
      <w:r>
        <w:t xml:space="preserve">Broadcast 04 (23:15) — Decree of Atmospheric Mindfulness (Minibreath)</w:t>
      </w:r>
    </w:p>
    <w:p>
      <w:pPr>
        <w:pStyle w:val="BlockText"/>
      </w:pPr>
      <w:r>
        <w:rPr>
          <w:i/>
          <w:iCs/>
        </w:rPr>
        <w:t xml:space="preserve">“A special advisory from Minibreath:</w:t>
      </w:r>
      <w:r>
        <w:br/>
      </w:r>
      <w:r>
        <w:rPr>
          <w:i/>
          <w:iCs/>
        </w:rPr>
        <w:t xml:space="preserve">Our infrared corridor sensors detect an unapproved surge in rapid exhalations near the dancefloor. Citizens: heavy breathing is a luxury the atmosphere cannot afford.</w:t>
      </w:r>
      <w:r>
        <w:br/>
      </w:r>
      <w:r>
        <w:rPr>
          <w:i/>
          <w:iCs/>
        </w:rPr>
        <w:t xml:space="preserve">Pace your respiratory rhythm. Inhale for four seconds; hold for four seconds; release with civic restraint.</w:t>
      </w:r>
      <w:r>
        <w:br/>
      </w:r>
      <w:r>
        <w:rPr>
          <w:i/>
          <w:iCs/>
        </w:rPr>
        <w:t xml:space="preserve">Any attendee observed sighing dramatically about the music will be assessed a fifty-credit atmospheric surcharge. Breathe gently for Mother Earth.”</w:t>
      </w:r>
    </w:p>
    <w:bookmarkEnd w:id="12"/>
    <w:bookmarkStart w:id="13" w:name="X62fde71485c68b447129cbafc67ce344ef120ca"/>
    <w:p>
      <w:pPr>
        <w:pStyle w:val="Heading3"/>
      </w:pPr>
      <w:r>
        <w:t xml:space="preserve">Broadcast 05 (23:30) — The Mandatory Assembly Call</w:t>
      </w:r>
    </w:p>
    <w:p>
      <w:pPr>
        <w:pStyle w:val="BlockText"/>
      </w:pPr>
      <w:r>
        <w:rPr>
          <w:i/>
          <w:iCs/>
        </w:rPr>
        <w:t xml:space="preserve">“Citizens of R.E.I.G.N. The hour of accounting has arrived.</w:t>
      </w:r>
      <w:r>
        <w:br/>
      </w:r>
      <w:r>
        <w:rPr>
          <w:i/>
          <w:iCs/>
        </w:rPr>
        <w:t xml:space="preserve">By decree of the Guardian Stag, all ministries—Plenty, Love, Joy, Renewal, Light, Flow, Breath, Shelter, Service, and Thrift—are commanded to assemble before the grand podium.</w:t>
      </w:r>
      <w:r>
        <w:br/>
      </w:r>
      <w:r>
        <w:rPr>
          <w:i/>
          <w:iCs/>
        </w:rPr>
        <w:t xml:space="preserve">Bring your passports. Bring your tallies. Bring your devotion.</w:t>
      </w:r>
      <w:r>
        <w:br/>
      </w:r>
      <w:r>
        <w:rPr>
          <w:i/>
          <w:iCs/>
        </w:rPr>
        <w:t xml:space="preserve">The Matriarch approaches. Prepare to be weighed.”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part-ii-theatrical-speeches"/>
    <w:p>
      <w:pPr>
        <w:pStyle w:val="Heading2"/>
      </w:pPr>
      <w:r>
        <w:t xml:space="preserve">Part II: Theatrical Speeches</w:t>
      </w:r>
    </w:p>
    <w:bookmarkStart w:id="15" w:name="the-matriarchs-arrival-speech-2335"/>
    <w:p>
      <w:pPr>
        <w:pStyle w:val="Heading3"/>
      </w:pPr>
      <w:r>
        <w:t xml:space="preserve">1. The Matriarch’s Arrival Speech (23:35)</w:t>
      </w:r>
    </w:p>
    <w:p>
      <w:pPr>
        <w:pStyle w:val="FirstParagraph"/>
      </w:pPr>
      <w:r>
        <w:rPr>
          <w:i/>
          <w:iCs/>
        </w:rPr>
        <w:t xml:space="preserve">(Delivered from the balcony or podium with heavy ceremonial stag antlers, flanked by two masked Minilove guards)</w:t>
      </w:r>
    </w:p>
    <w:p>
      <w:pPr>
        <w:pStyle w:val="BlockText"/>
      </w:pPr>
      <w:r>
        <w:rPr>
          <w:i/>
          <w:iCs/>
        </w:rPr>
        <w:t xml:space="preserve">“My beautiful, indebted children. Look at yourselves.</w:t>
      </w:r>
      <w:r>
        <w:br/>
      </w:r>
      <w:r>
        <w:rPr>
          <w:i/>
          <w:iCs/>
        </w:rPr>
        <w:t xml:space="preserve">Look at the dirt beneath your fingernails from the rewilding squads. Look at the sweat upon your brows from the dynamo bicycles.</w:t>
      </w:r>
      <w:r>
        <w:br/>
      </w:r>
      <w:r>
        <w:rPr>
          <w:i/>
          <w:iCs/>
        </w:rPr>
        <w:t xml:space="preserve">You came to our borders broken by the old world. You came carrying the poison of choice, the cancer of leisure, the madness of infinite consumption.</w:t>
      </w:r>
      <w:r>
        <w:br/>
      </w:r>
      <w:r>
        <w:rPr>
          <w:i/>
          <w:iCs/>
        </w:rPr>
        <w:t xml:space="preserve">They told you that freedom was doing whatever you pleased. We showed you the truth: freedom is having every breath lovingly accounted for!</w:t>
      </w:r>
      <w:r>
        <w:br/>
      </w:r>
      <w:r>
        <w:rPr>
          <w:i/>
          <w:iCs/>
        </w:rPr>
        <w:t xml:space="preserve">You are born into debt, yes—but in debt, you are anchored! In debt, you are held!</w:t>
      </w:r>
      <w:r>
        <w:br/>
      </w:r>
      <w:r>
        <w:rPr>
          <w:i/>
          <w:iCs/>
        </w:rPr>
        <w:t xml:space="preserve">Tonight, we tally your service. Show the Guardian Stag what you have built!”</w:t>
      </w:r>
    </w:p>
    <w:bookmarkEnd w:id="15"/>
    <w:bookmarkStart w:id="16" w:name="Xdd4b588bdd4f484fb497907cb123e2f34bfc043"/>
    <w:p>
      <w:pPr>
        <w:pStyle w:val="Heading3"/>
      </w:pPr>
      <w:r>
        <w:t xml:space="preserve">2. The Resistance Manifesto (Found in Thijs’s Room)</w:t>
      </w:r>
    </w:p>
    <w:p>
      <w:pPr>
        <w:pStyle w:val="FirstParagraph"/>
      </w:pPr>
      <w:r>
        <w:rPr>
          <w:i/>
          <w:iCs/>
        </w:rPr>
        <w:t xml:space="preserve">(Printed on brown scrap paper passed by hand)</w:t>
      </w:r>
    </w:p>
    <w:p>
      <w:pPr>
        <w:pStyle w:val="BlockText"/>
      </w:pPr>
      <w:r>
        <w:rPr>
          <w:b/>
          <w:bCs/>
        </w:rPr>
        <w:t xml:space="preserve">THE MANIFESTO OF THE UNMEASURED LEAF</w:t>
      </w:r>
      <w:r>
        <w:br/>
      </w:r>
      <w:r>
        <w:rPr>
          <w:i/>
          <w:iCs/>
        </w:rPr>
        <w:t xml:space="preserve">“They built a prison and painted it green.</w:t>
      </w:r>
      <w:r>
        <w:br/>
      </w:r>
      <w:r>
        <w:rPr>
          <w:i/>
          <w:iCs/>
        </w:rPr>
        <w:t xml:space="preserve">They told you that loving the earth meant carrying an electronic ledger, paying taxes on exhalations, and bowing to a stag made of algorithms.</w:t>
      </w:r>
      <w:r>
        <w:br/>
      </w:r>
      <w:r>
        <w:rPr>
          <w:i/>
          <w:iCs/>
        </w:rPr>
        <w:t xml:space="preserve">We say: the earth does not keep an Excel sheet. The soil does not issue carbon fines. The river does not care about your Tonomy ID.</w:t>
      </w:r>
      <w:r>
        <w:br/>
      </w:r>
      <w:r>
        <w:rPr>
          <w:i/>
          <w:iCs/>
        </w:rPr>
        <w:t xml:space="preserve">True ecology is not surveillance masquerading as care. It is human hands touching living moss without an auditor watching from the rafters.</w:t>
      </w:r>
      <w:r>
        <w:br/>
      </w:r>
      <w:r>
        <w:rPr>
          <w:i/>
          <w:iCs/>
        </w:rPr>
        <w:t xml:space="preserve">Meet us at 23:45. Look for the ankle stamp. Tear up your booklet. Let the algorithms starve.”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3ce72c64a6e612242c5bdba651f3ec3e8e6cf52"/>
    <w:p>
      <w:pPr>
        <w:pStyle w:val="Heading2"/>
      </w:pPr>
      <w:r>
        <w:t xml:space="preserve">Part III: Liturgical Shrine Texts (The Eco-Martyrs)</w:t>
      </w:r>
    </w:p>
    <w:p>
      <w:pPr>
        <w:pStyle w:val="FirstParagraph"/>
      </w:pPr>
      <w:r>
        <w:rPr>
          <w:i/>
          <w:iCs/>
        </w:rPr>
        <w:t xml:space="preserve">These texts appear on museum plaques beneath the relic installations in the Hallway of Necessary Contrition.</w:t>
      </w:r>
    </w:p>
    <w:bookmarkStart w:id="18" w:name="X5c7be818150b07242d1e4cfd1f14dde979c2ebd"/>
    <w:p>
      <w:pPr>
        <w:pStyle w:val="Heading3"/>
      </w:pPr>
      <w:r>
        <w:t xml:space="preserve">Shrine I: The Relic of the First Witness (October 2022)</w:t>
      </w:r>
    </w:p>
    <w:p>
      <w:pPr>
        <w:pStyle w:val="BlockText"/>
      </w:pPr>
      <w:r>
        <w:rPr>
          <w:b/>
          <w:bCs/>
        </w:rPr>
        <w:t xml:space="preserve">The Sacred Broth of Room 43</w:t>
      </w:r>
      <w:r>
        <w:br/>
      </w:r>
      <w:r>
        <w:rPr>
          <w:i/>
          <w:iCs/>
        </w:rPr>
        <w:t xml:space="preserve">“On the fourteenth day of October, Year Minus Four, two young witnesses poured harvest tomato puree onto the vitrine glass protecting Van Gogh’s Sunflowers.</w:t>
      </w:r>
      <w:r>
        <w:br/>
      </w:r>
      <w:r>
        <w:rPr>
          <w:i/>
          <w:iCs/>
        </w:rPr>
        <w:t xml:space="preserve">The old world shrieked in horror:</w:t>
      </w:r>
      <w:r>
        <w:rPr>
          <w:i/>
          <w:iCs/>
        </w:rPr>
        <w:t xml:space="preserve"> </w:t>
      </w:r>
      <w:r>
        <w:rPr>
          <w:i/>
          <w:iCs/>
        </w:rPr>
        <w:t xml:space="preserve">‘You have ruined a priceless painting!’</w:t>
      </w:r>
      <w:r>
        <w:br/>
      </w:r>
      <w:r>
        <w:rPr>
          <w:i/>
          <w:iCs/>
        </w:rPr>
        <w:t xml:space="preserve">The witnesses replied:</w:t>
      </w:r>
      <w:r>
        <w:rPr>
          <w:i/>
          <w:iCs/>
        </w:rPr>
        <w:t xml:space="preserve"> </w:t>
      </w:r>
      <w:r>
        <w:rPr>
          <w:i/>
          <w:iCs/>
        </w:rPr>
        <w:t xml:space="preserve">‘Is paint worth more than life? Is art worth more than food?’</w:t>
      </w:r>
      <w:r>
        <w:br/>
      </w:r>
      <w:r>
        <w:rPr>
          <w:i/>
          <w:iCs/>
        </w:rPr>
        <w:t xml:space="preserve">In that sacred moment, the illusion of civilized neutrality was shattered forever. We preserve this bronze vessel not in mockery, but as the First Holy Rupture.”</w:t>
      </w:r>
    </w:p>
    <w:bookmarkEnd w:id="18"/>
    <w:bookmarkStart w:id="19" w:name="Xd42360390f7c54d982c50d94d9e5d686a8e13b1"/>
    <w:p>
      <w:pPr>
        <w:pStyle w:val="Heading3"/>
      </w:pPr>
      <w:r>
        <w:t xml:space="preserve">Shrine II: The Order of the Sacred Obstruction</w:t>
      </w:r>
    </w:p>
    <w:p>
      <w:pPr>
        <w:pStyle w:val="BlockText"/>
      </w:pPr>
      <w:r>
        <w:rPr>
          <w:b/>
          <w:bCs/>
        </w:rPr>
        <w:t xml:space="preserve">The Bitumen Confessors of the A12</w:t>
      </w:r>
      <w:r>
        <w:br/>
      </w:r>
      <w:r>
        <w:rPr>
          <w:i/>
          <w:iCs/>
        </w:rPr>
        <w:t xml:space="preserve">“When four million tons of petroleum thundered down the motorways each hour, the holy confessors knelt upon the asphalt and adhered their living flesh to the roadway with industrial resin.</w:t>
      </w:r>
      <w:r>
        <w:br/>
      </w:r>
      <w:r>
        <w:rPr>
          <w:i/>
          <w:iCs/>
        </w:rPr>
        <w:t xml:space="preserve">Fire hoses could not move them. Motorist fury could not break their prayers.</w:t>
      </w:r>
      <w:r>
        <w:br/>
      </w:r>
      <w:r>
        <w:rPr>
          <w:i/>
          <w:iCs/>
        </w:rPr>
        <w:t xml:space="preserve">They taught us that when the world is hurtling toward the cliff, physical immobility is the only moral act. Touch the cured vest; receive their stillness.”</w:t>
      </w:r>
    </w:p>
    <w:bookmarkEnd w:id="19"/>
    <w:bookmarkStart w:id="20" w:name="Xd47d83b8f3b0c3cab422499cb7dcc6701dc0bd9"/>
    <w:p>
      <w:pPr>
        <w:pStyle w:val="Heading3"/>
      </w:pPr>
      <w:r>
        <w:t xml:space="preserve">Shrine III: The Sledgehammer Apostles (2027)</w:t>
      </w:r>
    </w:p>
    <w:p>
      <w:pPr>
        <w:pStyle w:val="BlockText"/>
      </w:pPr>
      <w:r>
        <w:rPr>
          <w:b/>
          <w:bCs/>
        </w:rPr>
        <w:t xml:space="preserve">The De-Computator Busbar &amp; The GPU of Shame</w:t>
      </w:r>
      <w:r>
        <w:br/>
      </w:r>
      <w:r>
        <w:rPr>
          <w:i/>
          <w:iCs/>
        </w:rPr>
        <w:t xml:space="preserve">“During the Great Drought, while the Rhine dried to mud, a single server farm consumed four million liters of river water each day to generate synthetic advertisements and poetry.</w:t>
      </w:r>
      <w:r>
        <w:br/>
      </w:r>
      <w:r>
        <w:rPr>
          <w:i/>
          <w:iCs/>
        </w:rPr>
        <w:t xml:space="preserve">On July 9th, the Sledgehammer Brigade breached the datacenter perimeter and severed the 380kV busbars, returning the cooling water back to the soil.</w:t>
      </w:r>
      <w:r>
        <w:br/>
      </w:r>
      <w:r>
        <w:rPr>
          <w:i/>
          <w:iCs/>
        </w:rPr>
        <w:t xml:space="preserve">Impaled before you is an NVIDIA H100 datacenter processor, slagged by its own heat when the power died. Gaze upon it, citizen, and remember what your prompts cost the earth.”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2026-10-09T11:42:43Z</dcterms:created>
  <dcterms:modified xsi:type="dcterms:W3CDTF">2026-10-09T11:42:43Z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