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9"/>
        <w:gridCol w:w="2837"/>
        <w:gridCol w:w="1238"/>
        <w:gridCol w:w="31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1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讨论项目结构，测试计算器基本功能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1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Cs w:val="21"/>
              </w:rPr>
              <w:t>2018.</w:t>
            </w:r>
            <w:r>
              <w:rPr>
                <w:rFonts w:ascii="宋体" w:hAnsi="宋体" w:eastAsia="宋体" w:cs="Calibri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宋体" w:hAnsi="宋体" w:eastAsia="宋体" w:cs="Calibri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ascii="宋体" w:hAnsi="宋体" w:eastAsia="宋体" w:cs="Calibri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Calibri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1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15" w:lineRule="atLeast"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胡晓伟，余多，周豹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1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15" w:lineRule="atLeast"/>
              <w:rPr>
                <w:rFonts w:ascii="宋体" w:hAnsi="宋体" w:eastAsia="宋体" w:cs="Calibri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1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周豹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4" w:hRule="atLeast"/>
          <w:jc w:val="center"/>
        </w:trPr>
        <w:tc>
          <w:tcPr>
            <w:tcW w:w="11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进行代码重构，改变存储结构</w:t>
            </w:r>
          </w:p>
          <w:p>
            <w:pPr>
              <w:pStyle w:val="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重写单目运算，双目运算，优化界面</w:t>
            </w:r>
          </w:p>
          <w:p>
            <w:pPr>
              <w:pStyle w:val="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  <w:lang w:val="en-US" w:eastAsia="zh-CN"/>
              </w:rPr>
              <w:t>进行代码的整合，解决整合出现的问题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C54EB"/>
    <w:multiLevelType w:val="multilevel"/>
    <w:tmpl w:val="2DFC54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57FBA"/>
    <w:rsid w:val="179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2018-12-07T07:56:00Z</dcterms:created>
  <dc:creator>子本该霸气</dc:creator>
  <cp:lastModifiedBy>子本该霸气</cp:lastModifiedBy>
  <dcterms:modified xsi:type="dcterms:W3CDTF">2018-12-07T08:03:31Z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