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411w0txk9a8l" w:id="0"/>
      <w:bookmarkEnd w:id="0"/>
      <w:r w:rsidDel="00000000" w:rsidR="00000000" w:rsidRPr="00000000">
        <w:rPr>
          <w:sz w:val="40"/>
          <w:szCs w:val="40"/>
          <w:rtl w:val="0"/>
        </w:rPr>
        <w:t xml:space="preserve">Requisitos de Interface:</w:t>
      </w:r>
    </w:p>
    <w:p w:rsidR="00000000" w:rsidDel="00000000" w:rsidP="00000000" w:rsidRDefault="00000000" w:rsidRPr="00000000" w14:paraId="00000002">
      <w:pPr>
        <w:pStyle w:val="Title"/>
        <w:widowControl w:val="0"/>
        <w:spacing w:before="22.266845703125" w:line="240" w:lineRule="auto"/>
        <w:ind w:left="203.62808227539062" w:firstLine="0"/>
        <w:jc w:val="center"/>
        <w:rPr>
          <w:sz w:val="40"/>
          <w:szCs w:val="40"/>
        </w:rPr>
      </w:pPr>
      <w:bookmarkStart w:colFirst="0" w:colLast="0" w:name="_lob2wj41w8qg" w:id="1"/>
      <w:bookmarkEnd w:id="1"/>
      <w:r w:rsidDel="00000000" w:rsidR="00000000" w:rsidRPr="00000000">
        <w:rPr>
          <w:sz w:val="40"/>
          <w:szCs w:val="40"/>
          <w:rtl w:val="0"/>
        </w:rPr>
        <w:t xml:space="preserve">Plataforma de Ensino Online – Facilitei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5.11962890625" w:line="240" w:lineRule="auto"/>
        <w:ind w:left="132.9600524902343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Paulo André, Pedro Lucas, Vitória Rebeca, Estevam José</w:t>
      </w:r>
    </w:p>
    <w:p w:rsidR="00000000" w:rsidDel="00000000" w:rsidP="00000000" w:rsidRDefault="00000000" w:rsidRPr="00000000" w14:paraId="00000005">
      <w:pPr>
        <w:widowControl w:val="0"/>
        <w:spacing w:before="15.11962890625" w:line="240" w:lineRule="auto"/>
        <w:ind w:left="132.9600524902343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5.11962890625" w:line="240" w:lineRule="auto"/>
        <w:ind w:left="132.96005249023438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5.11962890625" w:line="240" w:lineRule="auto"/>
        <w:ind w:left="132.9600524902343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spacing w:before="15.11962890625" w:line="240" w:lineRule="auto"/>
        <w:ind w:left="0" w:firstLine="0"/>
        <w:jc w:val="both"/>
        <w:rPr/>
      </w:pPr>
      <w:bookmarkStart w:colFirst="0" w:colLast="0" w:name="_8b7lk6uvgne8" w:id="2"/>
      <w:bookmarkEnd w:id="2"/>
      <w:r w:rsidDel="00000000" w:rsidR="00000000" w:rsidRPr="00000000">
        <w:rPr>
          <w:rtl w:val="0"/>
        </w:rPr>
        <w:t xml:space="preserve">Definição e Objetivos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Facilitei é uma plataforma de aprendizagem e planejamento desenvolvida utilizando PHP Laravel no back-end e React </w:t>
      </w:r>
      <w:r w:rsidDel="00000000" w:rsidR="00000000" w:rsidRPr="00000000">
        <w:rPr>
          <w:rtl w:val="0"/>
        </w:rPr>
        <w:t xml:space="preserve">com Vite</w:t>
      </w:r>
      <w:r w:rsidDel="00000000" w:rsidR="00000000" w:rsidRPr="00000000">
        <w:rPr>
          <w:rtl w:val="0"/>
        </w:rPr>
        <w:t xml:space="preserve"> no front-end. Seu principal objetivo é proporcionar aos alunos uma ferramenta integrada que combina educação com gestão eficiente de metas e tempo. A plataforma se destaca por sua integração com vídeos educacionais do YouTube, permitindo que os usuários assistam a conteúdos categorizados por temas ou disciplinas diretamente dentro do ambiente de estudo.</w:t>
      </w:r>
    </w:p>
    <w:p w:rsidR="00000000" w:rsidDel="00000000" w:rsidP="00000000" w:rsidRDefault="00000000" w:rsidRPr="00000000" w14:paraId="0000000A">
      <w:pPr>
        <w:pStyle w:val="Heading2"/>
        <w:widowControl w:val="0"/>
        <w:spacing w:after="240" w:before="240" w:lineRule="auto"/>
        <w:jc w:val="both"/>
        <w:rPr/>
      </w:pPr>
      <w:bookmarkStart w:colFirst="0" w:colLast="0" w:name="_pjymqs2fnyaz" w:id="3"/>
      <w:bookmarkEnd w:id="3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público-alvo do Facilitei são alunos de ensino médio, técnico e superior que buscam otimizar suas rotinas de estudo, organizando suas metas e o tempo dedicado ao aprendizado de forma mais eficiente. Esses alunos estão interessados em recursos que integrem planejamento e educação, e muitos já utilizam plataformas digitais para aprendizado, o que facilita a adaptação a uma nova ferramenta como o Facilitei. Os recursos  principais que devem ser levados em consideração são: a organização, proatividade, disciplina e motivação.</w:t>
      </w:r>
    </w:p>
    <w:p w:rsidR="00000000" w:rsidDel="00000000" w:rsidP="00000000" w:rsidRDefault="00000000" w:rsidRPr="00000000" w14:paraId="0000000C">
      <w:pPr>
        <w:pStyle w:val="Heading3"/>
        <w:widowControl w:val="0"/>
        <w:spacing w:after="240" w:before="240" w:lineRule="auto"/>
        <w:ind w:left="0" w:firstLine="0"/>
        <w:jc w:val="both"/>
        <w:rPr/>
      </w:pPr>
      <w:bookmarkStart w:colFirst="0" w:colLast="0" w:name="_8ncf3d6kq9bk" w:id="4"/>
      <w:bookmarkEnd w:id="4"/>
      <w:r w:rsidDel="00000000" w:rsidR="00000000" w:rsidRPr="00000000">
        <w:rPr>
          <w:rtl w:val="0"/>
        </w:rPr>
        <w:t xml:space="preserve">Estratégias para alcançar o público-alvo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u w:val="single"/>
          <w:rtl w:val="0"/>
        </w:rPr>
        <w:t xml:space="preserve">Melhoria contínua da experiência do usuário (UX):</w:t>
      </w:r>
      <w:r w:rsidDel="00000000" w:rsidR="00000000" w:rsidRPr="00000000">
        <w:rPr>
          <w:rtl w:val="0"/>
        </w:rPr>
        <w:t xml:space="preserve"> Desenvolver uma interface simples, amigável e acessível em dispositivos móveis, que facilite o uso da plataforma em qualquer lugar. Isso é crucial para atrair um público jovem, que valoriza a praticidade.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Ferramentas que contribuem para a motivação e o engajamento do aluno</w:t>
      </w:r>
      <w:r w:rsidDel="00000000" w:rsidR="00000000" w:rsidRPr="00000000">
        <w:rPr>
          <w:rtl w:val="0"/>
        </w:rPr>
        <w:t xml:space="preserve">: o Facilitei utiliza diversas ferramentas projetadas para aumentar a motivação dos alunos ajudando-os a manter um foco consistente em seus estudos e a acompanhar seu progresso de forma tangível. Como o cronômetro de estudo embutido que permite os alunos monitorarem o tempo real dedicado a cada sessão de estudo, oferecendo a capacidade de pausar e retomar o tempo de estudo conforme necessário. E também o ranking dinâmico, que é outra ferramenta poderosa de motivação, pois incentiva uma competição saudável entre os alunos. O ranking é atualizado de acordo com as horas estudadas e metas alcançadas, estimulando o engajamento contínuo.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Parcerias com influenciadores educacionais:</w:t>
      </w:r>
      <w:r w:rsidDel="00000000" w:rsidR="00000000" w:rsidRPr="00000000">
        <w:rPr>
          <w:rtl w:val="0"/>
        </w:rPr>
        <w:t xml:space="preserve"> Colaborar com influenciadores que já têm uma audiência entre estudantes, para compartilharem sua experiência positiva com a plataforma. E também criar campanhas de marketing digital em redes sociais, como "desafios de estudo" com influenciadores. Eles podem usar o cronômetro da plataforma e incentivar seus seguidores a participar, promovendo a competição pelo ranking.</w:t>
      </w:r>
    </w:p>
    <w:p w:rsidR="00000000" w:rsidDel="00000000" w:rsidP="00000000" w:rsidRDefault="00000000" w:rsidRPr="00000000" w14:paraId="00000012">
      <w:pPr>
        <w:pStyle w:val="Heading2"/>
        <w:widowControl w:val="0"/>
        <w:spacing w:after="240" w:before="240" w:lineRule="auto"/>
        <w:ind w:left="0" w:firstLine="0"/>
        <w:jc w:val="both"/>
        <w:rPr/>
      </w:pPr>
      <w:bookmarkStart w:colFirst="0" w:colLast="0" w:name="_pqxdzs6tlt1e" w:id="5"/>
      <w:bookmarkEnd w:id="5"/>
      <w:r w:rsidDel="00000000" w:rsidR="00000000" w:rsidRPr="00000000">
        <w:rPr>
          <w:rtl w:val="0"/>
        </w:rPr>
        <w:t xml:space="preserve">Funcionalidades (Principais e Secundárias)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funcionalidade principal</w:t>
      </w:r>
      <w:r w:rsidDel="00000000" w:rsidR="00000000" w:rsidRPr="00000000">
        <w:rPr>
          <w:rtl w:val="0"/>
        </w:rPr>
        <w:t xml:space="preserve"> do sistema temos uma biblioteca gratuita de vídeos educacionais, que são organizados de forma categórica para a preparação dos estudantes que objetivam passar em um vestibular, como o Enem.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funcionalidades secundárias</w:t>
      </w:r>
      <w:r w:rsidDel="00000000" w:rsidR="00000000" w:rsidRPr="00000000">
        <w:rPr>
          <w:rtl w:val="0"/>
        </w:rPr>
        <w:t xml:space="preserve"> são: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Sistema de metas mensais:</w:t>
      </w:r>
      <w:r w:rsidDel="00000000" w:rsidR="00000000" w:rsidRPr="00000000">
        <w:rPr>
          <w:rtl w:val="0"/>
        </w:rPr>
        <w:t xml:space="preserve"> os alunos podem definir e acompanhar seus objetivos de estudo de maneira clara e organizada;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Cronômetro de horas estudadas:</w:t>
      </w:r>
      <w:r w:rsidDel="00000000" w:rsidR="00000000" w:rsidRPr="00000000">
        <w:rPr>
          <w:rtl w:val="0"/>
        </w:rPr>
        <w:t xml:space="preserve"> permite registrar o tempo de estudo em cada sessão, com a possibilidade de pausar e retomar conforme necessário;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Ranking dinâmico:</w:t>
      </w:r>
      <w:r w:rsidDel="00000000" w:rsidR="00000000" w:rsidRPr="00000000">
        <w:rPr>
          <w:rtl w:val="0"/>
        </w:rPr>
        <w:t xml:space="preserve"> incentiva a competitividade saudável entre os alunos, baseado tanto nas horas estudadas quanto nas metas alcançadas. Isso motiva os usuários a se engajarem de maneira contínua, buscando melhorias e progresso pessoal.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5.11962890625" w:line="240" w:lineRule="auto"/>
        <w:ind w:left="132.9600524902343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