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 I'm going to talk to you guys about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artificial intelligence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artificial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intelligence is still I'm very excited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it I'm very passionate about it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it's growing at an exponential rate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what's exciting about it is we're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not even at 1% of what artificial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sz w:val="28"/>
          <w:szCs w:val="28"/>
          <w:lang w:val="en-US" w:eastAsia="ru-RU"/>
        </w:rPr>
        <w:t>intelligence is going to be</w:t>
      </w:r>
      <w:r w:rsidR="00A7101B">
        <w:rPr>
          <w:rFonts w:ascii="Arial" w:eastAsia="Times New Roman" w:hAnsi="Arial" w:cs="Arial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and but it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 an exponential trend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by the year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2035 a lot of experts are saying that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computers will be just as intelligent as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human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that's 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about 20 years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by 2045 Ray Kurzweil has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projected that computers will be more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intelligent than all of humans combined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 this is an exponential trend just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 you a little bit of background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the evolution of technology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everything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we usually develop technology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replace our muscles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right to do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pick up a bigger bolder to bit a bigger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truck a bigger this a bigger that and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lot of physical things have been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replaced by technology in the past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last hundred years we've been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replacing we've been doing things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enhance our brains so the calculator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would be a simple example of enhancing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ways of doing math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then we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started automating things that were repetitive and then Google's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another type of artificial intelligence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a sense that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if I had Google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nobody else here did I would seem like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very intelligent person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what this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does is it enhances our experience but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not direct artificial intelligence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 if you look at right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 in the stock market there's one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company in the u.s. they do 500 million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automated trades per month</w:t>
      </w:r>
      <w:r w:rsidR="00A7101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this is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robot that takes tons of information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makes decisions every millisecond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makes millions hundreds of millions of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dollars every year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so this is just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 example of some of the artificial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intelligence that's coming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this is going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happen in every industry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there's no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way that a human could do that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there's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 way that a human could compete with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because there's so much information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going through this system and it's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moving at the speed of light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the next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generation of AI is going to be more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adaptive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it's going to be self learning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it's going to be intuitive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when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things change that's when automation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kind of fails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the next generation of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automation what's going to happen is if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something changes it'll be able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change its own rules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so just as an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example I have an artificial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intelligence company and what it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does is if I give it a simple command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like if I told a person to log into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website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intuitively we know how to log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into a website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we know what to do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the same thing if you if you can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record that pattern of behavior once</w:t>
      </w:r>
    </w:p>
    <w:p w:rsidR="006A3FBE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you've seen enough websites a computer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do that as well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eventually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basically anything that's done on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computer will be able to be emulated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eventually these computers will be so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intelligent that  it will lead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singularity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which is what Ray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Kurzweil calls it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that will mean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the human race as we know it will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become obsolete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exciting isn't it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lot of people think this is what's going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happen when that happens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the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reality is this has happened before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:rsidR="00DF2F06" w:rsidRPr="00DF2F06" w:rsidRDefault="00AD6CD7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200 years ago ninety percent of people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worked in the agricultural age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they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worked in agriculture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so now 2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percent of people work in agriculture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now are we better off or are we worse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6A3FBE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off.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better off things got better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same thing is going to happen in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next 40 years as all these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technologies get faster and faster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they're going to be we're going to see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going to have to shift to do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something else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it's going to be it's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going to be good for the for the human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race in general because the robots will</w:t>
      </w:r>
      <w:r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 working for us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DF2F06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what's also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important to understand is the AI world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will be virtual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most people see AI as a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robot but really Google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when you do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Google search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millions of algorithms are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running in the background on servers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somewhere else and it's going to be the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same ideal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AI are going to be doing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tests in a virtual rule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we can call out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matrix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we can call it whatever we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want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what's going to happen is that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you had if you wanted to get find the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cure for cancer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more effective way to do it then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test on a simulated human being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billion times with a certain drug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right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instead of doing it on a right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run a monkey ER and all these things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you're going to do it in a simulated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environment a million times and let's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say this this AI is looking for a cancer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drug this one is looking for a Parkinson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drug and this AI will develop a theory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try to on trying to find a cure for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disease and it may find something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helps out the Parkinson's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these</w:t>
      </w:r>
    </w:p>
    <w:p w:rsidR="0074344D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billions of AIS will all be working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together and in the next generation most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inventions and most cures in medical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fields will be found by AI and not by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humans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 when's this going to happen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well Bill Gates said we always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overestimate the change that will occur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the next two years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underestimate the change that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will occur in the next ten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the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reason he says that is because of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exponential growth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if you think about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Moore's law where technology doubles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every two years technology now 25 or 50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years ago if you had a cell phone if you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have a cell phone now 50 years ago it's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more powerful than all the computers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combined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so computers getting faster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faster and faster and they're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getting cheaper and cheaper and cheaper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so 25 years from now they're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projecting that computers will be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able to a cell phone size computer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will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 fit able to fit into a cell into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blood cell so you'll be able to take a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vaccine and maybe it'll go inside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repair your body who knows what the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technology is growing at an exponential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rate as well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nanotechnology medical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technology all these technologies are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growing exponentially and we're not even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the baby phase of what's going 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these trends are going to start to go up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things are going to change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drastically and very quickly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fifteen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hundred years ago or fifty nine years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ago in the past before the Year Zero it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took about fifteen hundred years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double knowledge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if every fifteen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hundred years you would double knowledge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 you have two times a knowledge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then every fifteen hundred years after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that double again 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so we started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writing books and we started to write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things down and language and things like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and it started to happen every 250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years and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then we discovered science and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then it started happening in every 25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years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then we create the created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information technology happen every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eight years and now we're the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information age and it's happened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every year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literally every 12 months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human knowledge is doubling and so we're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getting to a point where the human brain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can't comprehend all the information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 coming in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so what's going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happen is 200 years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ago you could have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been an expert in ten different fields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you study them enough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now you can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barely be an expert in one field you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have to go into a section of a section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a section of a field and be an expert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that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to make an impact in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field will be very difficult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so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human brain has about 86 billion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neurons it's about four times as much as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chimpanzee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it's not enough so this is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artificial intelligence is going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come in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all this information that's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coming in is going to get managed by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artificial intelligence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at the same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time human is the human kind is going to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learn from this AI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what if we could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add ten times the neurons that you have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your brain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what if you get out of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hundred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what if you had at a million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AD6CD7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billion times the neurons that you have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right now into the cloud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wirelessly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connecting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imagine if you had a doctor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says I don't like technology the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Internet's not for me and then you had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another one where information is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doubling every year in fact it's going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double every 12 hours at one point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according to IBM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imagine one month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goes by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that one month it has doubled 60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times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 you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would need to take an 8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year degree to learn what happened last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month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right not going to happen so the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doctor that's connected to AI he's going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walk into the doctor's office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he's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going to run a Windows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Update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6A3FBE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oom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he's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learned everything that's happened in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last month and this is how things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are going to happen they're going to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accelerate at a dizzying pace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 it's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going to be incredible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now my last slide</w:t>
      </w:r>
    </w:p>
    <w:p w:rsidR="006A3FBE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here's the is the matrix so at some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point we're going to have to make a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choice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right you take the blue pill and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believe whatever you want to believe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 don't believe that people will be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forced into this system and you know if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don't want to live in reality you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could go and play something or play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again it already exists it's called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video games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6A3FBE"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ight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if you want it to be a world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warcraft' and be a fantasy fighter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do all that stuff you could do it in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virtual world fill your boots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 if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want to take part in the next 50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100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years which 40 years from now we will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look back to today and say I cannot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believe we used to do that</w:t>
      </w:r>
      <w:r w:rsidR="006A3FB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in the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medical field in every in every field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possible we'll look back and we'll say I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cannot believe the amount of dances that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happen in the next 30 years there's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going to be just as much change happen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happened in the last 2,000</w:t>
      </w:r>
      <w:r w:rsidR="00FE36C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and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technology is exploding and but it's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going to be good it's going to be good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 all of us we're actually going to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benefit from it you might even be able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work less right we used to work 80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hours a week right when we used to work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in the agricultural age now we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work 40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maybe we'll work 20 right I'll probably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still work 100 but that's just me</w:t>
      </w:r>
      <w:r w:rsidR="00FE36C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but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going to be an exciting time and I</w:t>
      </w:r>
    </w:p>
    <w:p w:rsidR="00DF2F06" w:rsidRPr="00DF2F06" w:rsidRDefault="00DF2F06" w:rsidP="00DF2F0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hope you're excited about the future</w:t>
      </w:r>
      <w:r w:rsidR="00FE36C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I'm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excited about the future</w:t>
      </w:r>
      <w:r w:rsidR="00FE36C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bookmarkStart w:id="0" w:name="_GoBack"/>
      <w:bookmarkEnd w:id="0"/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thank you very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F2F0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much</w:t>
      </w:r>
      <w:r w:rsidR="006D6A99" w:rsidRPr="006D6A9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</w:p>
    <w:p w:rsidR="00754076" w:rsidRPr="006D6A99" w:rsidRDefault="00754076">
      <w:pPr>
        <w:rPr>
          <w:sz w:val="28"/>
          <w:szCs w:val="28"/>
          <w:lang w:val="en-US"/>
        </w:rPr>
      </w:pPr>
    </w:p>
    <w:sectPr w:rsidR="00754076" w:rsidRPr="006D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6"/>
    <w:rsid w:val="006A3FBE"/>
    <w:rsid w:val="006D6A99"/>
    <w:rsid w:val="0074344D"/>
    <w:rsid w:val="00754076"/>
    <w:rsid w:val="0092013C"/>
    <w:rsid w:val="00A7101B"/>
    <w:rsid w:val="00AD6CD7"/>
    <w:rsid w:val="00DF2F06"/>
    <w:rsid w:val="00FE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DEDE"/>
  <w15:chartTrackingRefBased/>
  <w15:docId w15:val="{EB7D7B44-EFC4-4255-BA43-66F64741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7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5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6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0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1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2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5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2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6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6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6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2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2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7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4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3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4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0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9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4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8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5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4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6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2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8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0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1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6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3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2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21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9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5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7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2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0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2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9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0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80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6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0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4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0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4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27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9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2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9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4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2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7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5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4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2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1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9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5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1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5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3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3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3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7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8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1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2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9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8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1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8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2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9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4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9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5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9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6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9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5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8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5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Кучеренко</dc:creator>
  <cp:keywords/>
  <dc:description/>
  <cp:lastModifiedBy>Юрий Кучеренко</cp:lastModifiedBy>
  <cp:revision>2</cp:revision>
  <dcterms:created xsi:type="dcterms:W3CDTF">2019-09-09T11:30:00Z</dcterms:created>
  <dcterms:modified xsi:type="dcterms:W3CDTF">2019-09-09T13:53:00Z</dcterms:modified>
</cp:coreProperties>
</file>