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1BC9C" w14:textId="20C75626" w:rsidR="00782607" w:rsidRPr="00782607" w:rsidRDefault="008D12CD" w:rsidP="0078260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="00782607"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 Brazil in the city that's grown to be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782607"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third largest on </w:t>
      </w:r>
      <w:r w:rsidR="00DF26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="00782607"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arth Ricardo</w:t>
      </w:r>
    </w:p>
    <w:p w14:paraId="2EE1370C" w14:textId="249A335E" w:rsidR="00782607" w:rsidRPr="00782607" w:rsidRDefault="00782607" w:rsidP="00782607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782607">
        <w:rPr>
          <w:rFonts w:ascii="Arial" w:eastAsia="Times New Roman" w:hAnsi="Arial" w:cs="Arial"/>
          <w:sz w:val="24"/>
          <w:szCs w:val="24"/>
          <w:lang w:val="en-US" w:eastAsia="ru-RU"/>
        </w:rPr>
        <w:t>Semler has created what's been called</w:t>
      </w:r>
      <w:r w:rsidR="008D12C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world's most unusual workplace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oday</w:t>
      </w:r>
    </w:p>
    <w:p w14:paraId="31263E04" w14:textId="1503A7A7" w:rsidR="008D12CD" w:rsidRDefault="00782607" w:rsidP="0078260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a good example</w:t>
      </w:r>
      <w:r w:rsidR="00AF074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Friday afternoon maybe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half the office is </w:t>
      </w:r>
      <w:r w:rsidR="00F120A5"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empty</w:t>
      </w:r>
      <w:r w:rsidR="00F120A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!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e're not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buying time from this particular 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buying talent.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workers set their own schedules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decide among themselves who does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T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hey are treated like a grown-up</w:t>
      </w:r>
      <w:r w:rsidR="003868A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120A5"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</w:t>
      </w:r>
      <w:r w:rsidR="00F120A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they react to life grown-up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 lets them come to work when</w:t>
      </w:r>
      <w:r w:rsidR="00F77F4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like and then go to sleep on the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job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hat he's really doing is getting</w:t>
      </w:r>
      <w:r w:rsidR="00F77F4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to broaden your way of thinking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D12CD"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wants them to choose their own bosses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set their own pay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 never get where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want though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H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 says that we should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all turn our working lives into </w:t>
      </w:r>
      <w:r w:rsidR="008D12CD"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seven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-day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weekends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 think he's a great man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 guess everybody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othing that he's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doing is revolutionary it's very old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stuff actually</w:t>
      </w:r>
      <w:r w:rsidR="007120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71207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ut what is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revolutionary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that he's actually doing it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42081FE" w14:textId="45372175" w:rsidR="00782607" w:rsidRPr="00782607" w:rsidRDefault="00782607" w:rsidP="0078260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D12CD"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hese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days Semco turns over a hundred million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pounds a year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F77F4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ut when Ricardo Semler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took it over from his father it was a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small traditional manufacturing company</w:t>
      </w:r>
    </w:p>
    <w:p w14:paraId="7BB75FAF" w14:textId="758E5F19" w:rsidR="00782607" w:rsidRPr="00782607" w:rsidRDefault="00782607" w:rsidP="0078260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making marine pumps and a stern top-down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control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hat made all the difference was</w:t>
      </w:r>
    </w:p>
    <w:p w14:paraId="10D35FDA" w14:textId="4AF8E723" w:rsidR="00782607" w:rsidRPr="00782607" w:rsidRDefault="00782607" w:rsidP="0078260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Semler reorganized the workforce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into small autonomous teams of a dozen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gave them the responsibility to run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everything in their area as they saw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best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 went into things like you know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can we possibly tell people that we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trust them completely and then search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them when they leave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 started going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very simple issues of for example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getting people to choose what uniforms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wanted to use if at all in what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color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 went from there and I think we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started with all the very small things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symbols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ut then people started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saying</w:t>
      </w:r>
      <w:r w:rsidR="00FC3ED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well</w:t>
      </w:r>
      <w:r w:rsidR="00FC3ED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but if we can choose around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and that</w:t>
      </w:r>
      <w:r w:rsidR="006422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why can't we choose what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time we work and slowly we started going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a process which said that we apply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t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ool</w:t>
      </w:r>
      <w:r w:rsidR="006422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6422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t's a mental tool to everything which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was really what we called the three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wives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9A53D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hich was to ask three wives in a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row about everything and almost nothing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stands up after that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5227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hen you say why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we wearing suits and ties and people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say 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we'll look more like each other</w:t>
      </w:r>
      <w:r w:rsidR="00B86ED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why do we want to look more like each</w:t>
      </w:r>
      <w:r w:rsidR="00955C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?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3631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 these things suddenly start going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78260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away</w:t>
      </w:r>
      <w:r w:rsidR="008D12C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506992EB" w14:textId="77777777" w:rsidR="00667CAF" w:rsidRPr="008D12CD" w:rsidRDefault="00667CAF" w:rsidP="00782607">
      <w:pPr>
        <w:spacing w:line="360" w:lineRule="auto"/>
        <w:rPr>
          <w:sz w:val="24"/>
          <w:szCs w:val="24"/>
          <w:lang w:val="en-US"/>
        </w:rPr>
      </w:pPr>
    </w:p>
    <w:sectPr w:rsidR="00667CAF" w:rsidRPr="008D1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07"/>
    <w:rsid w:val="003868A4"/>
    <w:rsid w:val="00436317"/>
    <w:rsid w:val="00522795"/>
    <w:rsid w:val="00642213"/>
    <w:rsid w:val="00667CAF"/>
    <w:rsid w:val="0071207B"/>
    <w:rsid w:val="00782607"/>
    <w:rsid w:val="008D12CD"/>
    <w:rsid w:val="00955C7C"/>
    <w:rsid w:val="009A53DB"/>
    <w:rsid w:val="00AF0745"/>
    <w:rsid w:val="00B86ED0"/>
    <w:rsid w:val="00DF2685"/>
    <w:rsid w:val="00F120A5"/>
    <w:rsid w:val="00F77F41"/>
    <w:rsid w:val="00FC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9D64"/>
  <w15:chartTrackingRefBased/>
  <w15:docId w15:val="{9C50DA22-3A07-4DC0-8D19-F857C2AB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7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7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3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0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7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4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8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0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1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4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3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0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8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9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4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4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0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9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0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1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6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6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5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9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6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8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2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7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2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8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0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5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5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9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8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7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7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0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8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1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65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3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5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9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1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1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14</cp:revision>
  <dcterms:created xsi:type="dcterms:W3CDTF">2020-03-15T11:05:00Z</dcterms:created>
  <dcterms:modified xsi:type="dcterms:W3CDTF">2020-03-16T06:36:00Z</dcterms:modified>
</cp:coreProperties>
</file>