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54F2" w:rsidRDefault="003D6FA9">
      <w:r>
        <w:rPr>
          <w:noProof/>
        </w:rPr>
        <w:drawing>
          <wp:inline distT="0" distB="0" distL="0" distR="0" wp14:anchorId="74195267" wp14:editId="7D96B081">
            <wp:extent cx="5943600" cy="46266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6FA9" w:rsidRDefault="003D6FA9">
      <w:pPr>
        <w:pBdr>
          <w:bottom w:val="double" w:sz="6" w:space="1" w:color="auto"/>
        </w:pBdr>
      </w:pPr>
      <w:r>
        <w:t>These value represents the particular character</w:t>
      </w:r>
    </w:p>
    <w:p w:rsidR="003D6FA9" w:rsidRDefault="003D6FA9">
      <w:r>
        <w:rPr>
          <w:noProof/>
        </w:rPr>
        <w:lastRenderedPageBreak/>
        <w:drawing>
          <wp:inline distT="0" distB="0" distL="0" distR="0" wp14:anchorId="7C9267A9" wp14:editId="1E7D2F69">
            <wp:extent cx="5372100" cy="32861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6FA9" w:rsidRDefault="003D6FA9">
      <w:r>
        <w:rPr>
          <w:noProof/>
        </w:rPr>
        <w:drawing>
          <wp:inline distT="0" distB="0" distL="0" distR="0" wp14:anchorId="4E69C9B3" wp14:editId="51A521C4">
            <wp:extent cx="5943600" cy="25679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6FA9" w:rsidRDefault="003D6FA9">
      <w:r>
        <w:t xml:space="preserve">Convert the </w:t>
      </w:r>
      <w:proofErr w:type="spellStart"/>
      <w:r>
        <w:t>keyboard_data</w:t>
      </w:r>
      <w:proofErr w:type="spellEnd"/>
      <w:r>
        <w:t xml:space="preserve"> to correct character using offset</w:t>
      </w:r>
      <w:bookmarkStart w:id="0" w:name="_GoBack"/>
      <w:bookmarkEnd w:id="0"/>
    </w:p>
    <w:sectPr w:rsidR="003D6F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43B2"/>
    <w:rsid w:val="000054F2"/>
    <w:rsid w:val="003D6FA9"/>
    <w:rsid w:val="008A4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E4345"/>
  <w15:chartTrackingRefBased/>
  <w15:docId w15:val="{832129DD-4C64-4F52-9C3E-D9AF918CD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2025-01-19T08:09:00Z</dcterms:created>
  <dcterms:modified xsi:type="dcterms:W3CDTF">2025-01-19T08:12:00Z</dcterms:modified>
</cp:coreProperties>
</file>