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众筹项目SQL文件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SQLyog Ultimate v12.3.1 (64 bit)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- 5.7.12-log : Database - ssm_atrowdfunding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/*!40101 SET NAMES utf8 */;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/*!40101 SET SQL_MODE=''*/;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/*!40014 SET @OLD_UNIQUE_CHECKS=@@UNIQUE_CHECKS, UNIQUE_CHECKS=0 */;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/*!40014 SET @OLD_FOREIGN_KEY_CHECKS=@@FOREIGN_KEY_CHECKS, FOREIGN_KEY_CHECKS=0 */;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/*!40101 SET @OLD_SQL_MODE=@@SQL_MODE, SQL_MODE='NO_AUTO_VALUE_ON_ZERO' */;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/*!40111 SET @OLD_SQL_NOTES=@@SQL_NOTES, SQL_NOTES=0 */;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/*!32312 IF NOT EXISTS*/`ssm_atrowdfunding` /*!40100 DEFAULT CHARACTER SET utf8 */;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`ssm_atrowdfunding`;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`act_ge_bytearray`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`act_ge_bytearray`;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`act_ge_bytearray`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`REV_`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`DEPLOYMENT_ID_`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`BYTES_` longblob,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`GENERATED_` tinyint(4)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`ACT_FK_BYTEARR_DEPL` (`DEPLOYMENT_ID_`),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`ACT_FK_BYTEARR_DEPL` FOREIGN KEY (`DEPLOYMENT_ID_`) REFERENCES `act_re_deployment` (`ID_`)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COLLATE=utf8_bin;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`act_ge_bytearray`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`act_ge_property`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`act_ge_property`;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`act_ge_property`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`VALUE_` varchar(300)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`REV_`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(`NAME_`)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COLLATE=utf8_bin;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`act_ge_property`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 into `act_ge_property`(`NAME_`,`VALUE_`,`REV_`) values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('next.dbid','1',1),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('schema.history','create(5.15.1)',1),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('schema.version','5.15.1',1);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`act_hi_actinst`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`act_hi_actinst`;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`act_hi_actinst`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`PROC_DEF_ID_`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`PROC_INST_ID_`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`EXECUTION_ID_`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`ACT_ID_` varchar(255)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`TASK_ID_`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`CALL_PROC_INST_ID_`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`ACT_NAME_`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`ACT_TYPE_` varchar(255)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`ASSIGNEE_`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`START_TIME_` datetime(3)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`END_TIME_` datetime(3)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`DURATION_` bigint(20)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`TENANT_ID_` varchar(255) COLLATE utf8_bin DEFAULT '',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`ACT_IDX_HI_ACT_INST_START` (`START_TIME_`),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`ACT_IDX_HI_ACT_INST_END` (`END_TIME_`),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`ACT_IDX_HI_ACT_INST_PROCINST` (`PROC_INST_ID_`,`ACT_ID_`),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`ACT_IDX_HI_ACT_INST_EXEC` (`EXECUTION_ID_`,`ACT_ID_`)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COLLATE=utf8_bin;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`act_hi_actinst`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`act_hi_attachment`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`act_hi_attachment`;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`act_hi_attachment`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`REV_`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`USER_ID_`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`DESCRIPTION_` varchar(4000)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`TYPE_`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`TASK_ID_`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`PROC_INST_ID_`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`URL_` varchar(4000)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`CONTENT_ID_`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(`ID_`)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COLLATE=utf8_bin;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`act_hi_attachment`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`act_hi_comment`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`act_hi_comment`;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`act_hi_comment`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`TYPE_`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`TIME_` datetime(3)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`USER_ID_`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`TASK_ID_`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`PROC_INST_ID_`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`ACTION_`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`MESSAGE_` varchar(4000)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`FULL_MSG_` longblob,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(`ID_`)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COLLATE=utf8_bin;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`act_hi_comment`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`act_hi_detail`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`act_hi_detail`;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`act_hi_detail`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`TYPE_` varchar(255)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`PROC_INST_ID_`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`EXECUTION_ID_`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`TASK_ID_`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`ACT_INST_ID_`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`NAME_` varchar(255)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`VAR_TYPE_`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`REV_`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`TIME_` datetime(3)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`BYTEARRAY_ID_`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`DOUBLE_` double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`LONG_` bigint(20)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`TEXT_` varchar(4000)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`TEXT2_` varchar(4000)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`ACT_IDX_HI_DETAIL_PROC_INST` (`PROC_INST_ID_`),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`ACT_IDX_HI_DETAIL_ACT_INST` (`ACT_INST_ID_`),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`ACT_IDX_HI_DETAIL_TIME` (`TIME_`),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`ACT_IDX_HI_DETAIL_NAME` (`NAME_`),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`ACT_IDX_HI_DETAIL_TASK_ID` (`TASK_ID_`)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COLLATE=utf8_bin;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`act_hi_detail`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`act_hi_identitylink`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`act_hi_identitylink`;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`act_hi_identitylink`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`GROUP_ID_`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`TYPE_`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`USER_ID_`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`TASK_ID_`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`PROC_INST_ID_`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`ACT_IDX_HI_IDENT_LNK_USER` (`USER_ID_`),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`ACT_IDX_HI_IDENT_LNK_TASK` (`TASK_ID_`),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`ACT_IDX_HI_IDENT_LNK_PROCINST` (`PROC_INST_ID_`)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COLLATE=utf8_bin;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`act_hi_identitylink`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`act_hi_procinst`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`act_hi_procinst`;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`act_hi_procinst`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`PROC_INST_ID_`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`BUSINESS_KEY_`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`PROC_DEF_ID_`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`START_TIME_` datetime(3)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`END_TIME_` datetime(3)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`DURATION_` bigint(20)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`START_USER_ID_`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`START_ACT_ID_`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`END_ACT_ID_`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`SUPER_PROCESS_INSTANCE_ID_`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`DELETE_REASON_` varchar(4000)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`TENANT_ID_` varchar(255) COLLATE utf8_bin DEFAULT '',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UNIQUE KEY `PROC_INST_ID_` (`PROC_INST_ID_`),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`ACT_IDX_HI_PRO_INST_END` (`END_TIME_`),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`ACT_IDX_HI_PRO_I_BUSKEY` (`BUSINESS_KEY_`)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COLLATE=utf8_bin;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`act_hi_procinst`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`act_hi_taskinst`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`act_hi_taskinst`;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`act_hi_taskinst`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`PROC_DEF_ID_`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`TASK_DEF_KEY_`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`PROC_INST_ID_`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`EXECUTION_ID_`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`PARENT_TASK_ID_`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`DESCRIPTION_` varchar(4000)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`OWNER_`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`ASSIGNEE_`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`START_TIME_` datetime(3)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`CLAIM_TIME_` datetime(3)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`END_TIME_` datetime(3)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`DURATION_` bigint(20)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`DELETE_REASON_` varchar(4000)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`PRIORITY_`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`DUE_DATE_` datetime(3)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`FORM_KEY_`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`CATEGORY_`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`TENANT_ID_` varchar(255) COLLATE utf8_bin DEFAULT '',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(`ID_`)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COLLATE=utf8_bin;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`act_hi_taskinst`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`act_hi_varinst`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`act_hi_varinst`;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`act_hi_varinst`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`PROC_INST_ID_`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`EXECUTION_ID_`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`TASK_ID_`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`NAME_` varchar(255)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`VAR_TYPE_` varchar(100)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`REV_`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`BYTEARRAY_ID_`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`DOUBLE_` double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`LONG_` bigint(20)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`TEXT_` varchar(4000)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`TEXT2_` varchar(4000)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`CREATE_TIME_` datetime(3)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`LAST_UPDATED_TIME_` datetime(3)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`ACT_IDX_HI_PROCVAR_PROC_INST` (`PROC_INST_ID_`),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`ACT_IDX_HI_PROCVAR_NAME_TYPE` (`NAME_`,`VAR_TYPE_`)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COLLATE=utf8_bin;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`act_hi_varinst`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`act_id_group`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`act_id_group`;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`act_id_group`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`REV_`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`TYPE_`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(`ID_`)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COLLATE=utf8_bin;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`act_id_group`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`act_id_info`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`act_id_info`;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`act_id_info`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`REV_`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`USER_ID_`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`TYPE_`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`KEY_`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`VALUE_`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`PASSWORD_` longblob,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`PARENT_ID_`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(`ID_`)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COLLATE=utf8_bin;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`act_id_info`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`act_id_membership`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`act_id_membership`;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`act_id_membership`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`USER_ID_`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`GROUP_ID_`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(`USER_ID_`,`GROUP_ID_`),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`ACT_FK_MEMB_GROUP` (`GROUP_ID_`),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`ACT_FK_MEMB_GROUP` FOREIGN KEY (`GROUP_ID_`) REFERENCES `act_id_group`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`ACT_FK_MEMB_USER` FOREIGN KEY (`USER_ID_`) REFERENCES `act_id_user` (`ID_`)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COLLATE=utf8_bin;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`act_id_membership`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`act_id_user`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`act_id_user`;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`act_id_user`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`REV_`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`FIRST_`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`LAST_`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`EMAIL_`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`PWD_`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`PICTURE_ID_`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(`ID_`)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COLLATE=utf8_bin;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`act_id_user`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`act_re_deployment`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`act_re_deployment`;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`act_re_deployment`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`CATEGORY_`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`TENANT_ID_` varchar(255) COLLATE utf8_bin DEFAULT '',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`DEPLOY_TIME_` timestamp(3) NOT NULL DEFAULT CURRENT_TIMESTAMP(3) ON UPDATE CURRENT_TIMESTAMP(3),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(`ID_`)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COLLATE=utf8_bin;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`act_re_deployment`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`act_re_model`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`act_re_model`;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`act_re_model`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`REV_`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`KEY_`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`CATEGORY_`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`CREATE_TIME_` timestamp(3) NULL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`LAST_UPDATE_TIME_` timestamp(3) NULL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`VERSION_`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`META_INFO_` varchar(4000)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`DEPLOYMENT_ID_`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`EDITOR_SOURCE_VALUE_ID_`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`EDITOR_SOURCE_EXTRA_VALUE_ID_`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`TENANT_ID_` varchar(255) COLLATE utf8_bin DEFAULT '',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`ACT_FK_MODEL_SOURCE` (`EDITOR_SOURCE_VALUE_ID_`),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`ACT_FK_MODEL_SOURCE_EXTRA` (`EDITOR_SOURCE_EXTRA_VALUE_ID_`),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`ACT_FK_MODEL_DEPLOYMENT` (`DEPLOYMENT_ID_`),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`ACT_FK_MODEL_DEPLOYMENT` FOREIGN KEY (`DEPLOYMENT_ID_`) REFERENCES `act_re_deployment`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`ACT_FK_MODEL_SOURCE` FOREIGN KEY (`EDITOR_SOURCE_VALUE_ID_`) REFERENCES `act_ge_bytearray`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`ACT_FK_MODEL_SOURCE_EXTRA` FOREIGN KEY (`EDITOR_SOURCE_EXTRA_VALUE_ID_`) REFERENCES `act_ge_bytearray` (`ID_`)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COLLATE=utf8_bin;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`act_re_model`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`act_re_procdef`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`act_re_procdef`;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`act_re_procdef`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`REV_`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`CATEGORY_`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`KEY_` varchar(255)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`VERSION_` int(11)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`DEPLOYMENT_ID_`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`RESOURCE_NAME_` varchar(4000)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`DGRM_RESOURCE_NAME_` varchar(4000)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`DESCRIPTION_` varchar(4000)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`HAS_START_FORM_KEY_` tinyint(4)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`SUSPENSION_STATE_`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`TENANT_ID_` varchar(255) COLLATE utf8_bin DEFAULT '',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UNIQUE KEY `ACT_UNIQ_PROCDEF` (`KEY_`,`VERSION_`,`TENANT_ID_`)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COLLATE=utf8_bin;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`act_re_procdef`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`act_ru_event_subscr`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`act_ru_event_subscr`;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`act_ru_event_subscr`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`REV_`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`EVENT_TYPE_` varchar(255)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`EVENT_NAME_`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`EXECUTION_ID_`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`PROC_INST_ID_`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`ACTIVITY_ID_`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`CONFIGURATION_`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`CREATED_` timestamp(3) NOT NULL DEFAULT CURRENT_TIMESTAMP(3),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`PROC_DEF_ID_`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`TENANT_ID_` varchar(255) COLLATE utf8_bin DEFAULT '',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`ACT_IDX_EVENT_SUBSCR_CONFIG_` (`CONFIGURATION_`),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`ACT_FK_EVENT_EXEC` (`EXECUTION_ID_`),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`ACT_FK_EVENT_EXEC` FOREIGN KEY (`EXECUTION_ID_`) REFERENCES `act_ru_execution` (`ID_`)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COLLATE=utf8_bin;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`act_ru_event_subscr`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`act_ru_execution`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`act_ru_execution`;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`act_ru_execution`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`REV_`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`PROC_INST_ID_`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`BUSINESS_KEY_`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`PARENT_ID_`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`PROC_DEF_ID_`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`SUPER_EXEC_`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`ACT_ID_`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`IS_ACTIVE_` tinyint(4)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`IS_CONCURRENT_` tinyint(4)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`IS_SCOPE_` tinyint(4)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`IS_EVENT_SCOPE_` tinyint(4)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`SUSPENSION_STATE_`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`CACHED_ENT_STATE_`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`TENANT_ID_` varchar(255) COLLATE utf8_bin DEFAULT '',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`ACT_IDX_EXEC_BUSKEY` (`BUSINESS_KEY_`),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`ACT_FK_EXE_PROCINST` (`PROC_INST_ID_`),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`ACT_FK_EXE_PARENT` (`PARENT_ID_`),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`ACT_FK_EXE_SUPER` (`SUPER_EXEC_`),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`ACT_FK_EXE_PROCDEF` (`PROC_DEF_ID_`),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`ACT_FK_EXE_PARENT` FOREIGN KEY (`PARENT_ID_`) REFERENCES `act_ru_execution`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`ACT_FK_EXE_PROCDEF` FOREIGN KEY (`PROC_DEF_ID_`) REFERENCES `act_re_procdef`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`ACT_FK_EXE_PROCINST` FOREIGN KEY (`PROC_INST_ID_`) REFERENCES `act_ru_execution` (`ID_`) ON DELETE CASCADE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`ACT_FK_EXE_SUPER` FOREIGN KEY (`SUPER_EXEC_`) REFERENCES `act_ru_execution` (`ID_`)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COLLATE=utf8_bin;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`act_ru_execution`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`act_ru_identitylink`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`act_ru_identitylink`;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`act_ru_identitylink`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`REV_`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`GROUP_ID_`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`TYPE_`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`USER_ID_`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`TASK_ID_`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`PROC_INST_ID_`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`PROC_DEF_ID_`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`ACT_IDX_IDENT_LNK_USER` (`USER_ID_`),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`ACT_IDX_IDENT_LNK_GROUP` (`GROUP_ID_`),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`ACT_IDX_ATHRZ_PROCEDEF` (`PROC_DEF_ID_`),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`ACT_FK_TSKASS_TASK` (`TASK_ID_`),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`ACT_FK_IDL_PROCINST` (`PROC_INST_ID_`),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`ACT_FK_ATHRZ_PROCEDEF` FOREIGN KEY (`PROC_DEF_ID_`) REFERENCES `act_re_procdef`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`ACT_FK_IDL_PROCINST` FOREIGN KEY (`PROC_INST_ID_`) REFERENCES `act_ru_execution`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`ACT_FK_TSKASS_TASK` FOREIGN KEY (`TASK_ID_`) REFERENCES `act_ru_task` (`ID_`)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COLLATE=utf8_bin;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`act_ru_identitylink`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`act_ru_job`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`act_ru_job`;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`act_ru_job`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`REV_`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`TYPE_` varchar(255)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`LOCK_EXP_TIME_` timestamp(3) NULL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`LOCK_OWNER_`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`EXCLUSIVE_` tinyint(1)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`EXECUTION_ID_`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`PROCESS_INSTANCE_ID_`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`PROC_DEF_ID_`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`RETRIES_`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`EXCEPTION_STACK_ID_`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`EXCEPTION_MSG_` varchar(4000)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`DUEDATE_` timestamp(3) NULL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`REPEAT_`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`HANDLER_TYPE_`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`HANDLER_CFG_` varchar(4000)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`TENANT_ID_` varchar(255) COLLATE utf8_bin DEFAULT '',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`ACT_FK_JOB_EXCEPTION` (`EXCEPTION_STACK_ID_`),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`ACT_FK_JOB_EXCEPTION` FOREIGN KEY (`EXCEPTION_STACK_ID_`) REFERENCES `act_ge_bytearray` (`ID_`)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COLLATE=utf8_bin;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`act_ru_job`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`act_ru_task`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`act_ru_task`;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`act_ru_task`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`REV_`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`EXECUTION_ID_`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`PROC_INST_ID_`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`PROC_DEF_ID_`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`PARENT_TASK_ID_`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`DESCRIPTION_` varchar(4000)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`TASK_DEF_KEY_`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`OWNER_`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`ASSIGNEE_`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`DELEGATION_`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`PRIORITY_`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`CREATE_TIME_` timestamp(3) NOT NULL DEFAULT CURRENT_TIMESTAMP(3) ON UPDATE CURRENT_TIMESTAMP(3),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`DUE_DATE_` datetime(3)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`CATEGORY_` varchar(255)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`SUSPENSION_STATE_`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`TENANT_ID_` varchar(255) COLLATE utf8_bin DEFAULT '',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`ACT_IDX_TASK_CREATE` (`CREATE_TIME_`),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`ACT_FK_TASK_EXE` (`EXECUTION_ID_`),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`ACT_FK_TASK_PROCINST` (`PROC_INST_ID_`),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`ACT_FK_TASK_PROCDEF` (`PROC_DEF_ID_`),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`ACT_FK_TASK_EXE` FOREIGN KEY (`EXECUTION_ID_`) REFERENCES `act_ru_execution`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`ACT_FK_TASK_PROCDEF` FOREIGN KEY (`PROC_DEF_ID_`) REFERENCES `act_re_procdef`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`ACT_FK_TASK_PROCINST` FOREIGN KEY (`PROC_INST_ID_`) REFERENCES `act_ru_execution` (`ID_`)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COLLATE=utf8_bin;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`act_ru_task`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`act_ru_variable`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`act_ru_variable`;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`act_ru_variable`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`ID_` varchar(64)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`REV_`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`TYPE_` varchar(255)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`NAME_` varchar(255) COLLATE utf8_bin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`EXECUTION_ID_`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`PROC_INST_ID_`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`TASK_ID_`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`BYTEARRAY_ID_` varchar(64)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`DOUBLE_` double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`LONG_` bigint(20)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`TEXT_` varchar(4000)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`TEXT2_` varchar(4000) COLLATE utf8_bin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`ACT_IDX_VARIABLE_TASK_ID` (`TASK_ID_`),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`ACT_FK_VAR_EXE` (`EXECUTION_ID_`),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`ACT_FK_VAR_PROCINST` (`PROC_INST_ID_`),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`ACT_FK_VAR_BYTEARRAY` (`BYTEARRAY_ID_`),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`ACT_FK_VAR_BYTEARRAY` FOREIGN KEY (`BYTEARRAY_ID_`) REFERENCES `act_ge_bytearray`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`ACT_FK_VAR_EXE` FOREIGN KEY (`EXECUTION_ID_`) REFERENCES `act_ru_execution` (`ID_`),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`ACT_FK_VAR_PROCINST` FOREIGN KEY (`PROC_INST_ID_`) REFERENCES `act_ru_execution` (`ID_`)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COLLATE=utf8_bin;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`act_ru_variable`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`t_account_type_cert`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`t_account_type_cert`;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`t_account_type_cert`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`accttype` char(1)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`certid`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`t_account_type_cert`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`t_advertisement`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`t_advertisement`;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`t_advertisement`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`iconpath`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`status` char(1) DEFAULT NULL COMMENT '0 - 草稿， 1 - 未审核， 2 - 审核完成， 3 - 发布',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`url`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`userid`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`t_advertisement`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`t_cert`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`t_cert`;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`t_cert`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`t_cert`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`t_dictionary`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`t_dictionary`;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`t_dictionary`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`code`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`subcode`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`val`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`t_dictionary`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`t_member`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`t_member`;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`t_member`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`loginacct` varchar(255)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`userpswd` char(32)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`username` varchar(255) NOT NULL DEFAULT 'member',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`email` varchar(255)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`authstatus` char(1) NOT NULL DEFAULT '0' COMMENT '实名认证状态 0 - 未实名认证， 1 - 实名认证申请中， 2 - 已实名认证',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`usertype` char(1) NOT NULL COMMENT ' 0 - 个人， 1 - 企业',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`realname`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`cardnum`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`accttype` char(1) DEFAULT NULL COMMENT '0 - 企业， 1 - 个体， 2 - 个人， 3 - 政府',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AUTO_INCREMENT=4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`t_member`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 into `t_member`(`id`,`loginacct`,`userpswd`,`username`,`email`,`authstatus`,`usertype`,`realname`,`cardnum`,`accttype`) values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(1,'roywang','123','王俊凯','2287684301@qq.com','0','0','易烊千玺','20130806','1'),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(2,'烊烊','1234','member','2287684301@qq.com','0','1',NULL,NULL,NULL),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(3,'kk','0921','member','19990921@qq.com','0','1',NULL,NULL,NULL);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`t_member_address`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`t_member_address`;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`t_member_address`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`memberid`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`address`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`t_member_address`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`t_member_cert`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`t_member_cert`;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`t_member_cert`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`memberid`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`certid`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`iconpath`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`t_member_cert`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`t_member_project_follow`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`t_member_project_follow`;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`t_member_project_follow`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`projectid`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`memberid`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`t_member_project_follow`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`t_message`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`t_message`;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`t_message`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`memberid`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`content`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`senddate` char(19)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`t_message`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`t_order`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`t_order`;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`t_order`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`memberid`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`projectid`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`returnid`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`ordernum`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`createdate` char(19)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`money`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`rtncount`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`status` char(1) DEFAULT NULL COMMENT '0 - 待付款， 1 - 交易完成， 9 - 交易关闭',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`address`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`invoice` char(1) DEFAULT NULL COMMENT '0 - 不开发票， 1 - 开发票',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`invoictitle`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`remark`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`t_order`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`t_param`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`t_param`;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`t_param`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`code`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`val`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`t_param`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`t_permission`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`t_permission`;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`t_permission`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`pid`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`icon`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`url`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AUTO_INCREMENT=20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`t_permission`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 into `t_permission`(`id`,`pid`,`name`,`icon`,`url`) values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(1,NULL,'系统权限菜单','glyphicon glyphicon-th-list',NULL),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(2,1,'控制面板','glyphicon glyphicon-dashboard','main.htm'),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(3,1,'权限管理','glyphicon glyphicon glyphicon-tasks',NULL),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(4,3,'用户维护','glyphicon glyphicon-user','user/index.htm'),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(5,3,'角色维护','glyphicon glyphicon-king','role/index.htm'),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(6,3,'许可维护','glyphicon glyphicon-lock','permission/index.htm'),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(7,1,'业务审核','glyphicon glyphicon-ok',NULL),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(8,7,'实名认证审核','glyphicon glyphicon-check','authcert/index.htm'),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(9,7,'广告审核','glyphicon glyphicon-check','advert/index.htm'),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(10,7,'项目审核','glyphicon glyphicon-check','auth_project/index.htm'),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(11,1,'业务管理','glyphicon glyphicon-th-large',NULL),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(12,11,'资质维护','glyphicon glyphicon-picture','cert/index.htm'),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(13,11,'分类管理','glyphicon glyphicon-equalizer','certtype/index.htm'),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(14,11,'流程管理','glyphicon glyphicon-random','process/index.htm'),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(15,11,'广告管理','glyphicon glyphicon-hdd','advert/index.htm'),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(16,11,'消息模板','glyphicon glyphicon-comment','message/index.htm'),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(17,11,'项目分类','glyphicon glyphicon-list','projectType/index.htm'),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(18,11,'项目标签','glyphicon glyphicon-tags','tag/index.htm'),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(19,1,'参数管理','glyphicon glyphicon-list-alt','param/index.htm');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`t_pictures`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`t_pictures`;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`t_pictures`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DEFAULT NULL COMMENT '外键ID',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`pictures` varchar(100) DEFAULT NULL COMMENT '图片集合名'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`t_pictures`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 into `t_pictures`(`id`,`pictures`) values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(1,'product-1.jpg,product-3.png,product-5.jpg,product-7.jpg,product-9.jpg'),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(2,'product-2.gif,product-4.jpg,product-6.jpg,product-8.jpg');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`t_project`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`t_project`;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`t_project`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`remark`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`money` bigint(11)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`day`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`status` char(1) DEFAULT NULL COMMENT '0 - 即将开始， 1 - 众筹中， 2 - 众筹成功， 3 - 众筹失败',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`deploydate` char(10)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`supportmoney` bigint(11)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`supporter`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`completion` int(3)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`memberid`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`createdate` char(19)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`follower`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`picture` varchar(100)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AUTO_INCREMENT=5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`t_project`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 into `t_project`(`id`,`name`,`remark`,`money`,`day`,`status`,`deploydate`,`supportmoney`,`supporter`,`completion`,`memberid`,`createdate`,`follower`,`picture`) values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(1,'酷驰触控龙头，智享厨房黑科技','智能时代，酷驰触控厨房龙头，让煮妇解放双手，触发更多烹饪灵感，让美味信手拈来。',100000,30,'1','2019-09-21',1,629,60,1,'2019-08-10',111,NULL),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(2,'活性富净化水直饮机','智能时代，酷驰触控厨房直饮机，自动净化装置，让家人喝的健康',120000,30,'1','2019-08-10',1,629,60,1,'2019-07-10',921,NULL),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(3,'小熊猫语言全景安防摄像头','智能时代，360度无死角监控，让小偷无处躲藏',122000,30,'1','2019-10-27',1,921,60,1,'2019-09-27',7462,NULL),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(4,'一款精致的机械表','把时间掌握在自己手上,做时间的主人,这款精致的机械表让你倍有面子',110000,30,'1','2019-08-06',1,806,60,1,'2019-07-06',30000,NULL);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`t_project_tag`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`t_project_tag`;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`t_project_tag`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`projectid`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`tagid`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`FK_Reference_7` (`projectid`),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`FK_Reference_8` (`tagid`),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`FK_Reference_7` FOREIGN KEY (`projectid`) REFERENCES `t_project` (`id`),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`FK_Reference_8` FOREIGN KEY (`tagid`) REFERENCES `t_tag`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`t_project_tag`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`t_project_type`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`t_project_type`;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`t_project_type`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`projectid`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`typeid`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`FK_Reference_5` (`projectid`),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`FK_Reference_6` (`typeid`),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`FK_Reference_5` FOREIGN KEY (`projectid`) REFERENCES `t_project` (`id`),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`FK_Reference_6` FOREIGN KEY (`typeid`) REFERENCES `t_type`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`t_project_type`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`t_return`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`t_return`;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`t_return`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`projectid`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`type` char(1) DEFAULT NULL COMMENT '0 - 实物回报， 1 虚拟物品回报',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`supportmoney`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`content`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`count` int(11) DEFAULT NULL COMMENT '“0”为不限回报数量',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`signalpurchase`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`purchase`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`freight`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`invoice` char(1) DEFAULT NULL COMMENT '0 - 不开发票， 1 - 开发票',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`rtndate`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`t_return`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`t_role`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`t_role`;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`t_role`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AUTO_INCREMENT=10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`t_role`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 into `t_role`(`id`,`name`) values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(1,'PM - 项目经理'),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(2,'SE - 软件工程师'),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(3,'PG - 程序员'),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(4,'TL - 组长'),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(5,'GL - 组长'),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(6,'QA - 品质保证'),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(7,'QC - 品质控制'),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(8,'SA - 软件架构师'),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(9,'CMO / CMS - 配置管理员');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`t_role_permission`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`t_role_permission`;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`t_role_permission`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`roleid`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`permissionid`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`FK_Reference_3` (`roleid`),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`FK_Reference_4` (`permissionid`),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`FK_Reference_3` FOREIGN KEY (`roleid`) REFERENCES `t_role` (`id`),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`FK_Reference_4` FOREIGN KEY (`permissionid`) REFERENCES `t_permission`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AUTO_INCREMENT=131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`t_role_permission`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 into `t_role_permission`(`id`,`roleid`,`permissionid`) values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(55,4,1),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(56,4,2),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(61,7,1),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(62,7,2),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(80,2,1),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(81,2,2),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(82,2,7),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(83,2,8),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(84,2,9),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(85,2,10),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(86,3,1),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(87,3,2),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(88,3,3),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(89,3,4),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(90,3,11),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(91,3,13),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(92,3,14),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(93,3,15),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(94,3,16),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(95,6,1),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(96,6,2),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(97,6,19),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(98,5,1),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(99,5,2),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(100,5,11),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(101,5,14),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(102,5,15),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(103,5,16),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(104,8,1),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(105,8,2),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(106,8,11),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(107,8,16),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(108,8,17),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(109,8,18),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(118,1,1),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(119,1,2),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(120,1,3),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(121,1,4),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(122,1,5),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(123,1,6),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(124,1,7),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(125,1,8),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(126,1,9),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(127,9,1),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(128,9,2),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(129,9,11),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(130,9,12);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`t_student`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`t_student`;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`t_student`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`name` varchar(32)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AUTO_INCREMENT=3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`t_student`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 into `t_student`(`id`,`name`) values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(1,'zhang3'),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(2,'zhang3');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`t_tag`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`t_tag`;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`t_tag`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`pid`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`t_tag`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`t_type`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`t_type`;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`t_type`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`remark`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AUTO_INCREMENT=5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`t_type`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 into `t_type`(`id`,`name`,`remark`) values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(1,'科技','开启智慧未来'),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(2,'设计','创意改变生活'),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(3,'农业','网络天下肥美'),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(4,'其他','发现更多惊喜');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`t_user`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`t_user`;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`t_user`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`loginacct` varchar(255)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`userpswd` char(32)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`username` varchar(255)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`email` varchar(255)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`createtime` char(19)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AUTO_INCREMENT=2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`t_user`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 into `t_user`(`id`,`loginacct`,`userpswd`,`username`,`email`,`createtime`) values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(1,'karrywang','202cb962ac59075b964b07152d234b70','王俊凯','2287684301@qq.com','2019-09-21');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/*Table structure for table `t_user_role`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`t_user_role`;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`t_user_role`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`userid`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`roleid` int(11)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`FK_Reference_1` (`userid`),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 `FK_Reference_2` (`roleid`),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`FK_Reference_1` FOREIGN KEY (`userid`) REFERENCES `t_user` (`id`),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CONSTRAINT `FK_Reference_2` FOREIGN KEY (`roleid`) REFERENCES `t_role`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AUTO_INCREMENT=35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/*Data for the table `t_user_role`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 into `t_user_role`(`id`,`userid`,`roleid`) values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(34,NULL,4);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/*!40101 SET SQL_MODE=@OLD_SQL_MODE */;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/*!40014 SET FOREIGN_KEY_CHECKS=@OLD_FOREIGN_KEY_CHECKS */;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/*!40014 SET UNIQUE_CHECKS=@OLD_UNIQUE_CHECKS */;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/*!40111 SET SQL_NOTES=@OLD_SQL_NOTES */;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316F9"/>
    <w:rsid w:val="7E93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2019-10-23T08:31:00Z</dcterms:created>
  <dc:creator>瞳@心★“未”♠泯</dc:creator>
  <cp:lastModifiedBy>瞳@心★“未”♠泯</cp:lastModifiedBy>
  <dcterms:modified xsi:type="dcterms:W3CDTF">2019-10-23T08:41:04Z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