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4"/>
        <w:gridCol w:w="5504"/>
      </w:tblGrid>
      <w:tr w:rsidR="006B07D1" w14:paraId="11C9829B" w14:textId="77777777" w:rsidTr="00BB177A">
        <w:trPr>
          <w:cantSplit/>
          <w:trHeight w:val="1134"/>
        </w:trPr>
        <w:tc>
          <w:tcPr>
            <w:tcW w:w="8458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57441B" w14:textId="77777777" w:rsid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GENERALES</w:t>
            </w:r>
          </w:p>
          <w:p w14:paraId="75C14037" w14:textId="3CE08A2C" w:rsidR="00967C9D" w:rsidRPr="006B07D1" w:rsidRDefault="00967C9D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Número 2</w:t>
            </w:r>
          </w:p>
        </w:tc>
      </w:tr>
      <w:tr w:rsidR="00BB177A" w14:paraId="5A8FB147" w14:textId="0927C543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16101CEB" w:rsidR="00BB177A" w:rsidRPr="00BB177A" w:rsidRDefault="00291D0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abril</w:t>
            </w:r>
            <w:r w:rsidR="00BB177A">
              <w:rPr>
                <w:rFonts w:ascii="Times New Roman" w:hAnsi="Times New Roman" w:cs="Times New Roman"/>
                <w:sz w:val="24"/>
                <w:szCs w:val="24"/>
              </w:rPr>
              <w:t xml:space="preserve"> de 2022</w:t>
            </w:r>
          </w:p>
        </w:tc>
      </w:tr>
      <w:tr w:rsidR="00DB7B69" w14:paraId="70060A5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35D3DB49" w:rsidR="00DB7B69" w:rsidRDefault="00291D0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633C3">
              <w:rPr>
                <w:rFonts w:ascii="Times New Roman" w:hAnsi="Times New Roman" w:cs="Times New Roman"/>
                <w:sz w:val="24"/>
                <w:szCs w:val="24"/>
              </w:rPr>
              <w:t>0 minutos</w:t>
            </w:r>
          </w:p>
        </w:tc>
      </w:tr>
      <w:tr w:rsidR="00BB177A" w14:paraId="1DA720A6" w14:textId="77777777" w:rsidTr="00BB177A">
        <w:trPr>
          <w:cantSplit/>
          <w:trHeight w:val="76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5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D00FAE">
        <w:trPr>
          <w:cantSplit/>
          <w:trHeight w:val="126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504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092A0562" w14:textId="77777777" w:rsidR="00BB177A" w:rsidRDefault="00291D08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la segunda reunión general del grupo se determin</w:t>
            </w:r>
            <w:r w:rsidR="008235F9">
              <w:rPr>
                <w:rFonts w:ascii="Times New Roman" w:hAnsi="Times New Roman" w:cs="Times New Roman"/>
                <w:sz w:val="24"/>
                <w:szCs w:val="24"/>
              </w:rPr>
              <w:t xml:space="preserve">ó los roles principales, secundarios y en algunos casos terciarios que va a cumplir cada uno de los participantes, además, se escogió el nombre de la empresa “Young </w:t>
            </w:r>
            <w:proofErr w:type="spellStart"/>
            <w:r w:rsidR="008235F9">
              <w:rPr>
                <w:rFonts w:ascii="Times New Roman" w:hAnsi="Times New Roman" w:cs="Times New Roman"/>
                <w:sz w:val="24"/>
                <w:szCs w:val="24"/>
              </w:rPr>
              <w:t>Development</w:t>
            </w:r>
            <w:proofErr w:type="spellEnd"/>
            <w:r w:rsidR="008235F9">
              <w:rPr>
                <w:rFonts w:ascii="Times New Roman" w:hAnsi="Times New Roman" w:cs="Times New Roman"/>
                <w:sz w:val="24"/>
                <w:szCs w:val="24"/>
              </w:rPr>
              <w:t>” por medio de una votación, se decidió la metodología ágil Scrum para el desarrollo del software</w:t>
            </w:r>
            <w:r w:rsidR="006738D2">
              <w:rPr>
                <w:rFonts w:ascii="Times New Roman" w:hAnsi="Times New Roman" w:cs="Times New Roman"/>
                <w:sz w:val="24"/>
                <w:szCs w:val="24"/>
              </w:rPr>
              <w:t xml:space="preserve"> y las aplicaciones que se utilizarán a lo largo del proyecto para la organización del grupo como </w:t>
            </w:r>
            <w:proofErr w:type="spellStart"/>
            <w:r w:rsidR="006738D2">
              <w:rPr>
                <w:rFonts w:ascii="Times New Roman" w:hAnsi="Times New Roman" w:cs="Times New Roman"/>
                <w:sz w:val="24"/>
                <w:szCs w:val="24"/>
              </w:rPr>
              <w:t>Notion</w:t>
            </w:r>
            <w:proofErr w:type="spellEnd"/>
            <w:r w:rsidR="006738D2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 w:rsidR="006738D2">
              <w:rPr>
                <w:rFonts w:ascii="Times New Roman" w:hAnsi="Times New Roman" w:cs="Times New Roman"/>
                <w:sz w:val="24"/>
                <w:szCs w:val="24"/>
              </w:rPr>
              <w:t>Monday</w:t>
            </w:r>
            <w:proofErr w:type="spellEnd"/>
            <w:r w:rsidR="006738D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744165B" w14:textId="77777777" w:rsidR="006738D2" w:rsidRDefault="006738D2" w:rsidP="00417CF4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217343" w14:textId="6F9F192E" w:rsidR="006738D2" w:rsidRPr="006738D2" w:rsidRDefault="006738D2" w:rsidP="00B629C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B177A" w14:paraId="50A3FBDF" w14:textId="77777777" w:rsidTr="00331B2F">
        <w:trPr>
          <w:cantSplit/>
          <w:trHeight w:val="1241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75B386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Cazar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31B2F">
        <w:trPr>
          <w:cantSplit/>
          <w:trHeight w:val="1232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0CA6A8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Bryan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Cuvi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5B50E72" w14:textId="77777777" w:rsidTr="00331B2F">
        <w:trPr>
          <w:cantSplit/>
          <w:trHeight w:val="1236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1CA9AF4D" w14:textId="55BA4F58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4B6D92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1B2F" w14:paraId="400847B8" w14:textId="77777777" w:rsidTr="00331B2F">
        <w:trPr>
          <w:cantSplit/>
          <w:trHeight w:val="1225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43F8054C" w14:textId="2E70FBF2" w:rsidR="00331B2F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CF00BFA" w14:textId="77777777" w:rsid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048D84BF" w14:textId="77777777" w:rsidTr="00331B2F">
        <w:trPr>
          <w:cantSplit/>
          <w:trHeight w:val="1229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65C08434" w14:textId="3E164E32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Seraquive</w:t>
            </w:r>
            <w:proofErr w:type="spellEnd"/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9C9F07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542BEF7B" w14:textId="77777777" w:rsidTr="00331B2F">
        <w:trPr>
          <w:cantSplit/>
          <w:trHeight w:val="123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0046E75E" w14:textId="629D97B5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Sebastián Tamayo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B26A244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6A480C9D" w14:textId="77777777" w:rsidTr="00331B2F">
        <w:trPr>
          <w:cantSplit/>
          <w:trHeight w:val="1223"/>
        </w:trPr>
        <w:tc>
          <w:tcPr>
            <w:tcW w:w="295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3E7B72ED" w14:textId="4C4CF03A" w:rsidR="00BB177A" w:rsidRPr="00331B2F" w:rsidRDefault="00331B2F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Sofía Villacís</w:t>
            </w:r>
          </w:p>
        </w:tc>
        <w:tc>
          <w:tcPr>
            <w:tcW w:w="5504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F4CC23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E654A7" w14:textId="104A54DA" w:rsidR="00B629C7" w:rsidRDefault="00B629C7" w:rsidP="006B07D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A5DBEE" w14:textId="2B427854" w:rsidR="00B629C7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ANEXOS</w:t>
      </w:r>
    </w:p>
    <w:p w14:paraId="300EF912" w14:textId="63D9FCDB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8067ED" wp14:editId="3E7658AE">
            <wp:extent cx="5400040" cy="2148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417CF4"/>
    <w:rsid w:val="006738D2"/>
    <w:rsid w:val="006B07D1"/>
    <w:rsid w:val="008235F9"/>
    <w:rsid w:val="00967C9D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5</cp:revision>
  <cp:lastPrinted>2022-04-25T04:55:00Z</cp:lastPrinted>
  <dcterms:created xsi:type="dcterms:W3CDTF">2022-04-22T02:28:00Z</dcterms:created>
  <dcterms:modified xsi:type="dcterms:W3CDTF">2022-04-25T04:59:00Z</dcterms:modified>
</cp:coreProperties>
</file>