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systematically collect the business context, documentation, and stakeholder information needed to begin project delivery — ensuring the project team (human and agentic) has everything required to commence work without delays or avoidable back-and-forth.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contract execution and deposit receipt (output of SOP-04) through to the clients completing FORM-02 and the admin confirming all required information is received, triggering project kickoff (SOP-06).</w:t>
      </w:r>
    </w:p>
    <w:p>
      <w:pPr>
        <w:spacing w:after="80"/>
      </w:pPr>
      <w:r>
        <w:rPr>
          <w:b/>
          <w:bCs/>
        </w:rPr>
        <w:t xml:space="preserve">3. Definitions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Term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FORM-02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The Client Onboarding &amp; Context Capture form — a token-gated digital form at `/client-onboarding.html?token=[token]`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Token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A unique, single-use URL parameter generated for each client that gates access to their onboarding form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Onboarding Complete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The state where FORM-02 is submitted, admin has reviewed the submission, and the project file is ready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Project File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The organised collection of client documents and context that the delivery team works from</w:t>
            </w:r>
          </w:p>
        </w:tc>
      </w:tr>
    </w:tbl>
    <w:p>
      <w:pPr>
        <w:spacing w:after="80"/>
      </w:pPr>
      <w:r>
        <w:rPr>
          <w:b/>
          <w:bCs/>
        </w:rPr>
        <w:t xml:space="preserve">4. Roles &amp; 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Responsibility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Type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Dr. Gravesande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Sends onboarding invitation; reviews completed form; confirms project readiness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Human Employee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Client (Primary Contact)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Completes FORM-02; uploads requested documents; designates internal project champion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Human Employee</w:t>
            </w:r>
          </w:p>
        </w:tc>
      </w:tr>
    </w:tbl>
    <w:p>
      <w:pPr>
        <w:spacing w:after="80"/>
      </w:pPr>
      <w:r>
        <w:rPr>
          <w:b/>
          <w:bCs/>
        </w:rPr>
        <w:t xml:space="preserve">🤖  Agentic Employee Roles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Agent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Responsibility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Type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Onboarding Monitor Agent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Monitors `client_onboarding` table for new submissions; sends admin notification immediately on completion; updates `crm_clients.onboarding_stage` → `complete`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Agentic Employee</w:t>
            </w:r>
          </w:p>
        </w:tc>
      </w:tr>
    </w:tbl>
    <w:p>
      <w:pPr>
        <w:spacing w:after="80"/>
      </w:pPr>
      <w:r>
        <w:rPr>
          <w:b/>
          <w:bCs/>
        </w:rPr>
        <w:t xml:space="preserve">5. Process Overview</w:t>
      </w:r>
    </w:p>
    <w:p>
      <w:pPr>
        <w:spacing w:after="80"/>
      </w:pPr>
      <w:r>
        <w:t xml:space="preserve">Within 24 hours of contract execution, admin sends the client the onboarding invitation (TPL-08) containing their unique FORM-02 link. The client completes the form — providing business background, existing documentation, key contacts, and service-specific context. On submission, admin is automatically notified, reviews the submission for completeness, and either requests missing information or declares onboarding complete and proceeds to SOP-06.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Signed contract and confirmed deposit (from SOP-04)</w:t>
      </w:r>
    </w:p>
    <w:p>
      <w:pPr>
        <w:spacing w:after="60"/>
        <w:ind w:left="720" w:hanging="360"/>
      </w:pPr>
      <w:r>
        <w:t xml:space="preserve">•	</w:t>
      </w:r>
      <w:r>
        <w:t xml:space="preserve">CRM record with `pipeline_stage = Contracted`</w:t>
      </w:r>
    </w:p>
    <w:p>
      <w:pPr>
        <w:spacing w:after="60"/>
        <w:ind w:left="720" w:hanging="360"/>
      </w:pPr>
      <w:r>
        <w:t xml:space="preserve">•	</w:t>
      </w:r>
      <w:r>
        <w:t xml:space="preserve">Client's primary email address</w:t>
      </w:r>
    </w:p>
    <w:p>
      <w:pPr>
        <w:spacing w:after="60"/>
        <w:ind w:left="720" w:hanging="360"/>
      </w:pPr>
      <w:r>
        <w:t xml:space="preserve">•	</w:t>
      </w:r>
      <w:r>
        <w:t xml:space="preserve">Generated onboarding token (from Admin Dashboard)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Generate Onboarding Token &amp; Link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In Admin Dashboard → CRM tab, locate the client record.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Click "Send Onboarding Invitation" — this generates a unique token and constructs the URL: `preqal.org/client-onboarding.html?token=[token]`.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The token is stored in `crm_clients.onboarding_token`. It is single-use and expires after 30 days.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If the token expires before the client completes the form, generate a new one and re-send.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Completed and verified FORM-02 record in Supabase</w:t>
      </w:r>
    </w:p>
    <w:p>
      <w:pPr>
        <w:spacing w:after="60"/>
        <w:ind w:left="720" w:hanging="360"/>
      </w:pPr>
      <w:r>
        <w:t xml:space="preserve">•	</w:t>
      </w:r>
      <w:r>
        <w:t xml:space="preserve">Client project file in Google Drive</w:t>
      </w:r>
    </w:p>
    <w:p>
      <w:pPr>
        <w:spacing w:after="60"/>
        <w:ind w:left="720" w:hanging="360"/>
      </w:pPr>
      <w:r>
        <w:t xml:space="preserve">•	</w:t>
      </w:r>
      <w:r>
        <w:t xml:space="preserve">CRM: `onboarding_stage = complete-verified`, `pipeline_stage = Scoping`</w:t>
      </w:r>
    </w:p>
    <w:p>
      <w:pPr>
        <w:spacing w:after="60"/>
        <w:ind w:left="720" w:hanging="360"/>
      </w:pPr>
      <w:r>
        <w:t xml:space="preserve">•	</w:t>
      </w:r>
      <w:r>
        <w:t xml:space="preserve">Kickoff scheduled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Onboarding invitation sent within 24hr of contract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Client completes FORM-02 within 5 business days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80% (follow up if not)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Admin review of submission within 24hr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Project file created before kickoff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Client does not complete FORM-02 after 7 days:</w:t>
      </w:r>
      <w:r>
        <w:t xml:space="preserve">: Follow up with a direct phone call. If still unresponsive after 14 days, flag in REG-06 and consider delaying project start (per POL-03 Service Delivery Policy).</w:t>
      </w:r>
    </w:p>
    <w:p>
      <w:pPr>
        <w:spacing w:after="80"/>
      </w:pPr>
      <w:r>
        <w:rPr>
          <w:b/>
          <w:bCs/>
        </w:rPr>
        <w:t xml:space="preserve">Documents uploaded are unreadable or corrupt:</w:t>
      </w:r>
      <w:r>
        <w:t xml:space="preserve">: Notify the client immediately via email with the specific file name(s) and request a re-upload.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Client Onboarding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2026-05-08T00:08:10.935Z</dcterms:created>
  <dcterms:modified xsi:type="dcterms:W3CDTF">2026-05-08T00:08:10.936Z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