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3F5A" w14:textId="77777777" w:rsidR="00AD311E" w:rsidRDefault="00000000">
      <w:pPr>
        <w:spacing w:after="0"/>
        <w:jc w:val="center"/>
      </w:pPr>
      <w:r>
        <w:rPr>
          <w:rFonts w:eastAsia="Times New Roman" w:cs="Times New Roman"/>
          <w:b/>
          <w:sz w:val="32"/>
        </w:rPr>
        <w:t>ІВАНО-ФРАНКІВСЬКИЙ НАЦІОНАЛЬНИЙ ТЕХНІЧНИЙ</w:t>
      </w:r>
      <w:r>
        <w:rPr>
          <w:rFonts w:eastAsia="Times New Roman" w:cs="Times New Roman"/>
          <w:b/>
          <w:sz w:val="32"/>
        </w:rPr>
        <w:br/>
        <w:t>УНІВЕРСИТЕТ НАФТИ І ГАЗУ</w:t>
      </w:r>
    </w:p>
    <w:p w14:paraId="3A174E4A" w14:textId="77777777" w:rsidR="00AD311E" w:rsidRDefault="00000000">
      <w:pPr>
        <w:spacing w:after="0"/>
        <w:jc w:val="center"/>
      </w:pPr>
      <w:r>
        <w:rPr>
          <w:rFonts w:eastAsia="Times New Roman" w:cs="Times New Roman"/>
        </w:rPr>
        <w:t>Кафедра комп’ютерних систем і мереж</w:t>
      </w:r>
    </w:p>
    <w:p w14:paraId="2B234A9F" w14:textId="77777777" w:rsidR="00AD311E" w:rsidRDefault="00000000">
      <w:pPr>
        <w:spacing w:before="3800"/>
        <w:jc w:val="center"/>
      </w:pPr>
      <w:r>
        <w:rPr>
          <w:rFonts w:eastAsia="Times New Roman" w:cs="Times New Roman"/>
          <w:b/>
          <w:sz w:val="32"/>
        </w:rPr>
        <w:t>ЛАБОРАТОРНА РОБОТА № 4</w:t>
      </w:r>
    </w:p>
    <w:p w14:paraId="03F27228" w14:textId="77777777" w:rsidR="00AD311E" w:rsidRDefault="00000000">
      <w:pPr>
        <w:spacing w:after="0"/>
        <w:jc w:val="center"/>
      </w:pPr>
      <w:r>
        <w:rPr>
          <w:rFonts w:eastAsia="Times New Roman" w:cs="Times New Roman"/>
        </w:rPr>
        <w:t>з дисципліни «Основи штучного інтелекту»</w:t>
      </w:r>
    </w:p>
    <w:p w14:paraId="07122B72" w14:textId="748C3A3F" w:rsidR="00AD311E" w:rsidRDefault="00000000">
      <w:pPr>
        <w:spacing w:after="0"/>
        <w:jc w:val="center"/>
      </w:pPr>
      <w:r>
        <w:rPr>
          <w:rFonts w:eastAsia="Times New Roman" w:cs="Times New Roman"/>
        </w:rPr>
        <w:t xml:space="preserve">Тема: «Методи кластеризації даних» </w:t>
      </w:r>
    </w:p>
    <w:p w14:paraId="5F196FC1" w14:textId="77777777" w:rsidR="00AD311E" w:rsidRDefault="00000000">
      <w:pPr>
        <w:spacing w:before="2000" w:after="0"/>
        <w:jc w:val="right"/>
      </w:pPr>
      <w:r>
        <w:rPr>
          <w:rFonts w:eastAsia="Times New Roman" w:cs="Times New Roman"/>
        </w:rPr>
        <w:t>Виконав:</w:t>
      </w:r>
      <w:r>
        <w:rPr>
          <w:rFonts w:eastAsia="Times New Roman" w:cs="Times New Roman"/>
        </w:rPr>
        <w:br/>
        <w:t>ст. гр. КІм-25-1</w:t>
      </w:r>
      <w:r>
        <w:rPr>
          <w:rFonts w:eastAsia="Times New Roman" w:cs="Times New Roman"/>
        </w:rPr>
        <w:br/>
        <w:t>Пагута В.О.</w:t>
      </w:r>
      <w:r>
        <w:rPr>
          <w:rFonts w:eastAsia="Times New Roman" w:cs="Times New Roman"/>
        </w:rPr>
        <w:br/>
        <w:t>Перевірив:</w:t>
      </w:r>
      <w:r>
        <w:rPr>
          <w:rFonts w:eastAsia="Times New Roman" w:cs="Times New Roman"/>
        </w:rPr>
        <w:br/>
        <w:t>Копей В. Б.</w:t>
      </w:r>
    </w:p>
    <w:p w14:paraId="6DE139EB" w14:textId="77777777" w:rsidR="00AD311E" w:rsidRDefault="00000000">
      <w:pPr>
        <w:keepNext/>
        <w:spacing w:before="3100" w:after="0"/>
        <w:jc w:val="center"/>
      </w:pPr>
      <w:r>
        <w:rPr>
          <w:rFonts w:eastAsia="Times New Roman" w:cs="Times New Roman"/>
        </w:rPr>
        <w:t>м. Івано-Франківськ</w:t>
      </w:r>
    </w:p>
    <w:p w14:paraId="7477E168" w14:textId="77777777" w:rsidR="00AD311E" w:rsidRDefault="00000000">
      <w:pPr>
        <w:spacing w:after="0"/>
        <w:jc w:val="center"/>
      </w:pPr>
      <w:r>
        <w:rPr>
          <w:rFonts w:eastAsia="Times New Roman" w:cs="Times New Roman"/>
        </w:rPr>
        <w:t>2026</w:t>
      </w:r>
    </w:p>
    <w:p w14:paraId="360F487F" w14:textId="77777777" w:rsidR="00AD311E" w:rsidRDefault="00000000">
      <w:pPr>
        <w:pStyle w:val="1"/>
        <w:pageBreakBefore/>
        <w:spacing w:before="180" w:after="100"/>
      </w:pPr>
      <w:r>
        <w:rPr>
          <w:rFonts w:ascii="Times New Roman" w:eastAsia="Times New Roman" w:hAnsi="Times New Roman" w:cs="Times New Roman"/>
        </w:rPr>
        <w:lastRenderedPageBreak/>
        <w:t>Мета роботи</w:t>
      </w:r>
    </w:p>
    <w:p w14:paraId="035CF167" w14:textId="77777777" w:rsidR="00AD311E" w:rsidRDefault="00000000">
      <w:pPr>
        <w:spacing w:after="80"/>
        <w:jc w:val="both"/>
      </w:pPr>
      <w:r>
        <w:rPr>
          <w:rFonts w:eastAsia="Times New Roman" w:cs="Times New Roman"/>
        </w:rPr>
        <w:t>Дослідити методи кластеризації даних як різновид навчання без учителя, навчитися застосовувати алгоритми K-Means, AgglomerativeClustering і DBSCAN, визначати якість розбиття на кластери та виконувати прогноз для нової точки.</w:t>
      </w:r>
    </w:p>
    <w:p w14:paraId="1FA5B7EA" w14:textId="77777777" w:rsidR="00AD311E" w:rsidRDefault="00000000">
      <w:pPr>
        <w:pStyle w:val="1"/>
        <w:spacing w:before="180" w:after="100"/>
      </w:pPr>
      <w:r>
        <w:rPr>
          <w:rFonts w:ascii="Times New Roman" w:eastAsia="Times New Roman" w:hAnsi="Times New Roman" w:cs="Times New Roman"/>
        </w:rPr>
        <w:t>Завдання</w:t>
      </w:r>
    </w:p>
    <w:p w14:paraId="338D4807" w14:textId="77777777" w:rsidR="00AD311E" w:rsidRDefault="00000000">
      <w:pPr>
        <w:spacing w:after="80"/>
        <w:jc w:val="both"/>
      </w:pPr>
      <w:r>
        <w:rPr>
          <w:rFonts w:eastAsia="Times New Roman" w:cs="Times New Roman"/>
        </w:rPr>
        <w:t>Ознайомитися з прикладом № 19 методичних вказівок, розв’язати задачу № 8 за індивідуальним варіантом № 9, побудувати графіки кластеризації, порівняти результати алгоритмів і оцінити їх за відомими мітками даних.</w:t>
      </w:r>
    </w:p>
    <w:p w14:paraId="4E10FAFA" w14:textId="77777777" w:rsidR="00AD311E" w:rsidRDefault="00000000">
      <w:pPr>
        <w:pStyle w:val="21"/>
        <w:spacing w:before="140" w:after="100"/>
      </w:pPr>
      <w:r>
        <w:rPr>
          <w:rFonts w:ascii="Times New Roman" w:eastAsia="Times New Roman" w:hAnsi="Times New Roman" w:cs="Times New Roman"/>
        </w:rPr>
        <w:t>Вихідні дані</w:t>
      </w:r>
    </w:p>
    <w:p w14:paraId="7C7918C4" w14:textId="77777777" w:rsidR="00AD311E" w:rsidRDefault="00000000">
      <w:pPr>
        <w:spacing w:after="80"/>
        <w:jc w:val="both"/>
      </w:pPr>
      <w:r>
        <w:rPr>
          <w:rFonts w:eastAsia="Times New Roman" w:cs="Times New Roman"/>
        </w:rPr>
        <w:t>Варіант № 9: a = 1, b = 2, c = 0, d = 3. Для задачі № 8 використано 20 двовимірних точок (по 10 об’єктів у двох групах), стандартне відхилення шуму s = 0,5 та фіксоване зерно генератора випадкових чисел seed = 9.</w:t>
      </w:r>
    </w:p>
    <w:p w14:paraId="4CB81023" w14:textId="77777777" w:rsidR="00AD311E" w:rsidRDefault="00000000">
      <w:pPr>
        <w:pStyle w:val="21"/>
        <w:spacing w:before="140" w:after="100"/>
      </w:pPr>
      <w:r>
        <w:rPr>
          <w:rFonts w:ascii="Times New Roman" w:eastAsia="Times New Roman" w:hAnsi="Times New Roman" w:cs="Times New Roman"/>
        </w:rPr>
        <w:t>Програмні засоби</w:t>
      </w:r>
    </w:p>
    <w:p w14:paraId="4C4FEF26" w14:textId="77777777" w:rsidR="00AD311E" w:rsidRDefault="00000000">
      <w:pPr>
        <w:spacing w:after="80"/>
        <w:jc w:val="both"/>
      </w:pPr>
      <w:r>
        <w:rPr>
          <w:rFonts w:eastAsia="Times New Roman" w:cs="Times New Roman"/>
        </w:rPr>
        <w:t>Python 3.11, Jupyter Notebook, бібліотеки NumPy, pandas, Matplotlib і scikit-learn 1.9.1. Вихідний файл обчислень — OShI_Lab04_Variant09.ipynb.</w:t>
      </w:r>
    </w:p>
    <w:p w14:paraId="319655E1" w14:textId="77777777" w:rsidR="00AD311E" w:rsidRDefault="00000000">
      <w:pPr>
        <w:pStyle w:val="1"/>
        <w:spacing w:before="180" w:after="100"/>
      </w:pPr>
      <w:r>
        <w:rPr>
          <w:rFonts w:ascii="Times New Roman" w:eastAsia="Times New Roman" w:hAnsi="Times New Roman" w:cs="Times New Roman"/>
        </w:rPr>
        <w:t>Короткі теоретичні відомості</w:t>
      </w:r>
    </w:p>
    <w:p w14:paraId="6F6960BE" w14:textId="77777777" w:rsidR="00AD311E" w:rsidRDefault="00000000">
      <w:pPr>
        <w:spacing w:after="80"/>
        <w:jc w:val="both"/>
      </w:pPr>
      <w:r>
        <w:rPr>
          <w:rFonts w:eastAsia="Times New Roman" w:cs="Times New Roman"/>
        </w:rPr>
        <w:t>Кластеризація належить до методів машинного навчання без учителя: дані групуються за подібністю ознак. K-Means формує k кластерів шляхом ітеративного оновлення їхніх центрів. AgglomerativeClustering послідовно об’єднує близькі групи; у цій роботі використано метод Ворда (ward). DBSCAN групує щільно розташовані точки й може позначати ізольовані об’єкти як шум (мітка −1).</w:t>
      </w:r>
    </w:p>
    <w:p w14:paraId="38B14838" w14:textId="77777777" w:rsidR="00AD311E" w:rsidRDefault="00000000">
      <w:pPr>
        <w:spacing w:after="80"/>
        <w:jc w:val="both"/>
      </w:pPr>
      <w:r>
        <w:rPr>
          <w:rFonts w:eastAsia="Times New Roman" w:cs="Times New Roman"/>
        </w:rPr>
        <w:t>Для кількісного порівняння використано скоригований індекс Ренда — ARI (Adjusted Rand Index). Значення ARI = 1 означає повний збіг двох розбиттів на кластери, 0 відповідає приблизно випадковому рівню узгодженості, а від’ємні значення можливі за гіршої від випадкової узгодженості. Під час навчання алгоритми не використовують мітки y; вони потрібні тільки для оцінювання результату.</w:t>
      </w:r>
    </w:p>
    <w:p w14:paraId="042C551A" w14:textId="77777777" w:rsidR="00AD311E" w:rsidRDefault="00000000">
      <w:pPr>
        <w:pStyle w:val="1"/>
        <w:spacing w:before="180" w:after="100"/>
      </w:pPr>
      <w:r>
        <w:rPr>
          <w:rFonts w:ascii="Times New Roman" w:eastAsia="Times New Roman" w:hAnsi="Times New Roman" w:cs="Times New Roman"/>
        </w:rPr>
        <w:lastRenderedPageBreak/>
        <w:t>Хід роботи</w:t>
      </w:r>
    </w:p>
    <w:p w14:paraId="33C9883C" w14:textId="77777777" w:rsidR="00AD311E" w:rsidRDefault="00000000">
      <w:pPr>
        <w:pStyle w:val="21"/>
        <w:spacing w:before="140" w:after="100"/>
      </w:pPr>
      <w:r>
        <w:rPr>
          <w:rFonts w:ascii="Times New Roman" w:eastAsia="Times New Roman" w:hAnsi="Times New Roman" w:cs="Times New Roman"/>
        </w:rPr>
        <w:t>Приклад № 19 — дослідження методів кластеризації</w:t>
      </w:r>
    </w:p>
    <w:p w14:paraId="557C2BB4" w14:textId="77777777" w:rsidR="00AD311E" w:rsidRDefault="00000000">
      <w:pPr>
        <w:spacing w:after="80"/>
        <w:jc w:val="both"/>
      </w:pPr>
      <w:r>
        <w:rPr>
          <w:rFonts w:eastAsia="Times New Roman" w:cs="Times New Roman"/>
        </w:rPr>
        <w:t>У методичному прикладі розглянуто 20 точок у двовимірному просторі. Початкові мітки класів збережено для зовнішньої оцінки, а кластеризацію виконано окремо трьома методами. На рисунку 1 показано розташування точок і відомі мітки 0 та 1.</w:t>
      </w:r>
    </w:p>
    <w:p w14:paraId="17A5844A" w14:textId="77777777" w:rsidR="00AD311E" w:rsidRDefault="00000000">
      <w:pPr>
        <w:keepNext/>
        <w:keepLines/>
        <w:spacing w:before="60" w:after="0"/>
        <w:jc w:val="center"/>
      </w:pPr>
      <w:r>
        <w:rPr>
          <w:noProof/>
        </w:rPr>
        <w:drawing>
          <wp:inline distT="0" distB="0" distL="0" distR="0" wp14:anchorId="42A3765A" wp14:editId="14003117">
            <wp:extent cx="5220000" cy="35556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x19_true_class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5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D3F0" w14:textId="77777777" w:rsidR="00AD311E" w:rsidRDefault="00000000">
      <w:pPr>
        <w:pStyle w:val="FigureCaption"/>
        <w:keepLines/>
        <w:spacing w:before="0" w:after="14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</w:rPr>
        <w:t xml:space="preserve">Рисунок 1 — Початкові дані прикладу № 19 з </w:t>
      </w:r>
      <w:proofErr w:type="spellStart"/>
      <w:r>
        <w:rPr>
          <w:rFonts w:eastAsia="Times New Roman" w:cs="Times New Roman"/>
        </w:rPr>
        <w:t>відомими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мітками</w:t>
      </w:r>
      <w:proofErr w:type="spellEnd"/>
    </w:p>
    <w:p w14:paraId="036C808C" w14:textId="77777777" w:rsidR="00341AD5" w:rsidRPr="00341AD5" w:rsidRDefault="00341AD5">
      <w:pPr>
        <w:pStyle w:val="FigureCaption"/>
        <w:keepLines/>
        <w:spacing w:before="0" w:after="140"/>
        <w:jc w:val="center"/>
        <w:rPr>
          <w:lang w:val="uk-UA"/>
        </w:rPr>
      </w:pPr>
    </w:p>
    <w:p w14:paraId="3D5F7BD9" w14:textId="77777777" w:rsidR="00AD311E" w:rsidRDefault="00000000">
      <w:pPr>
        <w:spacing w:after="80"/>
        <w:jc w:val="both"/>
      </w:pPr>
      <w:proofErr w:type="spellStart"/>
      <w:r>
        <w:rPr>
          <w:rFonts w:eastAsia="Times New Roman" w:cs="Times New Roman"/>
        </w:rPr>
        <w:t>Для</w:t>
      </w:r>
      <w:proofErr w:type="spellEnd"/>
      <w:r>
        <w:rPr>
          <w:rFonts w:eastAsia="Times New Roman" w:cs="Times New Roman"/>
        </w:rPr>
        <w:t xml:space="preserve"> K-Means </w:t>
      </w:r>
      <w:proofErr w:type="spellStart"/>
      <w:r>
        <w:rPr>
          <w:rFonts w:eastAsia="Times New Roman" w:cs="Times New Roman"/>
        </w:rPr>
        <w:t>задано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два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кластери</w:t>
      </w:r>
      <w:proofErr w:type="spellEnd"/>
      <w:r>
        <w:rPr>
          <w:rFonts w:eastAsia="Times New Roman" w:cs="Times New Roman"/>
        </w:rPr>
        <w:t xml:space="preserve"> (n_clusters = 2, n_init = 10, random_state = 9). Алгоритм визначив центри приблизно (2,0; 2,2) і (6,4; 6,7). Прогноз для точки (1; 2) — кластер № 0. Значення ARI = 0,620 свідчить про неповний збіг кластерів із початковими мітками.</w:t>
      </w:r>
    </w:p>
    <w:p w14:paraId="131F0F9F" w14:textId="77777777" w:rsidR="00AD311E" w:rsidRDefault="00000000">
      <w:pPr>
        <w:keepNext/>
        <w:keepLines/>
        <w:spacing w:before="60" w:after="0"/>
        <w:jc w:val="center"/>
      </w:pPr>
      <w:r>
        <w:rPr>
          <w:noProof/>
        </w:rPr>
        <w:lastRenderedPageBreak/>
        <w:drawing>
          <wp:inline distT="0" distB="0" distL="0" distR="0" wp14:anchorId="66680363" wp14:editId="3F56EA78">
            <wp:extent cx="5220000" cy="35556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ex19_k-mea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5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0DCC" w14:textId="77777777" w:rsidR="00AD311E" w:rsidRDefault="00000000">
      <w:pPr>
        <w:pStyle w:val="FigureCaption"/>
        <w:keepLines/>
        <w:spacing w:before="0" w:after="14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</w:rPr>
        <w:t xml:space="preserve">Рисунок 2 — Кластеризація прикладу № 19 </w:t>
      </w:r>
      <w:proofErr w:type="spellStart"/>
      <w:r>
        <w:rPr>
          <w:rFonts w:eastAsia="Times New Roman" w:cs="Times New Roman"/>
        </w:rPr>
        <w:t>алгоритмом</w:t>
      </w:r>
      <w:proofErr w:type="spellEnd"/>
      <w:r>
        <w:rPr>
          <w:rFonts w:eastAsia="Times New Roman" w:cs="Times New Roman"/>
        </w:rPr>
        <w:t xml:space="preserve"> K-Means</w:t>
      </w:r>
    </w:p>
    <w:p w14:paraId="719970FA" w14:textId="77777777" w:rsidR="00341AD5" w:rsidRPr="00341AD5" w:rsidRDefault="00341AD5">
      <w:pPr>
        <w:pStyle w:val="FigureCaption"/>
        <w:keepLines/>
        <w:spacing w:before="0" w:after="140"/>
        <w:jc w:val="center"/>
        <w:rPr>
          <w:lang w:val="uk-UA"/>
        </w:rPr>
      </w:pPr>
    </w:p>
    <w:p w14:paraId="08C90615" w14:textId="77777777" w:rsidR="00AD311E" w:rsidRDefault="00000000">
      <w:pPr>
        <w:spacing w:after="80"/>
        <w:jc w:val="both"/>
      </w:pPr>
      <w:proofErr w:type="spellStart"/>
      <w:r>
        <w:rPr>
          <w:rFonts w:eastAsia="Times New Roman" w:cs="Times New Roman"/>
        </w:rPr>
        <w:t>Ієрархічна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агломеративна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кластеризація</w:t>
      </w:r>
      <w:proofErr w:type="spellEnd"/>
      <w:r>
        <w:rPr>
          <w:rFonts w:eastAsia="Times New Roman" w:cs="Times New Roman"/>
        </w:rPr>
        <w:t xml:space="preserve"> (</w:t>
      </w:r>
      <w:proofErr w:type="spellStart"/>
      <w:r>
        <w:rPr>
          <w:rFonts w:eastAsia="Times New Roman" w:cs="Times New Roman"/>
        </w:rPr>
        <w:t>метод</w:t>
      </w:r>
      <w:proofErr w:type="spellEnd"/>
      <w:r>
        <w:rPr>
          <w:rFonts w:eastAsia="Times New Roman" w:cs="Times New Roman"/>
        </w:rPr>
        <w:t xml:space="preserve"> Ворда, два кластери) отримала такий самий ARI = 0,620. Числові назви кластерів можуть відрізнятися від початкових міток, оскільки номерація груп є довільною.</w:t>
      </w:r>
    </w:p>
    <w:p w14:paraId="22FB053C" w14:textId="77777777" w:rsidR="00AD311E" w:rsidRDefault="00000000">
      <w:pPr>
        <w:keepNext/>
        <w:keepLines/>
        <w:spacing w:before="60" w:after="0"/>
        <w:jc w:val="center"/>
      </w:pPr>
      <w:r>
        <w:rPr>
          <w:noProof/>
        </w:rPr>
        <w:drawing>
          <wp:inline distT="0" distB="0" distL="0" distR="0" wp14:anchorId="046DE0F4" wp14:editId="065B9E93">
            <wp:extent cx="5220000" cy="35556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x19_agglomerat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5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8BB7" w14:textId="77777777" w:rsidR="00AD311E" w:rsidRDefault="00000000">
      <w:pPr>
        <w:pStyle w:val="FigureCaption"/>
        <w:keepLines/>
        <w:spacing w:before="0" w:after="140"/>
        <w:jc w:val="center"/>
      </w:pPr>
      <w:r>
        <w:rPr>
          <w:rFonts w:eastAsia="Times New Roman" w:cs="Times New Roman"/>
        </w:rPr>
        <w:t>Рисунок 3 — Кластеризація прикладу № 19 алгоритмом AgglomerativeClustering</w:t>
      </w:r>
    </w:p>
    <w:p w14:paraId="3070B8CF" w14:textId="77777777" w:rsidR="00AD311E" w:rsidRDefault="00000000">
      <w:pPr>
        <w:spacing w:after="80"/>
        <w:jc w:val="both"/>
      </w:pPr>
      <w:r>
        <w:rPr>
          <w:rFonts w:eastAsia="Times New Roman" w:cs="Times New Roman"/>
        </w:rPr>
        <w:lastRenderedPageBreak/>
        <w:t>DBSCAN (eps = 2,0; min_samples = 5) виявив два кластери та дві шумові точки. За ARI = 0,797532 він досяг найкращої узгодженості з відомими мітками серед трьох досліджених методів.</w:t>
      </w:r>
    </w:p>
    <w:p w14:paraId="6F6EA20E" w14:textId="77777777" w:rsidR="00AD311E" w:rsidRDefault="00000000">
      <w:pPr>
        <w:keepNext/>
        <w:keepLines/>
        <w:spacing w:before="60" w:after="0"/>
        <w:jc w:val="center"/>
      </w:pPr>
      <w:r>
        <w:rPr>
          <w:noProof/>
        </w:rPr>
        <w:drawing>
          <wp:inline distT="0" distB="0" distL="0" distR="0" wp14:anchorId="03DF2E25" wp14:editId="23F9F285">
            <wp:extent cx="5220000" cy="35556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x19_dbsc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5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F085" w14:textId="77777777" w:rsidR="00AD311E" w:rsidRDefault="00000000">
      <w:pPr>
        <w:pStyle w:val="FigureCaption"/>
        <w:keepLines/>
        <w:spacing w:before="0" w:after="14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</w:rPr>
        <w:t xml:space="preserve">Рисунок 4 — Кластеризація прикладу № 19 </w:t>
      </w:r>
      <w:proofErr w:type="spellStart"/>
      <w:r>
        <w:rPr>
          <w:rFonts w:eastAsia="Times New Roman" w:cs="Times New Roman"/>
        </w:rPr>
        <w:t>алгоритмом</w:t>
      </w:r>
      <w:proofErr w:type="spellEnd"/>
      <w:r>
        <w:rPr>
          <w:rFonts w:eastAsia="Times New Roman" w:cs="Times New Roman"/>
        </w:rPr>
        <w:t xml:space="preserve"> DBSCAN</w:t>
      </w:r>
    </w:p>
    <w:p w14:paraId="5DC0DB20" w14:textId="77777777" w:rsidR="00341AD5" w:rsidRPr="00341AD5" w:rsidRDefault="00341AD5">
      <w:pPr>
        <w:pStyle w:val="FigureCaption"/>
        <w:keepLines/>
        <w:spacing w:before="0" w:after="140"/>
        <w:jc w:val="center"/>
        <w:rPr>
          <w:lang w:val="uk-UA"/>
        </w:rPr>
      </w:pPr>
    </w:p>
    <w:p w14:paraId="3656D47E" w14:textId="77777777" w:rsidR="00AD311E" w:rsidRDefault="00000000">
      <w:pPr>
        <w:pStyle w:val="FigureCaption"/>
        <w:keepLines/>
        <w:spacing w:before="0" w:after="140"/>
        <w:jc w:val="center"/>
      </w:pPr>
      <w:proofErr w:type="spellStart"/>
      <w:r>
        <w:rPr>
          <w:rFonts w:eastAsia="Times New Roman" w:cs="Times New Roman"/>
        </w:rPr>
        <w:t>Таблиця</w:t>
      </w:r>
      <w:proofErr w:type="spellEnd"/>
      <w:r>
        <w:rPr>
          <w:rFonts w:eastAsia="Times New Roman" w:cs="Times New Roman"/>
        </w:rPr>
        <w:t xml:space="preserve"> 1 — </w:t>
      </w:r>
      <w:proofErr w:type="spellStart"/>
      <w:r>
        <w:rPr>
          <w:rFonts w:eastAsia="Times New Roman" w:cs="Times New Roman"/>
        </w:rPr>
        <w:t>Порівняння</w:t>
      </w:r>
      <w:proofErr w:type="spellEnd"/>
      <w:r>
        <w:rPr>
          <w:rFonts w:eastAsia="Times New Roman" w:cs="Times New Roman"/>
        </w:rPr>
        <w:t xml:space="preserve"> алгоритмів у прикладі № 19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17"/>
        <w:gridCol w:w="2417"/>
        <w:gridCol w:w="2417"/>
        <w:gridCol w:w="2417"/>
      </w:tblGrid>
      <w:tr w:rsidR="00AD311E" w14:paraId="33ACD8D2" w14:textId="77777777">
        <w:trPr>
          <w:jc w:val="center"/>
        </w:trPr>
        <w:tc>
          <w:tcPr>
            <w:tcW w:w="2417" w:type="dxa"/>
            <w:shd w:val="clear" w:color="auto" w:fill="E8EFF6"/>
            <w:vAlign w:val="center"/>
          </w:tcPr>
          <w:p w14:paraId="3C22A5C4" w14:textId="77777777" w:rsidR="00AD311E" w:rsidRDefault="00000000">
            <w:pPr>
              <w:keepNext/>
              <w:keepLines/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>Алгоритм</w:t>
            </w:r>
          </w:p>
        </w:tc>
        <w:tc>
          <w:tcPr>
            <w:tcW w:w="2417" w:type="dxa"/>
            <w:shd w:val="clear" w:color="auto" w:fill="E8EFF6"/>
            <w:vAlign w:val="center"/>
          </w:tcPr>
          <w:p w14:paraId="183E1F55" w14:textId="77777777" w:rsidR="00AD311E" w:rsidRDefault="00000000">
            <w:pPr>
              <w:keepNext/>
              <w:keepLines/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ARI</w:t>
            </w:r>
          </w:p>
        </w:tc>
        <w:tc>
          <w:tcPr>
            <w:tcW w:w="2417" w:type="dxa"/>
            <w:shd w:val="clear" w:color="auto" w:fill="E8EFF6"/>
            <w:vAlign w:val="center"/>
          </w:tcPr>
          <w:p w14:paraId="2244AC2A" w14:textId="77777777" w:rsidR="00AD311E" w:rsidRDefault="00000000">
            <w:pPr>
              <w:keepNext/>
              <w:keepLines/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Кластерів</w:t>
            </w:r>
          </w:p>
        </w:tc>
        <w:tc>
          <w:tcPr>
            <w:tcW w:w="2417" w:type="dxa"/>
            <w:shd w:val="clear" w:color="auto" w:fill="E8EFF6"/>
            <w:vAlign w:val="center"/>
          </w:tcPr>
          <w:p w14:paraId="3F8D8825" w14:textId="77777777" w:rsidR="00AD311E" w:rsidRDefault="00000000">
            <w:pPr>
              <w:keepNext/>
              <w:keepLines/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Шумових точок</w:t>
            </w:r>
          </w:p>
        </w:tc>
      </w:tr>
      <w:tr w:rsidR="00AD311E" w14:paraId="778B2040" w14:textId="77777777">
        <w:trPr>
          <w:jc w:val="center"/>
        </w:trPr>
        <w:tc>
          <w:tcPr>
            <w:tcW w:w="2417" w:type="dxa"/>
            <w:vAlign w:val="center"/>
          </w:tcPr>
          <w:p w14:paraId="0906C0EA" w14:textId="77777777" w:rsidR="00AD311E" w:rsidRDefault="00000000">
            <w:pPr>
              <w:keepLines/>
              <w:spacing w:before="40" w:after="40"/>
            </w:pPr>
            <w:r>
              <w:rPr>
                <w:rFonts w:eastAsia="Times New Roman" w:cs="Times New Roman"/>
                <w:sz w:val="22"/>
              </w:rPr>
              <w:t>K-Means</w:t>
            </w:r>
          </w:p>
        </w:tc>
        <w:tc>
          <w:tcPr>
            <w:tcW w:w="2417" w:type="dxa"/>
            <w:vAlign w:val="center"/>
          </w:tcPr>
          <w:p w14:paraId="63239591" w14:textId="77777777" w:rsidR="00AD311E" w:rsidRDefault="00000000">
            <w:pPr>
              <w:keepLines/>
              <w:spacing w:before="40" w:after="40"/>
              <w:jc w:val="center"/>
            </w:pPr>
            <w:r>
              <w:rPr>
                <w:rFonts w:eastAsia="Times New Roman" w:cs="Times New Roman"/>
                <w:sz w:val="22"/>
              </w:rPr>
              <w:t>0,620000</w:t>
            </w:r>
          </w:p>
        </w:tc>
        <w:tc>
          <w:tcPr>
            <w:tcW w:w="2417" w:type="dxa"/>
            <w:vAlign w:val="center"/>
          </w:tcPr>
          <w:p w14:paraId="672DBD3B" w14:textId="77777777" w:rsidR="00AD311E" w:rsidRDefault="00000000">
            <w:pPr>
              <w:keepLines/>
              <w:spacing w:before="40" w:after="40"/>
              <w:jc w:val="center"/>
            </w:pPr>
            <w:r>
              <w:rPr>
                <w:rFonts w:eastAsia="Times New Roman" w:cs="Times New Roman"/>
                <w:sz w:val="22"/>
              </w:rPr>
              <w:t>2</w:t>
            </w:r>
          </w:p>
        </w:tc>
        <w:tc>
          <w:tcPr>
            <w:tcW w:w="2417" w:type="dxa"/>
            <w:vAlign w:val="center"/>
          </w:tcPr>
          <w:p w14:paraId="60C16D4D" w14:textId="77777777" w:rsidR="00AD311E" w:rsidRDefault="00000000">
            <w:pPr>
              <w:keepLines/>
              <w:spacing w:before="40" w:after="40"/>
              <w:jc w:val="center"/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</w:tr>
      <w:tr w:rsidR="00AD311E" w14:paraId="084EB098" w14:textId="77777777">
        <w:trPr>
          <w:jc w:val="center"/>
        </w:trPr>
        <w:tc>
          <w:tcPr>
            <w:tcW w:w="2417" w:type="dxa"/>
            <w:vAlign w:val="center"/>
          </w:tcPr>
          <w:p w14:paraId="2F612C11" w14:textId="77777777" w:rsidR="00AD311E" w:rsidRDefault="00000000">
            <w:pPr>
              <w:keepLines/>
              <w:spacing w:before="40" w:after="40"/>
            </w:pPr>
            <w:r>
              <w:rPr>
                <w:rFonts w:eastAsia="Times New Roman" w:cs="Times New Roman"/>
                <w:sz w:val="22"/>
              </w:rPr>
              <w:t>Agglomerative</w:t>
            </w:r>
          </w:p>
        </w:tc>
        <w:tc>
          <w:tcPr>
            <w:tcW w:w="2417" w:type="dxa"/>
            <w:vAlign w:val="center"/>
          </w:tcPr>
          <w:p w14:paraId="3DE4428C" w14:textId="77777777" w:rsidR="00AD311E" w:rsidRDefault="00000000">
            <w:pPr>
              <w:keepLines/>
              <w:spacing w:before="40" w:after="40"/>
              <w:jc w:val="center"/>
            </w:pPr>
            <w:r>
              <w:rPr>
                <w:rFonts w:eastAsia="Times New Roman" w:cs="Times New Roman"/>
                <w:sz w:val="22"/>
              </w:rPr>
              <w:t>0,620000</w:t>
            </w:r>
          </w:p>
        </w:tc>
        <w:tc>
          <w:tcPr>
            <w:tcW w:w="2417" w:type="dxa"/>
            <w:vAlign w:val="center"/>
          </w:tcPr>
          <w:p w14:paraId="78D9BB70" w14:textId="77777777" w:rsidR="00AD311E" w:rsidRDefault="00000000">
            <w:pPr>
              <w:keepLines/>
              <w:spacing w:before="40" w:after="40"/>
              <w:jc w:val="center"/>
            </w:pPr>
            <w:r>
              <w:rPr>
                <w:rFonts w:eastAsia="Times New Roman" w:cs="Times New Roman"/>
                <w:sz w:val="22"/>
              </w:rPr>
              <w:t>2</w:t>
            </w:r>
          </w:p>
        </w:tc>
        <w:tc>
          <w:tcPr>
            <w:tcW w:w="2417" w:type="dxa"/>
            <w:vAlign w:val="center"/>
          </w:tcPr>
          <w:p w14:paraId="53F8BBEF" w14:textId="77777777" w:rsidR="00AD311E" w:rsidRDefault="00000000">
            <w:pPr>
              <w:keepLines/>
              <w:spacing w:before="40" w:after="40"/>
              <w:jc w:val="center"/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</w:tr>
      <w:tr w:rsidR="00AD311E" w14:paraId="6CC108D5" w14:textId="77777777">
        <w:trPr>
          <w:jc w:val="center"/>
        </w:trPr>
        <w:tc>
          <w:tcPr>
            <w:tcW w:w="2417" w:type="dxa"/>
            <w:vAlign w:val="center"/>
          </w:tcPr>
          <w:p w14:paraId="4DD978DB" w14:textId="77777777" w:rsidR="00AD311E" w:rsidRDefault="00000000">
            <w:pPr>
              <w:keepLines/>
              <w:spacing w:before="40" w:after="40"/>
            </w:pPr>
            <w:r>
              <w:rPr>
                <w:rFonts w:eastAsia="Times New Roman" w:cs="Times New Roman"/>
                <w:sz w:val="22"/>
              </w:rPr>
              <w:t>DBSCAN</w:t>
            </w:r>
          </w:p>
        </w:tc>
        <w:tc>
          <w:tcPr>
            <w:tcW w:w="2417" w:type="dxa"/>
            <w:vAlign w:val="center"/>
          </w:tcPr>
          <w:p w14:paraId="2AFE47E5" w14:textId="77777777" w:rsidR="00AD311E" w:rsidRDefault="00000000">
            <w:pPr>
              <w:keepLines/>
              <w:spacing w:before="40" w:after="40"/>
              <w:jc w:val="center"/>
            </w:pPr>
            <w:r>
              <w:rPr>
                <w:rFonts w:eastAsia="Times New Roman" w:cs="Times New Roman"/>
                <w:sz w:val="22"/>
              </w:rPr>
              <w:t>0,797532</w:t>
            </w:r>
          </w:p>
        </w:tc>
        <w:tc>
          <w:tcPr>
            <w:tcW w:w="2417" w:type="dxa"/>
            <w:vAlign w:val="center"/>
          </w:tcPr>
          <w:p w14:paraId="7818E9F7" w14:textId="77777777" w:rsidR="00AD311E" w:rsidRDefault="00000000">
            <w:pPr>
              <w:keepLines/>
              <w:spacing w:before="40" w:after="40"/>
              <w:jc w:val="center"/>
            </w:pPr>
            <w:r>
              <w:rPr>
                <w:rFonts w:eastAsia="Times New Roman" w:cs="Times New Roman"/>
                <w:sz w:val="22"/>
              </w:rPr>
              <w:t>2</w:t>
            </w:r>
          </w:p>
        </w:tc>
        <w:tc>
          <w:tcPr>
            <w:tcW w:w="2417" w:type="dxa"/>
            <w:vAlign w:val="center"/>
          </w:tcPr>
          <w:p w14:paraId="6ED49766" w14:textId="77777777" w:rsidR="00AD311E" w:rsidRDefault="00000000">
            <w:pPr>
              <w:keepLines/>
              <w:spacing w:before="40" w:after="40"/>
              <w:jc w:val="center"/>
            </w:pPr>
            <w:r>
              <w:rPr>
                <w:rFonts w:eastAsia="Times New Roman" w:cs="Times New Roman"/>
                <w:sz w:val="22"/>
              </w:rPr>
              <w:t>2</w:t>
            </w:r>
          </w:p>
        </w:tc>
      </w:tr>
    </w:tbl>
    <w:p w14:paraId="447CB90F" w14:textId="77777777" w:rsidR="00AD311E" w:rsidRDefault="00AD311E">
      <w:pPr>
        <w:spacing w:after="0"/>
      </w:pPr>
    </w:p>
    <w:p w14:paraId="7FD43AA7" w14:textId="77777777" w:rsidR="00AD311E" w:rsidRDefault="00000000">
      <w:pPr>
        <w:spacing w:after="80"/>
        <w:jc w:val="both"/>
      </w:pPr>
      <w:r>
        <w:rPr>
          <w:rFonts w:eastAsia="Times New Roman" w:cs="Times New Roman"/>
        </w:rPr>
        <w:t>Відмінність між результатами пояснюється підходом до побудови груп: K-Means і метод Ворда завжди відносять кожну точку до одного з двох кластерів, тоді як DBSCAN може вилучити аномальні точки із групування, позначивши їх шумовими.</w:t>
      </w:r>
    </w:p>
    <w:p w14:paraId="0BDB2071" w14:textId="77777777" w:rsidR="00AD311E" w:rsidRDefault="00000000">
      <w:pPr>
        <w:pStyle w:val="21"/>
        <w:spacing w:before="140" w:after="100"/>
      </w:pPr>
      <w:r>
        <w:rPr>
          <w:rFonts w:ascii="Times New Roman" w:eastAsia="Times New Roman" w:hAnsi="Times New Roman" w:cs="Times New Roman"/>
        </w:rPr>
        <w:t>Задача № 8 — кластеризація даних варіанта № 9</w:t>
      </w:r>
    </w:p>
    <w:p w14:paraId="7078479E" w14:textId="77777777" w:rsidR="00AD311E" w:rsidRDefault="00000000">
      <w:pPr>
        <w:spacing w:after="80"/>
        <w:jc w:val="both"/>
      </w:pPr>
      <w:r>
        <w:rPr>
          <w:rFonts w:eastAsia="Times New Roman" w:cs="Times New Roman"/>
        </w:rPr>
        <w:t xml:space="preserve">Відповідно до методички згенеровано 20 об’єктів із двома ознаками. Першу десятку сформовано з розподілів N(a, s) та N(c, s), другу — з N(b, s) та N(d, s). Для нашого варіанта центри генерації приблизно дорівнюють (1; 0) і (2; </w:t>
      </w:r>
      <w:r>
        <w:rPr>
          <w:rFonts w:eastAsia="Times New Roman" w:cs="Times New Roman"/>
        </w:rPr>
        <w:lastRenderedPageBreak/>
        <w:t>3), s = 0,5. Відомі мітки y = 0 для перших десяти точок і y = 1 для наступних десяти застосовано лише для перевірки якості кластеризації.</w:t>
      </w:r>
    </w:p>
    <w:p w14:paraId="51607DEC" w14:textId="77777777" w:rsidR="00AD311E" w:rsidRDefault="00000000">
      <w:pPr>
        <w:keepNext/>
        <w:keepLines/>
        <w:spacing w:before="60" w:after="0"/>
        <w:jc w:val="center"/>
      </w:pPr>
      <w:r>
        <w:rPr>
          <w:noProof/>
        </w:rPr>
        <w:drawing>
          <wp:inline distT="0" distB="0" distL="0" distR="0" wp14:anchorId="46D9B12E" wp14:editId="286F1BE3">
            <wp:extent cx="5220000" cy="35526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task08_true_clas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5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9495" w14:textId="77777777" w:rsidR="00AD311E" w:rsidRDefault="00000000">
      <w:pPr>
        <w:pStyle w:val="FigureCaption"/>
        <w:keepLines/>
        <w:spacing w:before="0" w:after="14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</w:rPr>
        <w:t xml:space="preserve">Рисунок 5 — Згенеровані точки задачі № 8 та </w:t>
      </w:r>
      <w:proofErr w:type="spellStart"/>
      <w:r>
        <w:rPr>
          <w:rFonts w:eastAsia="Times New Roman" w:cs="Times New Roman"/>
        </w:rPr>
        <w:t>відомі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класи</w:t>
      </w:r>
      <w:proofErr w:type="spellEnd"/>
    </w:p>
    <w:p w14:paraId="7029B932" w14:textId="77777777" w:rsidR="00341AD5" w:rsidRPr="00341AD5" w:rsidRDefault="00341AD5">
      <w:pPr>
        <w:pStyle w:val="FigureCaption"/>
        <w:keepLines/>
        <w:spacing w:before="0" w:after="140"/>
        <w:jc w:val="center"/>
        <w:rPr>
          <w:lang w:val="uk-UA"/>
        </w:rPr>
      </w:pPr>
    </w:p>
    <w:p w14:paraId="06100DC5" w14:textId="77777777" w:rsidR="00AD311E" w:rsidRDefault="00000000">
      <w:pPr>
        <w:spacing w:after="80"/>
        <w:jc w:val="both"/>
      </w:pPr>
      <w:proofErr w:type="spellStart"/>
      <w:r>
        <w:rPr>
          <w:rFonts w:eastAsia="Times New Roman" w:cs="Times New Roman"/>
        </w:rPr>
        <w:t>Алгоритм</w:t>
      </w:r>
      <w:proofErr w:type="spellEnd"/>
      <w:r>
        <w:rPr>
          <w:rFonts w:eastAsia="Times New Roman" w:cs="Times New Roman"/>
        </w:rPr>
        <w:t xml:space="preserve"> K-Means </w:t>
      </w:r>
      <w:proofErr w:type="spellStart"/>
      <w:r>
        <w:rPr>
          <w:rFonts w:eastAsia="Times New Roman" w:cs="Times New Roman"/>
        </w:rPr>
        <w:t>із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двома</w:t>
      </w:r>
      <w:proofErr w:type="spellEnd"/>
      <w:r>
        <w:rPr>
          <w:rFonts w:eastAsia="Times New Roman" w:cs="Times New Roman"/>
        </w:rPr>
        <w:t xml:space="preserve"> кластерами правильно згрупував усі 20 точок (ARI = 1,000). Координати обчислених центрів кластерів становлять приблизно (0,9278; −0,0178) і (2,2378; 2,8214).</w:t>
      </w:r>
    </w:p>
    <w:p w14:paraId="30ECF8F0" w14:textId="77777777" w:rsidR="00AD311E" w:rsidRDefault="00000000">
      <w:pPr>
        <w:keepNext/>
        <w:keepLines/>
        <w:spacing w:before="60" w:after="0"/>
        <w:jc w:val="center"/>
      </w:pPr>
      <w:r>
        <w:rPr>
          <w:noProof/>
        </w:rPr>
        <w:lastRenderedPageBreak/>
        <w:drawing>
          <wp:inline distT="0" distB="0" distL="0" distR="0" wp14:anchorId="498D95B4" wp14:editId="57B4E3BF">
            <wp:extent cx="5220000" cy="35526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ask08_k-mea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5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D5C6" w14:textId="77777777" w:rsidR="00AD311E" w:rsidRDefault="00000000">
      <w:pPr>
        <w:pStyle w:val="FigureCaption"/>
        <w:keepLines/>
        <w:spacing w:before="0" w:after="140"/>
        <w:jc w:val="center"/>
      </w:pPr>
      <w:r>
        <w:rPr>
          <w:rFonts w:eastAsia="Times New Roman" w:cs="Times New Roman"/>
        </w:rPr>
        <w:t>Рисунок 6 — Результат застосування K-Means до задачі № 8</w:t>
      </w:r>
    </w:p>
    <w:p w14:paraId="1D13C474" w14:textId="77777777" w:rsidR="00AD311E" w:rsidRDefault="00000000">
      <w:pPr>
        <w:spacing w:after="80"/>
        <w:jc w:val="both"/>
      </w:pPr>
      <w:r>
        <w:rPr>
          <w:rFonts w:eastAsia="Times New Roman" w:cs="Times New Roman"/>
        </w:rPr>
        <w:t>AgglomerativeClustering з методом Ворда також розділив дані на дві групи без помилок (ARI = 1,000). Номери отриманих кластерів обернені відносно K-Means, але це не впливає на оцінку ARI.</w:t>
      </w:r>
    </w:p>
    <w:p w14:paraId="1A646079" w14:textId="77777777" w:rsidR="00AD311E" w:rsidRDefault="00000000">
      <w:pPr>
        <w:keepNext/>
        <w:keepLines/>
        <w:spacing w:before="60" w:after="0"/>
        <w:jc w:val="center"/>
      </w:pPr>
      <w:r>
        <w:rPr>
          <w:noProof/>
        </w:rPr>
        <w:drawing>
          <wp:inline distT="0" distB="0" distL="0" distR="0" wp14:anchorId="5191E98E" wp14:editId="65B9DE40">
            <wp:extent cx="5220000" cy="35526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task08_agglomerati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5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BCA1" w14:textId="77777777" w:rsidR="00AD311E" w:rsidRDefault="00000000">
      <w:pPr>
        <w:pStyle w:val="FigureCaption"/>
        <w:keepLines/>
        <w:spacing w:before="0" w:after="14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</w:rPr>
        <w:t xml:space="preserve">Рисунок 7 — Результат агломеративної кластеризації у </w:t>
      </w:r>
      <w:proofErr w:type="spellStart"/>
      <w:r>
        <w:rPr>
          <w:rFonts w:eastAsia="Times New Roman" w:cs="Times New Roman"/>
        </w:rPr>
        <w:t>задачі</w:t>
      </w:r>
      <w:proofErr w:type="spellEnd"/>
      <w:r>
        <w:rPr>
          <w:rFonts w:eastAsia="Times New Roman" w:cs="Times New Roman"/>
        </w:rPr>
        <w:t xml:space="preserve"> № 8</w:t>
      </w:r>
    </w:p>
    <w:p w14:paraId="2BD421DD" w14:textId="77777777" w:rsidR="00341AD5" w:rsidRPr="00341AD5" w:rsidRDefault="00341AD5">
      <w:pPr>
        <w:pStyle w:val="FigureCaption"/>
        <w:keepLines/>
        <w:spacing w:before="0" w:after="140"/>
        <w:jc w:val="center"/>
        <w:rPr>
          <w:lang w:val="uk-UA"/>
        </w:rPr>
      </w:pPr>
    </w:p>
    <w:p w14:paraId="7DB22894" w14:textId="77777777" w:rsidR="00AD311E" w:rsidRDefault="00000000">
      <w:pPr>
        <w:spacing w:after="80"/>
        <w:jc w:val="both"/>
      </w:pPr>
      <w:proofErr w:type="spellStart"/>
      <w:r>
        <w:rPr>
          <w:rFonts w:eastAsia="Times New Roman" w:cs="Times New Roman"/>
        </w:rPr>
        <w:lastRenderedPageBreak/>
        <w:t>Для</w:t>
      </w:r>
      <w:proofErr w:type="spellEnd"/>
      <w:r>
        <w:rPr>
          <w:rFonts w:eastAsia="Times New Roman" w:cs="Times New Roman"/>
        </w:rPr>
        <w:t xml:space="preserve"> DBSCAN </w:t>
      </w:r>
      <w:proofErr w:type="spellStart"/>
      <w:r>
        <w:rPr>
          <w:rFonts w:eastAsia="Times New Roman" w:cs="Times New Roman"/>
        </w:rPr>
        <w:t>використано</w:t>
      </w:r>
      <w:proofErr w:type="spellEnd"/>
      <w:r>
        <w:rPr>
          <w:rFonts w:eastAsia="Times New Roman" w:cs="Times New Roman"/>
        </w:rPr>
        <w:t xml:space="preserve"> eps = 0,9 та min_samples = 3. Алгоритм виявив два кластери, не позначив жодної точки шумовою та також отримав ARI = 1,000.</w:t>
      </w:r>
    </w:p>
    <w:p w14:paraId="36CBA988" w14:textId="77777777" w:rsidR="00AD311E" w:rsidRDefault="00000000">
      <w:pPr>
        <w:keepNext/>
        <w:keepLines/>
        <w:spacing w:before="60" w:after="0"/>
        <w:jc w:val="center"/>
      </w:pPr>
      <w:r>
        <w:rPr>
          <w:noProof/>
        </w:rPr>
        <w:drawing>
          <wp:inline distT="0" distB="0" distL="0" distR="0" wp14:anchorId="26902C25" wp14:editId="03FA5AB1">
            <wp:extent cx="5220000" cy="35526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task08_dbsc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5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924F" w14:textId="77777777" w:rsidR="00AD311E" w:rsidRDefault="00000000">
      <w:pPr>
        <w:pStyle w:val="FigureCaption"/>
        <w:keepLines/>
        <w:spacing w:before="0" w:after="14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</w:rPr>
        <w:t xml:space="preserve">Рисунок 8 — Кластеризація задачі № 8 </w:t>
      </w:r>
      <w:proofErr w:type="spellStart"/>
      <w:r>
        <w:rPr>
          <w:rFonts w:eastAsia="Times New Roman" w:cs="Times New Roman"/>
        </w:rPr>
        <w:t>алгоритмом</w:t>
      </w:r>
      <w:proofErr w:type="spellEnd"/>
      <w:r>
        <w:rPr>
          <w:rFonts w:eastAsia="Times New Roman" w:cs="Times New Roman"/>
        </w:rPr>
        <w:t xml:space="preserve"> DBSCAN</w:t>
      </w:r>
    </w:p>
    <w:p w14:paraId="5275432E" w14:textId="77777777" w:rsidR="00341AD5" w:rsidRPr="00341AD5" w:rsidRDefault="00341AD5">
      <w:pPr>
        <w:pStyle w:val="FigureCaption"/>
        <w:keepLines/>
        <w:spacing w:before="0" w:after="140"/>
        <w:jc w:val="center"/>
        <w:rPr>
          <w:lang w:val="uk-UA"/>
        </w:rPr>
      </w:pPr>
    </w:p>
    <w:p w14:paraId="5B80BA9D" w14:textId="77777777" w:rsidR="00AD311E" w:rsidRDefault="00000000">
      <w:pPr>
        <w:pStyle w:val="FigureCaption"/>
        <w:keepLines/>
        <w:spacing w:before="0" w:after="140"/>
        <w:jc w:val="center"/>
      </w:pPr>
      <w:proofErr w:type="spellStart"/>
      <w:r>
        <w:rPr>
          <w:rFonts w:eastAsia="Times New Roman" w:cs="Times New Roman"/>
        </w:rPr>
        <w:t>Таблиця</w:t>
      </w:r>
      <w:proofErr w:type="spellEnd"/>
      <w:r>
        <w:rPr>
          <w:rFonts w:eastAsia="Times New Roman" w:cs="Times New Roman"/>
        </w:rPr>
        <w:t xml:space="preserve"> 2 — </w:t>
      </w:r>
      <w:proofErr w:type="spellStart"/>
      <w:r>
        <w:rPr>
          <w:rFonts w:eastAsia="Times New Roman" w:cs="Times New Roman"/>
        </w:rPr>
        <w:t>Порівняння</w:t>
      </w:r>
      <w:proofErr w:type="spellEnd"/>
      <w:r>
        <w:rPr>
          <w:rFonts w:eastAsia="Times New Roman" w:cs="Times New Roman"/>
        </w:rPr>
        <w:t xml:space="preserve"> алгоритмів у задачі № 8 (варіант 9)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17"/>
        <w:gridCol w:w="2417"/>
        <w:gridCol w:w="2417"/>
        <w:gridCol w:w="2417"/>
      </w:tblGrid>
      <w:tr w:rsidR="00AD311E" w14:paraId="1545159A" w14:textId="77777777">
        <w:trPr>
          <w:jc w:val="center"/>
        </w:trPr>
        <w:tc>
          <w:tcPr>
            <w:tcW w:w="2417" w:type="dxa"/>
            <w:shd w:val="clear" w:color="auto" w:fill="E8EFF6"/>
            <w:vAlign w:val="center"/>
          </w:tcPr>
          <w:p w14:paraId="7483F1AC" w14:textId="77777777" w:rsidR="00AD311E" w:rsidRDefault="00000000">
            <w:pPr>
              <w:keepNext/>
              <w:keepLines/>
              <w:spacing w:before="40" w:after="40"/>
            </w:pPr>
            <w:r>
              <w:rPr>
                <w:rFonts w:eastAsia="Times New Roman" w:cs="Times New Roman"/>
                <w:b/>
                <w:sz w:val="22"/>
              </w:rPr>
              <w:t>Алгоритм</w:t>
            </w:r>
          </w:p>
        </w:tc>
        <w:tc>
          <w:tcPr>
            <w:tcW w:w="2417" w:type="dxa"/>
            <w:shd w:val="clear" w:color="auto" w:fill="E8EFF6"/>
            <w:vAlign w:val="center"/>
          </w:tcPr>
          <w:p w14:paraId="04DB4F1F" w14:textId="77777777" w:rsidR="00AD311E" w:rsidRDefault="00000000">
            <w:pPr>
              <w:keepNext/>
              <w:keepLines/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ARI</w:t>
            </w:r>
          </w:p>
        </w:tc>
        <w:tc>
          <w:tcPr>
            <w:tcW w:w="2417" w:type="dxa"/>
            <w:shd w:val="clear" w:color="auto" w:fill="E8EFF6"/>
            <w:vAlign w:val="center"/>
          </w:tcPr>
          <w:p w14:paraId="6C7700A5" w14:textId="77777777" w:rsidR="00AD311E" w:rsidRDefault="00000000">
            <w:pPr>
              <w:keepNext/>
              <w:keepLines/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Кластерів</w:t>
            </w:r>
          </w:p>
        </w:tc>
        <w:tc>
          <w:tcPr>
            <w:tcW w:w="2417" w:type="dxa"/>
            <w:shd w:val="clear" w:color="auto" w:fill="E8EFF6"/>
            <w:vAlign w:val="center"/>
          </w:tcPr>
          <w:p w14:paraId="2C60B679" w14:textId="77777777" w:rsidR="00AD311E" w:rsidRDefault="00000000">
            <w:pPr>
              <w:keepNext/>
              <w:keepLines/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Шумових точок</w:t>
            </w:r>
          </w:p>
        </w:tc>
      </w:tr>
      <w:tr w:rsidR="00AD311E" w14:paraId="4B90041A" w14:textId="77777777">
        <w:trPr>
          <w:jc w:val="center"/>
        </w:trPr>
        <w:tc>
          <w:tcPr>
            <w:tcW w:w="2417" w:type="dxa"/>
            <w:vAlign w:val="center"/>
          </w:tcPr>
          <w:p w14:paraId="165A8007" w14:textId="77777777" w:rsidR="00AD311E" w:rsidRDefault="00000000">
            <w:pPr>
              <w:keepLines/>
              <w:spacing w:before="40" w:after="40"/>
            </w:pPr>
            <w:r>
              <w:rPr>
                <w:rFonts w:eastAsia="Times New Roman" w:cs="Times New Roman"/>
                <w:sz w:val="22"/>
              </w:rPr>
              <w:t>K-Means</w:t>
            </w:r>
          </w:p>
        </w:tc>
        <w:tc>
          <w:tcPr>
            <w:tcW w:w="2417" w:type="dxa"/>
            <w:vAlign w:val="center"/>
          </w:tcPr>
          <w:p w14:paraId="28EE402C" w14:textId="77777777" w:rsidR="00AD311E" w:rsidRDefault="00000000">
            <w:pPr>
              <w:keepLines/>
              <w:spacing w:before="40" w:after="40"/>
              <w:jc w:val="center"/>
            </w:pPr>
            <w:r>
              <w:rPr>
                <w:rFonts w:eastAsia="Times New Roman" w:cs="Times New Roman"/>
                <w:sz w:val="22"/>
              </w:rPr>
              <w:t>1,000000</w:t>
            </w:r>
          </w:p>
        </w:tc>
        <w:tc>
          <w:tcPr>
            <w:tcW w:w="2417" w:type="dxa"/>
            <w:vAlign w:val="center"/>
          </w:tcPr>
          <w:p w14:paraId="5720913A" w14:textId="77777777" w:rsidR="00AD311E" w:rsidRDefault="00000000">
            <w:pPr>
              <w:keepLines/>
              <w:spacing w:before="40" w:after="40"/>
              <w:jc w:val="center"/>
            </w:pPr>
            <w:r>
              <w:rPr>
                <w:rFonts w:eastAsia="Times New Roman" w:cs="Times New Roman"/>
                <w:sz w:val="22"/>
              </w:rPr>
              <w:t>2</w:t>
            </w:r>
          </w:p>
        </w:tc>
        <w:tc>
          <w:tcPr>
            <w:tcW w:w="2417" w:type="dxa"/>
            <w:vAlign w:val="center"/>
          </w:tcPr>
          <w:p w14:paraId="17705595" w14:textId="77777777" w:rsidR="00AD311E" w:rsidRDefault="00000000">
            <w:pPr>
              <w:keepLines/>
              <w:spacing w:before="40" w:after="40"/>
              <w:jc w:val="center"/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</w:tr>
      <w:tr w:rsidR="00AD311E" w14:paraId="3F5C0B51" w14:textId="77777777">
        <w:trPr>
          <w:jc w:val="center"/>
        </w:trPr>
        <w:tc>
          <w:tcPr>
            <w:tcW w:w="2417" w:type="dxa"/>
            <w:vAlign w:val="center"/>
          </w:tcPr>
          <w:p w14:paraId="6EFA4484" w14:textId="77777777" w:rsidR="00AD311E" w:rsidRDefault="00000000">
            <w:pPr>
              <w:keepLines/>
              <w:spacing w:before="40" w:after="40"/>
            </w:pPr>
            <w:r>
              <w:rPr>
                <w:rFonts w:eastAsia="Times New Roman" w:cs="Times New Roman"/>
                <w:sz w:val="22"/>
              </w:rPr>
              <w:t>Agglomerative</w:t>
            </w:r>
          </w:p>
        </w:tc>
        <w:tc>
          <w:tcPr>
            <w:tcW w:w="2417" w:type="dxa"/>
            <w:vAlign w:val="center"/>
          </w:tcPr>
          <w:p w14:paraId="12236B73" w14:textId="77777777" w:rsidR="00AD311E" w:rsidRDefault="00000000">
            <w:pPr>
              <w:keepLines/>
              <w:spacing w:before="40" w:after="40"/>
              <w:jc w:val="center"/>
            </w:pPr>
            <w:r>
              <w:rPr>
                <w:rFonts w:eastAsia="Times New Roman" w:cs="Times New Roman"/>
                <w:sz w:val="22"/>
              </w:rPr>
              <w:t>1,000000</w:t>
            </w:r>
          </w:p>
        </w:tc>
        <w:tc>
          <w:tcPr>
            <w:tcW w:w="2417" w:type="dxa"/>
            <w:vAlign w:val="center"/>
          </w:tcPr>
          <w:p w14:paraId="73DDD90A" w14:textId="77777777" w:rsidR="00AD311E" w:rsidRDefault="00000000">
            <w:pPr>
              <w:keepLines/>
              <w:spacing w:before="40" w:after="40"/>
              <w:jc w:val="center"/>
            </w:pPr>
            <w:r>
              <w:rPr>
                <w:rFonts w:eastAsia="Times New Roman" w:cs="Times New Roman"/>
                <w:sz w:val="22"/>
              </w:rPr>
              <w:t>2</w:t>
            </w:r>
          </w:p>
        </w:tc>
        <w:tc>
          <w:tcPr>
            <w:tcW w:w="2417" w:type="dxa"/>
            <w:vAlign w:val="center"/>
          </w:tcPr>
          <w:p w14:paraId="20DC52AA" w14:textId="77777777" w:rsidR="00AD311E" w:rsidRDefault="00000000">
            <w:pPr>
              <w:keepLines/>
              <w:spacing w:before="40" w:after="40"/>
              <w:jc w:val="center"/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</w:tr>
      <w:tr w:rsidR="00AD311E" w14:paraId="20E5F28E" w14:textId="77777777">
        <w:trPr>
          <w:jc w:val="center"/>
        </w:trPr>
        <w:tc>
          <w:tcPr>
            <w:tcW w:w="2417" w:type="dxa"/>
            <w:vAlign w:val="center"/>
          </w:tcPr>
          <w:p w14:paraId="492AE7CF" w14:textId="77777777" w:rsidR="00AD311E" w:rsidRDefault="00000000">
            <w:pPr>
              <w:keepLines/>
              <w:spacing w:before="40" w:after="40"/>
            </w:pPr>
            <w:r>
              <w:rPr>
                <w:rFonts w:eastAsia="Times New Roman" w:cs="Times New Roman"/>
                <w:sz w:val="22"/>
              </w:rPr>
              <w:t>DBSCAN</w:t>
            </w:r>
          </w:p>
        </w:tc>
        <w:tc>
          <w:tcPr>
            <w:tcW w:w="2417" w:type="dxa"/>
            <w:vAlign w:val="center"/>
          </w:tcPr>
          <w:p w14:paraId="0E0BD1AF" w14:textId="77777777" w:rsidR="00AD311E" w:rsidRDefault="00000000">
            <w:pPr>
              <w:keepLines/>
              <w:spacing w:before="40" w:after="40"/>
              <w:jc w:val="center"/>
            </w:pPr>
            <w:r>
              <w:rPr>
                <w:rFonts w:eastAsia="Times New Roman" w:cs="Times New Roman"/>
                <w:sz w:val="22"/>
              </w:rPr>
              <w:t>1,000000</w:t>
            </w:r>
          </w:p>
        </w:tc>
        <w:tc>
          <w:tcPr>
            <w:tcW w:w="2417" w:type="dxa"/>
            <w:vAlign w:val="center"/>
          </w:tcPr>
          <w:p w14:paraId="7677E61C" w14:textId="77777777" w:rsidR="00AD311E" w:rsidRDefault="00000000">
            <w:pPr>
              <w:keepLines/>
              <w:spacing w:before="40" w:after="40"/>
              <w:jc w:val="center"/>
            </w:pPr>
            <w:r>
              <w:rPr>
                <w:rFonts w:eastAsia="Times New Roman" w:cs="Times New Roman"/>
                <w:sz w:val="22"/>
              </w:rPr>
              <w:t>2</w:t>
            </w:r>
          </w:p>
        </w:tc>
        <w:tc>
          <w:tcPr>
            <w:tcW w:w="2417" w:type="dxa"/>
            <w:vAlign w:val="center"/>
          </w:tcPr>
          <w:p w14:paraId="70C3C192" w14:textId="77777777" w:rsidR="00AD311E" w:rsidRDefault="00000000">
            <w:pPr>
              <w:keepLines/>
              <w:spacing w:before="40" w:after="40"/>
              <w:jc w:val="center"/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</w:tr>
    </w:tbl>
    <w:p w14:paraId="3096F672" w14:textId="77777777" w:rsidR="00AD311E" w:rsidRDefault="00AD311E">
      <w:pPr>
        <w:spacing w:after="0"/>
      </w:pPr>
    </w:p>
    <w:p w14:paraId="2A794A7B" w14:textId="77777777" w:rsidR="00AD311E" w:rsidRDefault="00000000">
      <w:pPr>
        <w:spacing w:after="80"/>
        <w:jc w:val="both"/>
      </w:pPr>
      <w:r>
        <w:rPr>
          <w:rFonts w:eastAsia="Times New Roman" w:cs="Times New Roman"/>
        </w:rPr>
        <w:t>Значення ARI = 1,000 для всіх трьох алгоритмів означає повний збіг отриманого поділу з вихідними двома групами. Такий результат стосується саме сформованої вибірки з фіксованим seed = 9; для іншого випадкового набору точки та оцінки можуть відрізнятися.</w:t>
      </w:r>
    </w:p>
    <w:p w14:paraId="0A2B2D13" w14:textId="77777777" w:rsidR="00AD311E" w:rsidRDefault="00000000">
      <w:pPr>
        <w:pStyle w:val="21"/>
        <w:spacing w:before="140" w:after="100"/>
      </w:pPr>
      <w:r>
        <w:rPr>
          <w:rFonts w:ascii="Times New Roman" w:eastAsia="Times New Roman" w:hAnsi="Times New Roman" w:cs="Times New Roman"/>
        </w:rPr>
        <w:t>Прогноз для нової точки</w:t>
      </w:r>
    </w:p>
    <w:p w14:paraId="356CE3F5" w14:textId="77777777" w:rsidR="00AD311E" w:rsidRDefault="00000000">
      <w:pPr>
        <w:spacing w:after="80"/>
        <w:jc w:val="both"/>
      </w:pPr>
      <w:r>
        <w:rPr>
          <w:rFonts w:eastAsia="Times New Roman" w:cs="Times New Roman"/>
        </w:rPr>
        <w:t xml:space="preserve">Для нової точки з координатами (1,2; 0,2) виконано прогноз за навченою моделлю K-Means. Отримано кластер № 0 із центром (0,9278; −0,0178). Це </w:t>
      </w:r>
      <w:r>
        <w:rPr>
          <w:rFonts w:eastAsia="Times New Roman" w:cs="Times New Roman"/>
        </w:rPr>
        <w:lastRenderedPageBreak/>
        <w:t>відповідає групі точок, згенерованих навколо центру (1; 0). Цифра 0 позначає лише ідентифікатор кластера та не має самостійного змісту поза цією моделлю.</w:t>
      </w:r>
    </w:p>
    <w:p w14:paraId="2D71EE5E" w14:textId="77777777" w:rsidR="00AD311E" w:rsidRDefault="00000000">
      <w:pPr>
        <w:keepNext/>
        <w:keepLines/>
        <w:spacing w:before="60" w:after="0"/>
        <w:jc w:val="center"/>
      </w:pPr>
      <w:r>
        <w:rPr>
          <w:noProof/>
        </w:rPr>
        <w:drawing>
          <wp:inline distT="0" distB="0" distL="0" distR="0" wp14:anchorId="3675E436" wp14:editId="63C0B006">
            <wp:extent cx="5220000" cy="355262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task08_predi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5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671D" w14:textId="77777777" w:rsidR="00AD311E" w:rsidRDefault="00000000">
      <w:pPr>
        <w:pStyle w:val="FigureCaption"/>
        <w:keepLines/>
        <w:spacing w:before="0" w:after="14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</w:rPr>
        <w:t xml:space="preserve">Рисунок 9 — Прогнозоване положення </w:t>
      </w:r>
      <w:proofErr w:type="spellStart"/>
      <w:r>
        <w:rPr>
          <w:rFonts w:eastAsia="Times New Roman" w:cs="Times New Roman"/>
        </w:rPr>
        <w:t>нової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точки</w:t>
      </w:r>
      <w:proofErr w:type="spellEnd"/>
      <w:r>
        <w:rPr>
          <w:rFonts w:eastAsia="Times New Roman" w:cs="Times New Roman"/>
        </w:rPr>
        <w:t xml:space="preserve"> та </w:t>
      </w:r>
      <w:proofErr w:type="spellStart"/>
      <w:r>
        <w:rPr>
          <w:rFonts w:eastAsia="Times New Roman" w:cs="Times New Roman"/>
        </w:rPr>
        <w:t>кластери</w:t>
      </w:r>
      <w:proofErr w:type="spellEnd"/>
    </w:p>
    <w:p w14:paraId="74AB8D2D" w14:textId="77777777" w:rsidR="00341AD5" w:rsidRPr="00341AD5" w:rsidRDefault="00341AD5">
      <w:pPr>
        <w:pStyle w:val="FigureCaption"/>
        <w:keepLines/>
        <w:spacing w:before="0" w:after="140"/>
        <w:jc w:val="center"/>
        <w:rPr>
          <w:lang w:val="uk-UA"/>
        </w:rPr>
      </w:pPr>
    </w:p>
    <w:p w14:paraId="50CA8AA4" w14:textId="77777777" w:rsidR="00AD311E" w:rsidRDefault="00000000">
      <w:pPr>
        <w:spacing w:after="80"/>
        <w:jc w:val="both"/>
      </w:pPr>
      <w:proofErr w:type="spellStart"/>
      <w:r>
        <w:rPr>
          <w:rFonts w:eastAsia="Times New Roman" w:cs="Times New Roman"/>
        </w:rPr>
        <w:t>Для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наочного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порівняння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трьох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методів</w:t>
      </w:r>
      <w:proofErr w:type="spellEnd"/>
      <w:r>
        <w:rPr>
          <w:rFonts w:eastAsia="Times New Roman" w:cs="Times New Roman"/>
        </w:rPr>
        <w:t xml:space="preserve"> побудовано діаграму значень ARI. Усі стовпці дорівнюють одиниці, що підтверджує однакову якість розбиття саме для даних задачі № 8.</w:t>
      </w:r>
    </w:p>
    <w:p w14:paraId="05359DE2" w14:textId="77777777" w:rsidR="00AD311E" w:rsidRDefault="00000000">
      <w:pPr>
        <w:keepNext/>
        <w:keepLines/>
        <w:spacing w:before="60" w:after="0"/>
        <w:jc w:val="center"/>
      </w:pPr>
      <w:r>
        <w:rPr>
          <w:noProof/>
        </w:rPr>
        <w:drawing>
          <wp:inline distT="0" distB="0" distL="0" distR="0" wp14:anchorId="722DD029" wp14:editId="6297AA01">
            <wp:extent cx="5220000" cy="294792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task08_ari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4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9495" w14:textId="77777777" w:rsidR="00AD311E" w:rsidRDefault="00000000">
      <w:pPr>
        <w:pStyle w:val="FigureCaption"/>
        <w:keepLines/>
        <w:spacing w:before="0" w:after="140"/>
        <w:jc w:val="center"/>
      </w:pPr>
      <w:r>
        <w:rPr>
          <w:rFonts w:eastAsia="Times New Roman" w:cs="Times New Roman"/>
        </w:rPr>
        <w:t>Рисунок 10 — Порівняння якості кластеризації задачі № 8 за ARI</w:t>
      </w:r>
    </w:p>
    <w:p w14:paraId="32AEFBC9" w14:textId="165313B6" w:rsidR="00AD311E" w:rsidRPr="00341AD5" w:rsidRDefault="00000000">
      <w:pPr>
        <w:pStyle w:val="1"/>
        <w:pageBreakBefore/>
        <w:spacing w:before="180" w:after="100"/>
        <w:rPr>
          <w:lang w:val="uk-UA"/>
        </w:rPr>
      </w:pPr>
      <w:r>
        <w:rPr>
          <w:rFonts w:ascii="Times New Roman" w:eastAsia="Times New Roman" w:hAnsi="Times New Roman" w:cs="Times New Roman"/>
        </w:rPr>
        <w:lastRenderedPageBreak/>
        <w:t>В</w:t>
      </w:r>
      <w:proofErr w:type="spellStart"/>
      <w:r w:rsidR="00341AD5">
        <w:rPr>
          <w:rFonts w:ascii="Times New Roman" w:eastAsia="Times New Roman" w:hAnsi="Times New Roman" w:cs="Times New Roman"/>
          <w:lang w:val="uk-UA"/>
        </w:rPr>
        <w:t>исновок</w:t>
      </w:r>
      <w:proofErr w:type="spellEnd"/>
    </w:p>
    <w:p w14:paraId="7DFE17F8" w14:textId="77777777" w:rsidR="00AD311E" w:rsidRDefault="00000000">
      <w:pPr>
        <w:spacing w:after="80"/>
        <w:jc w:val="both"/>
      </w:pPr>
      <w:r>
        <w:rPr>
          <w:rFonts w:eastAsia="Times New Roman" w:cs="Times New Roman"/>
        </w:rPr>
        <w:t xml:space="preserve">У </w:t>
      </w:r>
      <w:proofErr w:type="spellStart"/>
      <w:r>
        <w:rPr>
          <w:rFonts w:eastAsia="Times New Roman" w:cs="Times New Roman"/>
        </w:rPr>
        <w:t>лабораторній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роботі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досліджено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методи</w:t>
      </w:r>
      <w:proofErr w:type="spellEnd"/>
      <w:r>
        <w:rPr>
          <w:rFonts w:eastAsia="Times New Roman" w:cs="Times New Roman"/>
        </w:rPr>
        <w:t xml:space="preserve"> кластеризації даних K-Means, AgglomerativeClustering та DBSCAN. На основі прикладу № 19 з методичних вказівок порівняно результати трьох підходів: K-Means і агломеративна кластеризація отримали ARI = 0,620, а DBSCAN — ARI ≈ 0,798 із двома шумовими точками.</w:t>
      </w:r>
    </w:p>
    <w:p w14:paraId="17EA9003" w14:textId="77777777" w:rsidR="00AD311E" w:rsidRDefault="00000000">
      <w:pPr>
        <w:spacing w:after="80"/>
        <w:jc w:val="both"/>
      </w:pPr>
      <w:r>
        <w:rPr>
          <w:rFonts w:eastAsia="Times New Roman" w:cs="Times New Roman"/>
        </w:rPr>
        <w:t>У задачі № 8 для варіанта № 9 згенеровано 20 двовимірних точок за параметрами a = 1, b = 2, c = 0, d = 3. Для цієї вибірки усі три алгоритми правильно визначили два кластери (ARI = 1,000) без шумових точок. Виконано прогноз для нової точки (1,2; 0,2), яку K-Means відніс до кластера № 0.</w:t>
      </w:r>
    </w:p>
    <w:p w14:paraId="1CA393F1" w14:textId="77777777" w:rsidR="00AD311E" w:rsidRDefault="00000000">
      <w:pPr>
        <w:spacing w:after="80"/>
        <w:jc w:val="both"/>
      </w:pPr>
      <w:r>
        <w:rPr>
          <w:rFonts w:eastAsia="Times New Roman" w:cs="Times New Roman"/>
        </w:rPr>
        <w:t>Отже, методи кластеризації дають змогу знаходити природні групи об’єктів без використання їхніх міток під час навчання. Вибір алгоритму й параметрів залежить від характеру розподілу точок; якість доцільно оцінювати кількісними метриками та аналізом графічних результатів.</w:t>
      </w:r>
    </w:p>
    <w:sectPr w:rsidR="00AD311E" w:rsidSect="00034616">
      <w:headerReference w:type="even" r:id="rId18"/>
      <w:headerReference w:type="default" r:id="rId19"/>
      <w:footerReference w:type="default" r:id="rId20"/>
      <w:headerReference w:type="first" r:id="rId21"/>
      <w:pgSz w:w="11906" w:h="16838"/>
      <w:pgMar w:top="1020" w:right="907" w:bottom="992" w:left="1332" w:header="39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597A1" w14:textId="77777777" w:rsidR="00D07ADE" w:rsidRDefault="00D07ADE">
      <w:pPr>
        <w:spacing w:after="0" w:line="240" w:lineRule="auto"/>
      </w:pPr>
      <w:r>
        <w:separator/>
      </w:r>
    </w:p>
  </w:endnote>
  <w:endnote w:type="continuationSeparator" w:id="0">
    <w:p w14:paraId="0C41B57A" w14:textId="77777777" w:rsidR="00D07ADE" w:rsidRDefault="00D07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A35B2" w14:textId="77777777" w:rsidR="00AD311E" w:rsidRDefault="00AD311E">
    <w:pPr>
      <w:pStyle w:val="LabSmall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FE7E4" w14:textId="77777777" w:rsidR="00D07ADE" w:rsidRDefault="00D07ADE">
      <w:pPr>
        <w:spacing w:after="0" w:line="240" w:lineRule="auto"/>
      </w:pPr>
      <w:r>
        <w:separator/>
      </w:r>
    </w:p>
  </w:footnote>
  <w:footnote w:type="continuationSeparator" w:id="0">
    <w:p w14:paraId="1ED728F0" w14:textId="77777777" w:rsidR="00D07ADE" w:rsidRDefault="00D07A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78A64" w14:textId="77777777" w:rsidR="00AD311E" w:rsidRDefault="00AD311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84E90" w14:textId="77777777" w:rsidR="00AD311E" w:rsidRDefault="00AD311E">
    <w:pPr>
      <w:pStyle w:val="LabSmall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65649" w14:textId="77777777" w:rsidR="00AD311E" w:rsidRDefault="00AD311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671851">
    <w:abstractNumId w:val="8"/>
  </w:num>
  <w:num w:numId="2" w16cid:durableId="776680749">
    <w:abstractNumId w:val="6"/>
  </w:num>
  <w:num w:numId="3" w16cid:durableId="855728578">
    <w:abstractNumId w:val="5"/>
  </w:num>
  <w:num w:numId="4" w16cid:durableId="1063791724">
    <w:abstractNumId w:val="4"/>
  </w:num>
  <w:num w:numId="5" w16cid:durableId="1373073310">
    <w:abstractNumId w:val="7"/>
  </w:num>
  <w:num w:numId="6" w16cid:durableId="1610042280">
    <w:abstractNumId w:val="3"/>
  </w:num>
  <w:num w:numId="7" w16cid:durableId="1325234805">
    <w:abstractNumId w:val="2"/>
  </w:num>
  <w:num w:numId="8" w16cid:durableId="1980576497">
    <w:abstractNumId w:val="1"/>
  </w:num>
  <w:num w:numId="9" w16cid:durableId="1546256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AD5"/>
    <w:rsid w:val="006E1CA7"/>
    <w:rsid w:val="00AA1D8D"/>
    <w:rsid w:val="00AD311E"/>
    <w:rsid w:val="00B47730"/>
    <w:rsid w:val="00CB0664"/>
    <w:rsid w:val="00D07A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FD9E9D9-68F5-45BA-B62E-31230A941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24" w:lineRule="auto"/>
      <w:ind w:firstLine="624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ind w:firstLine="0"/>
      <w:contextualSpacing/>
    </w:pPr>
    <w:rPr>
      <w:rFonts w:asciiTheme="majorHAnsi" w:eastAsiaTheme="majorEastAsia" w:hAnsiTheme="majorHAnsi" w:cstheme="majorBidi"/>
      <w:color w:val="101F31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624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Caption"/>
    <w:pPr>
      <w:spacing w:before="120" w:after="80"/>
    </w:pPr>
    <w:rPr>
      <w:rFonts w:ascii="Times New Roman" w:hAnsi="Times New Roman"/>
      <w:i/>
      <w:color w:val="000000"/>
      <w:sz w:val="24"/>
    </w:rPr>
  </w:style>
  <w:style w:type="paragraph" w:customStyle="1" w:styleId="LabCode">
    <w:name w:val="LabCode"/>
    <w:pPr>
      <w:spacing w:after="0" w:line="269" w:lineRule="auto"/>
    </w:pPr>
    <w:rPr>
      <w:rFonts w:ascii="Consolas" w:hAnsi="Consolas"/>
      <w:color w:val="162539"/>
      <w:sz w:val="18"/>
    </w:rPr>
  </w:style>
  <w:style w:type="paragraph" w:customStyle="1" w:styleId="LabSmall">
    <w:name w:val="LabSmall"/>
    <w:pPr>
      <w:spacing w:after="80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4200</Words>
  <Characters>2394</Characters>
  <Application>Microsoft Office Word</Application>
  <DocSecurity>0</DocSecurity>
  <Lines>19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№4 — Основи штучного інтелекту</dc:title>
  <dc:subject>Методи кластеризації даних, варіант 9</dc:subject>
  <dc:creator>Пагута В.О.</dc:creator>
  <cp:keywords/>
  <dc:description>generated by python-docx</dc:description>
  <cp:lastModifiedBy>Віталій Пагута</cp:lastModifiedBy>
  <cp:revision>2</cp:revision>
  <dcterms:created xsi:type="dcterms:W3CDTF">2013-12-23T23:15:00Z</dcterms:created>
  <dcterms:modified xsi:type="dcterms:W3CDTF">2026-10-09T16:47:00Z</dcterms:modified>
  <cp:category/>
</cp:coreProperties>
</file>