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Pr="003C5E8A" w:rsidRDefault="006137B1" w:rsidP="00CD0E59">
      <w:pPr>
        <w:pStyle w:val="Heading1"/>
        <w:rPr>
          <w:rFonts w:ascii="Arial" w:hAnsi="Arial" w:cs="Arial"/>
          <w:b/>
          <w:bCs/>
          <w:color w:val="auto"/>
          <w:lang w:val="es-E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52ABACB" w14:textId="77777777" w:rsidR="004C0CB6" w:rsidRDefault="004C0CB6" w:rsidP="006137B1">
      <w:pPr>
        <w:pStyle w:val="Heading1"/>
        <w:jc w:val="center"/>
        <w:rPr>
          <w:rFonts w:ascii="Arial" w:hAnsi="Arial" w:cs="Arial"/>
          <w:b/>
          <w:bCs/>
          <w:color w:val="auto"/>
          <w:lang w:val="en-US"/>
        </w:rPr>
      </w:pPr>
    </w:p>
    <w:p w14:paraId="5087919A" w14:textId="77777777" w:rsidR="004C0CB6" w:rsidRDefault="004C0CB6" w:rsidP="006137B1">
      <w:pPr>
        <w:pStyle w:val="Heading1"/>
        <w:jc w:val="center"/>
        <w:rPr>
          <w:rFonts w:ascii="Arial" w:hAnsi="Arial" w:cs="Arial"/>
          <w:b/>
          <w:bCs/>
          <w:color w:val="auto"/>
          <w:lang w:val="en-US"/>
        </w:rPr>
      </w:pPr>
    </w:p>
    <w:p w14:paraId="4C373EF1" w14:textId="77777777" w:rsidR="004C0CB6" w:rsidRDefault="004C0CB6" w:rsidP="006137B1">
      <w:pPr>
        <w:pStyle w:val="Heading1"/>
        <w:jc w:val="center"/>
        <w:rPr>
          <w:rFonts w:ascii="Arial" w:hAnsi="Arial" w:cs="Arial"/>
          <w:b/>
          <w:bCs/>
          <w:color w:val="auto"/>
          <w:lang w:val="en-US"/>
        </w:rPr>
      </w:pPr>
    </w:p>
    <w:p w14:paraId="0F3BF32F" w14:textId="7BE99CF4"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proofErr w:type="spellStart"/>
      <w:r w:rsidRPr="00597B14">
        <w:rPr>
          <w:rFonts w:ascii="Arial" w:hAnsi="Arial" w:cs="Arial"/>
          <w:lang w:val="es-ES"/>
        </w:rPr>
        <w:t>Laboratory</w:t>
      </w:r>
      <w:proofErr w:type="spellEnd"/>
      <w:r w:rsidRPr="00597B14">
        <w:rPr>
          <w:rFonts w:ascii="Arial" w:hAnsi="Arial" w:cs="Arial"/>
          <w:lang w:val="es-ES"/>
        </w:rPr>
        <w:t xml:space="preserve"> </w:t>
      </w:r>
      <w:proofErr w:type="spellStart"/>
      <w:r w:rsidRPr="00597B14">
        <w:rPr>
          <w:rFonts w:ascii="Arial" w:hAnsi="Arial" w:cs="Arial"/>
          <w:lang w:val="es-ES"/>
        </w:rPr>
        <w:t>for</w:t>
      </w:r>
      <w:proofErr w:type="spellEnd"/>
      <w:r w:rsidRPr="00597B14">
        <w:rPr>
          <w:rFonts w:ascii="Arial" w:hAnsi="Arial" w:cs="Arial"/>
          <w:lang w:val="es-ES"/>
        </w:rPr>
        <w:t xml:space="preserve"> </w:t>
      </w:r>
      <w:proofErr w:type="spellStart"/>
      <w:r w:rsidRPr="00597B14">
        <w:rPr>
          <w:rFonts w:ascii="Arial" w:hAnsi="Arial" w:cs="Arial"/>
          <w:lang w:val="es-ES"/>
        </w:rPr>
        <w:t>Clinical</w:t>
      </w:r>
      <w:proofErr w:type="spellEnd"/>
      <w:r w:rsidRPr="00597B14">
        <w:rPr>
          <w:rFonts w:ascii="Arial" w:hAnsi="Arial" w:cs="Arial"/>
          <w:lang w:val="es-ES"/>
        </w:rPr>
        <w:t xml:space="preserve"> </w:t>
      </w:r>
      <w:proofErr w:type="spellStart"/>
      <w:r w:rsidRPr="00597B14">
        <w:rPr>
          <w:rFonts w:ascii="Arial" w:hAnsi="Arial" w:cs="Arial"/>
          <w:lang w:val="es-ES"/>
        </w:rPr>
        <w:t>Neuroscience</w:t>
      </w:r>
      <w:proofErr w:type="spellEnd"/>
      <w:r w:rsidRPr="00597B14">
        <w:rPr>
          <w:rFonts w:ascii="Arial" w:hAnsi="Arial" w:cs="Arial"/>
          <w:lang w:val="es-ES"/>
        </w:rPr>
        <w:t xml:space="preserve">, Centro de Tecnología Biomédica, Universidad Politécnica de Madrid, Madrid, </w:t>
      </w:r>
      <w:proofErr w:type="spellStart"/>
      <w:r w:rsidRPr="00597B14">
        <w:rPr>
          <w:rFonts w:ascii="Arial" w:hAnsi="Arial" w:cs="Arial"/>
          <w:lang w:val="es-ES"/>
        </w:rPr>
        <w:t>Spain</w:t>
      </w:r>
      <w:proofErr w:type="spellEnd"/>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E767897" w:rsidR="00BE5197" w:rsidRDefault="00BE5197" w:rsidP="006137B1">
      <w:pPr>
        <w:rPr>
          <w:lang w:val="es-ES"/>
        </w:rPr>
      </w:pPr>
    </w:p>
    <w:p w14:paraId="21FD3F47" w14:textId="0B715B8A" w:rsidR="004C0CB6" w:rsidRDefault="004C0CB6" w:rsidP="006137B1">
      <w:pPr>
        <w:rPr>
          <w:lang w:val="es-ES"/>
        </w:rPr>
      </w:pPr>
    </w:p>
    <w:p w14:paraId="16D18152" w14:textId="77777777" w:rsidR="004C0CB6" w:rsidRPr="00902B66" w:rsidRDefault="004C0CB6"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2F500BC0" w14:textId="71DC2DAB" w:rsidR="00BE5197" w:rsidRPr="00AF212A" w:rsidRDefault="00BE5197" w:rsidP="006137B1">
      <w:pPr>
        <w:rPr>
          <w:rFonts w:ascii="Arial" w:hAnsi="Arial" w:cs="Arial"/>
          <w:lang w:val="es-ES"/>
        </w:rPr>
      </w:pPr>
    </w:p>
    <w:p w14:paraId="65E60EA8" w14:textId="77777777" w:rsidR="00902B66" w:rsidRPr="00AF212A" w:rsidRDefault="00902B66" w:rsidP="006137B1">
      <w:pPr>
        <w:rPr>
          <w:lang w:val="es-ES"/>
        </w:rPr>
      </w:pPr>
    </w:p>
    <w:p w14:paraId="2230ABDF" w14:textId="64D31BEC" w:rsidR="006137B1" w:rsidRPr="00BE5197" w:rsidRDefault="006137B1" w:rsidP="00CD0E59">
      <w:pPr>
        <w:pStyle w:val="Heading1"/>
        <w:rPr>
          <w:rFonts w:ascii="Arial" w:hAnsi="Arial" w:cs="Arial"/>
          <w:b/>
          <w:bCs/>
          <w:color w:val="auto"/>
          <w:lang w:val="en-US"/>
        </w:rPr>
      </w:pPr>
      <w:r w:rsidRPr="00BE5197">
        <w:rPr>
          <w:rFonts w:ascii="Arial" w:hAnsi="Arial" w:cs="Arial"/>
          <w:b/>
          <w:bCs/>
          <w:color w:val="auto"/>
          <w:lang w:val="en-US"/>
        </w:rPr>
        <w:lastRenderedPageBreak/>
        <w:t>ABSTRACT</w:t>
      </w:r>
    </w:p>
    <w:p w14:paraId="5AE0EF6E" w14:textId="5622FD96" w:rsidR="006137B1" w:rsidRDefault="006137B1" w:rsidP="009319D2">
      <w:pPr>
        <w:rPr>
          <w:lang w:val="en-US"/>
        </w:rPr>
      </w:pPr>
    </w:p>
    <w:p w14:paraId="2C4F471A" w14:textId="6F1B87E7" w:rsidR="006137B1" w:rsidRPr="005D2624" w:rsidRDefault="009319D2" w:rsidP="005D2624">
      <w:pPr>
        <w:spacing w:line="480" w:lineRule="auto"/>
        <w:ind w:firstLine="720"/>
        <w:jc w:val="both"/>
        <w:rPr>
          <w:rFonts w:ascii="Arial" w:hAnsi="Arial" w:cs="Arial"/>
          <w:lang w:val="en-US"/>
        </w:rPr>
      </w:pPr>
      <w:r w:rsidRPr="009319D2">
        <w:rPr>
          <w:rFonts w:ascii="Arial" w:hAnsi="Arial" w:cs="Arial"/>
          <w:lang w:val="en-US"/>
        </w:rPr>
        <w:t>Memory enhancement for emotional and perceptual oddballs</w:t>
      </w:r>
      <w:r w:rsidR="00F14100">
        <w:rPr>
          <w:rFonts w:ascii="Arial" w:hAnsi="Arial" w:cs="Arial"/>
          <w:lang w:val="en-US"/>
        </w:rPr>
        <w:t xml:space="preserve"> in free-recall paradigms has been widely reported. This mnemonic enhancement for oddballs has been </w:t>
      </w:r>
      <w:r w:rsidR="00C24819">
        <w:rPr>
          <w:rFonts w:ascii="Arial" w:hAnsi="Arial" w:cs="Arial"/>
          <w:lang w:val="en-US"/>
        </w:rPr>
        <w:t>described</w:t>
      </w:r>
      <w:r w:rsidR="00F14100">
        <w:rPr>
          <w:rFonts w:ascii="Arial" w:hAnsi="Arial" w:cs="Arial"/>
          <w:lang w:val="en-US"/>
        </w:rPr>
        <w:t xml:space="preserve"> alongside with retrograde and anterograde amnesia for the words preceding and following the oddballs</w:t>
      </w:r>
      <w:r w:rsidR="009C73F5">
        <w:rPr>
          <w:rFonts w:ascii="Arial" w:hAnsi="Arial" w:cs="Arial"/>
          <w:lang w:val="en-US"/>
        </w:rPr>
        <w:t>, however</w:t>
      </w:r>
      <w:r w:rsidR="00217485">
        <w:rPr>
          <w:rFonts w:ascii="Arial" w:hAnsi="Arial" w:cs="Arial"/>
          <w:lang w:val="en-US"/>
        </w:rPr>
        <w:t>,</w:t>
      </w:r>
      <w:r w:rsidR="009C73F5">
        <w:rPr>
          <w:rFonts w:ascii="Arial" w:hAnsi="Arial" w:cs="Arial"/>
          <w:lang w:val="en-US"/>
        </w:rPr>
        <w:t xml:space="preserve"> the precise mechanisms driving these recall patterns remain unknown.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upon availability of recalling two items.</w:t>
      </w:r>
      <w:r w:rsidR="00810493">
        <w:rPr>
          <w:rFonts w:ascii="Arial" w:hAnsi="Arial" w:cs="Arial"/>
          <w:lang w:val="en-US"/>
        </w:rPr>
        <w:t xml:space="preserve"> </w:t>
      </w:r>
      <w:r w:rsidR="00217485">
        <w:rPr>
          <w:rFonts w:ascii="Arial" w:hAnsi="Arial" w:cs="Arial"/>
          <w:lang w:val="en-US"/>
        </w:rPr>
        <w:t xml:space="preserve">Previous studies using </w:t>
      </w:r>
      <w:r w:rsidR="00810493">
        <w:rPr>
          <w:rFonts w:ascii="Arial" w:hAnsi="Arial" w:cs="Arial"/>
          <w:lang w:val="en-US"/>
        </w:rPr>
        <w:t>CRP curves consistently show that recall tends to occur for contiguous items and with a strong forward directionality.</w:t>
      </w:r>
      <w:r w:rsidR="00D22338">
        <w:rPr>
          <w:rFonts w:ascii="Arial" w:hAnsi="Arial" w:cs="Arial"/>
          <w:lang w:val="en-US"/>
        </w:rPr>
        <w:t xml:space="preserve"> We hypothesized that the presentation of emotional oddballs would increase CRP curves, thereby, increasing the forward-flow of memory from emotional oddballs and that it would be related to the retrograde amnesic effect.</w:t>
      </w:r>
      <w:r w:rsidR="00810493">
        <w:rPr>
          <w:rFonts w:ascii="Arial" w:hAnsi="Arial" w:cs="Arial"/>
          <w:lang w:val="en-US"/>
        </w:rPr>
        <w:t xml:space="preserve"> </w:t>
      </w:r>
      <w:r w:rsidR="0030336E">
        <w:rPr>
          <w:rFonts w:ascii="Arial" w:hAnsi="Arial" w:cs="Arial"/>
          <w:lang w:val="en-US"/>
        </w:rPr>
        <w:t>70 participants (35</w:t>
      </w:r>
      <w:r w:rsidR="00EF4B98">
        <w:rPr>
          <w:rFonts w:ascii="Arial" w:hAnsi="Arial" w:cs="Arial"/>
          <w:lang w:val="en-US"/>
        </w:rPr>
        <w:t xml:space="preserve"> females</w:t>
      </w:r>
      <w:r w:rsidR="0030336E">
        <w:rPr>
          <w:rFonts w:ascii="Arial" w:hAnsi="Arial" w:cs="Arial"/>
          <w:lang w:val="en-US"/>
        </w:rPr>
        <w:t xml:space="preserve">) </w:t>
      </w:r>
      <w:r w:rsidR="00217485">
        <w:rPr>
          <w:rFonts w:ascii="Arial" w:hAnsi="Arial" w:cs="Arial"/>
          <w:lang w:val="en-US"/>
        </w:rPr>
        <w:t>encoded</w:t>
      </w:r>
      <w:r w:rsidR="0030336E">
        <w:rPr>
          <w:rFonts w:ascii="Arial" w:hAnsi="Arial" w:cs="Arial"/>
          <w:lang w:val="en-US"/>
        </w:rPr>
        <w:t xml:space="preserve"> 40 lists of 13 neutral words and 1 oddball (emotional or perceptual; 20 lists each) at varying stimulus onset asynchronies</w:t>
      </w:r>
      <w:r w:rsidR="00F5659B">
        <w:rPr>
          <w:rFonts w:ascii="Arial" w:hAnsi="Arial" w:cs="Arial"/>
          <w:lang w:val="en-US"/>
        </w:rPr>
        <w:t xml:space="preserve"> (</w:t>
      </w:r>
      <w:r w:rsidR="0030336E">
        <w:rPr>
          <w:rFonts w:ascii="Arial" w:hAnsi="Arial" w:cs="Arial"/>
          <w:lang w:val="en-US"/>
        </w:rPr>
        <w:t>1, 2, 3, 4 or 6 seconds)</w:t>
      </w:r>
      <w:r w:rsidR="00C55128">
        <w:rPr>
          <w:rFonts w:ascii="Arial" w:hAnsi="Arial" w:cs="Arial"/>
          <w:lang w:val="en-US"/>
        </w:rPr>
        <w:t xml:space="preserve"> followed by a distractor task (counting backwards) before </w:t>
      </w:r>
      <w:r w:rsidR="00B01750">
        <w:rPr>
          <w:rFonts w:ascii="Arial" w:hAnsi="Arial" w:cs="Arial"/>
          <w:lang w:val="en-US"/>
        </w:rPr>
        <w:t>free recalling</w:t>
      </w:r>
      <w:r w:rsidR="00C55128">
        <w:rPr>
          <w:rFonts w:ascii="Arial" w:hAnsi="Arial" w:cs="Arial"/>
          <w:lang w:val="en-US"/>
        </w:rPr>
        <w:t xml:space="preserve"> </w:t>
      </w:r>
      <w:r w:rsidR="0082635D">
        <w:rPr>
          <w:rFonts w:ascii="Arial" w:hAnsi="Arial" w:cs="Arial"/>
          <w:lang w:val="en-US"/>
        </w:rPr>
        <w:t>the items</w:t>
      </w:r>
      <w:r w:rsidR="00C55128">
        <w:rPr>
          <w:rFonts w:ascii="Arial" w:hAnsi="Arial" w:cs="Arial"/>
          <w:lang w:val="en-US"/>
        </w:rPr>
        <w:t xml:space="preserve">. </w:t>
      </w:r>
      <w:r w:rsidR="000B79AC">
        <w:rPr>
          <w:rFonts w:ascii="Arial" w:hAnsi="Arial" w:cs="Arial"/>
          <w:lang w:val="en-US"/>
        </w:rPr>
        <w:t xml:space="preserve">In line with previous findings, we found </w:t>
      </w:r>
      <w:r w:rsidR="00B01750">
        <w:rPr>
          <w:rFonts w:ascii="Arial" w:hAnsi="Arial" w:cs="Arial"/>
          <w:lang w:val="en-US"/>
        </w:rPr>
        <w:t xml:space="preserve">enhanced recall </w:t>
      </w:r>
      <w:r w:rsidR="00B94605">
        <w:rPr>
          <w:rFonts w:ascii="Arial" w:hAnsi="Arial" w:cs="Arial"/>
          <w:lang w:val="en-US"/>
        </w:rPr>
        <w:t>of</w:t>
      </w:r>
      <w:r w:rsidR="00B01750">
        <w:rPr>
          <w:rFonts w:ascii="Arial" w:hAnsi="Arial" w:cs="Arial"/>
          <w:lang w:val="en-US"/>
        </w:rPr>
        <w:t xml:space="preserve"> both oddball types accompanied by </w:t>
      </w:r>
      <w:r w:rsidR="00597B14">
        <w:rPr>
          <w:rFonts w:ascii="Arial" w:hAnsi="Arial" w:cs="Arial"/>
          <w:lang w:val="en-US"/>
        </w:rPr>
        <w:t xml:space="preserve">a mild retrograde and anterograde amnesic effect. </w:t>
      </w:r>
      <w:r w:rsidR="003D3FE3">
        <w:rPr>
          <w:rFonts w:ascii="Arial" w:hAnsi="Arial" w:cs="Arial"/>
          <w:lang w:val="en-US"/>
        </w:rPr>
        <w:t>Forward-contiguity was present in both oddball type lists</w:t>
      </w:r>
      <w:r w:rsidR="00065CE2">
        <w:rPr>
          <w:rFonts w:ascii="Arial" w:hAnsi="Arial" w:cs="Arial"/>
          <w:lang w:val="en-US"/>
        </w:rPr>
        <w:t xml:space="preserve">. </w:t>
      </w:r>
      <w:r w:rsidR="00727BE9">
        <w:rPr>
          <w:rFonts w:ascii="Arial" w:hAnsi="Arial" w:cs="Arial"/>
          <w:lang w:val="en-US"/>
        </w:rPr>
        <w:t xml:space="preserve">We then investigated transitions to and from oddballs. </w:t>
      </w:r>
      <w:r w:rsidR="00902B66">
        <w:rPr>
          <w:rFonts w:ascii="Arial" w:hAnsi="Arial" w:cs="Arial"/>
          <w:lang w:val="en-US"/>
        </w:rPr>
        <w:t>In line with our predictions</w:t>
      </w:r>
      <w:r w:rsidR="00907B04">
        <w:rPr>
          <w:rFonts w:ascii="Arial" w:hAnsi="Arial" w:cs="Arial"/>
          <w:lang w:val="en-US"/>
        </w:rPr>
        <w:t xml:space="preserve">, we found </w:t>
      </w:r>
      <w:r w:rsidR="00727BE9">
        <w:rPr>
          <w:rFonts w:ascii="Arial" w:hAnsi="Arial" w:cs="Arial"/>
          <w:lang w:val="en-US"/>
        </w:rPr>
        <w:t xml:space="preserve">a significant oddball x </w:t>
      </w:r>
      <w:r w:rsidR="00907B04">
        <w:rPr>
          <w:rFonts w:ascii="Arial" w:hAnsi="Arial" w:cs="Arial"/>
          <w:lang w:val="en-US"/>
        </w:rPr>
        <w:t>transition</w:t>
      </w:r>
      <w:r w:rsidR="00727BE9">
        <w:rPr>
          <w:rFonts w:ascii="Arial" w:hAnsi="Arial" w:cs="Arial"/>
          <w:lang w:val="en-US"/>
        </w:rPr>
        <w:t xml:space="preserve"> type interaction</w:t>
      </w:r>
      <w:r w:rsidR="00902B66">
        <w:rPr>
          <w:rFonts w:ascii="Arial" w:hAnsi="Arial" w:cs="Arial"/>
          <w:lang w:val="en-US"/>
        </w:rPr>
        <w:t>.</w:t>
      </w:r>
      <w:r w:rsidR="00727BE9">
        <w:rPr>
          <w:rFonts w:ascii="Arial" w:hAnsi="Arial" w:cs="Arial"/>
          <w:lang w:val="en-US"/>
        </w:rPr>
        <w:t xml:space="preserve"> </w:t>
      </w:r>
      <w:r w:rsidR="00902B66">
        <w:rPr>
          <w:rFonts w:ascii="Arial" w:hAnsi="Arial" w:cs="Arial"/>
          <w:lang w:val="en-US"/>
        </w:rPr>
        <w:t>T</w:t>
      </w:r>
      <w:r w:rsidR="00727BE9">
        <w:rPr>
          <w:rFonts w:ascii="Arial" w:hAnsi="Arial" w:cs="Arial"/>
          <w:lang w:val="en-US"/>
        </w:rPr>
        <w:t>ransitions</w:t>
      </w:r>
      <w:r w:rsidR="00907B04">
        <w:rPr>
          <w:rFonts w:ascii="Arial" w:hAnsi="Arial" w:cs="Arial"/>
          <w:lang w:val="en-US"/>
        </w:rPr>
        <w:t xml:space="preserve"> from emotional oddballs were enhanced </w:t>
      </w:r>
      <w:r w:rsidR="00B94605">
        <w:rPr>
          <w:rFonts w:ascii="Arial" w:hAnsi="Arial" w:cs="Arial"/>
          <w:lang w:val="en-US"/>
        </w:rPr>
        <w:t>whereas</w:t>
      </w:r>
      <w:r w:rsidR="00907B04">
        <w:rPr>
          <w:rFonts w:ascii="Arial" w:hAnsi="Arial" w:cs="Arial"/>
          <w:lang w:val="en-US"/>
        </w:rPr>
        <w:t xml:space="preserve"> transitions from perceptual oddballs showed contiguity in recall but </w:t>
      </w:r>
      <w:r w:rsidR="00207E67">
        <w:rPr>
          <w:rFonts w:ascii="Arial" w:hAnsi="Arial" w:cs="Arial"/>
          <w:lang w:val="en-US"/>
        </w:rPr>
        <w:t xml:space="preserve">no forwards-directionality. </w:t>
      </w:r>
      <w:r w:rsidR="00D238C7">
        <w:rPr>
          <w:rFonts w:ascii="Arial" w:hAnsi="Arial" w:cs="Arial"/>
          <w:lang w:val="en-US"/>
        </w:rPr>
        <w:t xml:space="preserve">Lastly, we did not find a significant correlation </w:t>
      </w:r>
      <w:r w:rsidR="00217485">
        <w:rPr>
          <w:rFonts w:ascii="Arial" w:hAnsi="Arial" w:cs="Arial"/>
          <w:lang w:val="en-US"/>
        </w:rPr>
        <w:t xml:space="preserve">between </w:t>
      </w:r>
      <w:r w:rsidR="00D238C7">
        <w:rPr>
          <w:rFonts w:ascii="Arial" w:hAnsi="Arial" w:cs="Arial"/>
          <w:lang w:val="en-US"/>
        </w:rPr>
        <w:t>this enhancement and retrograde amnesia.</w:t>
      </w:r>
      <w:r w:rsidR="006D0A04">
        <w:rPr>
          <w:rFonts w:ascii="Arial" w:hAnsi="Arial" w:cs="Arial"/>
          <w:lang w:val="en-US"/>
        </w:rPr>
        <w:t xml:space="preserve"> </w:t>
      </w:r>
      <w:r w:rsidR="00902B66">
        <w:rPr>
          <w:rFonts w:ascii="Arial" w:hAnsi="Arial" w:cs="Arial"/>
          <w:lang w:val="en-US"/>
        </w:rPr>
        <w:t>Thus</w:t>
      </w:r>
      <w:r w:rsidR="004C5919">
        <w:rPr>
          <w:rFonts w:ascii="Arial" w:hAnsi="Arial" w:cs="Arial"/>
          <w:lang w:val="en-US"/>
        </w:rPr>
        <w:t>,</w:t>
      </w:r>
      <w:r w:rsidR="00811B6E">
        <w:rPr>
          <w:rFonts w:ascii="Arial" w:hAnsi="Arial" w:cs="Arial"/>
          <w:lang w:val="en-US"/>
        </w:rPr>
        <w:t xml:space="preserve"> the present results provide the first empirical evidence of CRP curve modulation by different types of </w:t>
      </w:r>
      <w:r w:rsidR="000B1AB5">
        <w:rPr>
          <w:rFonts w:ascii="Arial" w:hAnsi="Arial" w:cs="Arial"/>
          <w:lang w:val="en-US"/>
        </w:rPr>
        <w:t>salience and</w:t>
      </w:r>
      <w:r w:rsidR="00801DFD">
        <w:rPr>
          <w:rFonts w:ascii="Arial" w:hAnsi="Arial" w:cs="Arial"/>
          <w:lang w:val="en-US"/>
        </w:rPr>
        <w:t xml:space="preserve"> suggest that recall patterns upon the presentation of 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lastRenderedPageBreak/>
        <w:t>INTRODUCTION</w:t>
      </w:r>
    </w:p>
    <w:p w14:paraId="3888D682" w14:textId="77777777" w:rsidR="00BF1084" w:rsidRPr="00BF1084" w:rsidRDefault="00BF1084" w:rsidP="00BF1084">
      <w:pPr>
        <w:rPr>
          <w:lang w:val="en-US"/>
        </w:rPr>
      </w:pPr>
    </w:p>
    <w:p w14:paraId="3226302C" w14:textId="3CCA96F3"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w:t>
      </w:r>
      <w:proofErr w:type="spellStart"/>
      <w:r>
        <w:rPr>
          <w:rFonts w:ascii="Arial" w:hAnsi="Arial" w:cs="Arial"/>
          <w:color w:val="000000" w:themeColor="text1"/>
          <w:lang w:val="en-US"/>
        </w:rPr>
        <w:t>Restorff</w:t>
      </w:r>
      <w:proofErr w:type="spellEnd"/>
      <w:r>
        <w:rPr>
          <w:rFonts w:ascii="Arial" w:hAnsi="Arial" w:cs="Arial"/>
          <w:color w:val="000000" w:themeColor="text1"/>
          <w:lang w:val="en-US"/>
        </w:rPr>
        <w:t xml:space="preserve">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0B1AB5">
        <w:rPr>
          <w:rFonts w:ascii="Arial" w:hAnsi="Arial" w:cs="Arial"/>
          <w:color w:val="000000" w:themeColor="text1"/>
          <w:lang w:val="en-US"/>
        </w:rPr>
        <w:t>h</w:t>
      </w:r>
      <w:r>
        <w:rPr>
          <w:rFonts w:ascii="Arial" w:hAnsi="Arial" w:cs="Arial"/>
          <w:color w:val="000000" w:themeColor="text1"/>
          <w:lang w:val="en-US"/>
        </w:rPr>
        <w:t>owever there have been mixed findings regarding the mnemonic effects on the words preceding and following the oddballs</w:t>
      </w:r>
      <w:r w:rsidR="000B1AB5">
        <w:rPr>
          <w:rFonts w:ascii="Arial" w:hAnsi="Arial" w:cs="Arial"/>
          <w:color w:val="000000" w:themeColor="text1"/>
          <w:lang w:val="en-US"/>
        </w:rPr>
        <w:t>.</w:t>
      </w:r>
      <w:r>
        <w:rPr>
          <w:rFonts w:ascii="Arial" w:hAnsi="Arial" w:cs="Arial"/>
          <w:color w:val="000000" w:themeColor="text1"/>
          <w:lang w:val="en-US"/>
        </w:rPr>
        <w:t xml:space="preserve"> </w:t>
      </w:r>
      <w:r w:rsidR="000B1AB5">
        <w:rPr>
          <w:rFonts w:ascii="Arial" w:hAnsi="Arial" w:cs="Arial"/>
          <w:color w:val="000000" w:themeColor="text1"/>
          <w:lang w:val="en-US"/>
        </w:rPr>
        <w:t xml:space="preserve">This </w:t>
      </w:r>
      <w:r>
        <w:rPr>
          <w:rFonts w:ascii="Arial" w:hAnsi="Arial" w:cs="Arial"/>
          <w:color w:val="000000" w:themeColor="text1"/>
          <w:lang w:val="en-US"/>
        </w:rPr>
        <w:t xml:space="preserve">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B4483D">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and Sutherland, 2011; Schmidt and Schmidt, 2016)","plainTextFormattedCitation":"(Mather and Sutherland, 2011; Schmidt and Schmidt, 2016)","previouslyFormattedCitation":"(Mather and Sutherland, 2011; Schmidt and Schmidt, 2016)"},"properties":{"noteIndex":0},"schema":"https://github.com/citation-style-language/schema/raw/master/csl-citation.json"}</w:instrText>
      </w:r>
      <w:r>
        <w:rPr>
          <w:rFonts w:ascii="Arial" w:hAnsi="Arial" w:cs="Arial"/>
          <w:color w:val="000000" w:themeColor="text1"/>
          <w:lang w:val="en-US"/>
        </w:rPr>
        <w:fldChar w:fldCharType="separate"/>
      </w:r>
      <w:r w:rsidR="009D0BBF" w:rsidRPr="009D0BBF">
        <w:rPr>
          <w:rFonts w:ascii="Arial" w:hAnsi="Arial" w:cs="Arial"/>
          <w:noProof/>
          <w:color w:val="000000" w:themeColor="text1"/>
          <w:lang w:val="en-US"/>
        </w:rPr>
        <w:t>(Mather and Sutherland, 2011; 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p>
    <w:p w14:paraId="66B273C6" w14:textId="0333B29A" w:rsidR="00915FD1" w:rsidRDefault="00B4483D"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The presentation of salient items at encoding lead</w:t>
      </w:r>
      <w:r w:rsidR="0068345D">
        <w:rPr>
          <w:rFonts w:ascii="Arial" w:hAnsi="Arial" w:cs="Arial"/>
          <w:color w:val="000000" w:themeColor="text1"/>
          <w:lang w:val="en-US"/>
        </w:rPr>
        <w:t>s</w:t>
      </w:r>
      <w:r>
        <w:rPr>
          <w:rFonts w:ascii="Arial" w:hAnsi="Arial" w:cs="Arial"/>
          <w:color w:val="000000" w:themeColor="text1"/>
          <w:lang w:val="en-US"/>
        </w:rPr>
        <w:t xml:space="preserve"> to increased arousal and attention to these items via amygdala-frontoparietal interactions </w:t>
      </w:r>
      <w:r>
        <w:rPr>
          <w:rFonts w:ascii="Arial" w:hAnsi="Arial" w:cs="Arial"/>
          <w:color w:val="000000" w:themeColor="text1"/>
          <w:lang w:val="en-US"/>
        </w:rPr>
        <w:fldChar w:fldCharType="begin" w:fldLock="1"/>
      </w:r>
      <w:r w:rsidR="0068345D">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B4483D">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sidR="0068345D">
        <w:rPr>
          <w:rFonts w:ascii="Arial" w:hAnsi="Arial" w:cs="Arial"/>
          <w:color w:val="000000" w:themeColor="text1"/>
          <w:lang w:val="en-US"/>
        </w:rPr>
        <w:t xml:space="preserve"> and to enhanced memory of emotional items via amygdala-hippocampal coupling via the</w:t>
      </w:r>
      <w:r w:rsidR="002E4058">
        <w:rPr>
          <w:rFonts w:ascii="Arial" w:hAnsi="Arial" w:cs="Arial"/>
          <w:color w:val="000000" w:themeColor="text1"/>
          <w:lang w:val="en-US"/>
        </w:rPr>
        <w:t xml:space="preserve"> noradrenergic system</w:t>
      </w:r>
      <w:r w:rsidR="0068345D">
        <w:rPr>
          <w:rFonts w:ascii="Arial" w:hAnsi="Arial" w:cs="Arial"/>
          <w:color w:val="000000" w:themeColor="text1"/>
          <w:lang w:val="en-US"/>
        </w:rPr>
        <w:t xml:space="preserve"> </w:t>
      </w:r>
      <w:r w:rsidR="0068345D">
        <w:rPr>
          <w:rFonts w:ascii="Arial" w:eastAsiaTheme="minorEastAsia" w:hAnsi="Arial" w:cs="Arial"/>
          <w:color w:val="000000" w:themeColor="text1"/>
          <w:lang w:val="en-US"/>
        </w:rPr>
        <w:fldChar w:fldCharType="begin" w:fldLock="1"/>
      </w:r>
      <w:r w:rsidR="00BF3870">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et al., 2004; Strange and Dolan, 2004)","plainTextFormattedCitation":"(Richardson et al., 2004; Strange and Dolan, 2004)","previouslyFormattedCitation":"(Richardson et al., 2004; Strange and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68345D" w:rsidRPr="0068345D">
        <w:rPr>
          <w:rFonts w:ascii="Arial" w:eastAsiaTheme="minorEastAsia" w:hAnsi="Arial" w:cs="Arial"/>
          <w:noProof/>
          <w:color w:val="000000" w:themeColor="text1"/>
          <w:lang w:val="en-US"/>
        </w:rPr>
        <w:t>(Richardson et al., 2004; Strange and Dolan, 2004)</w:t>
      </w:r>
      <w:r w:rsidR="0068345D">
        <w:rPr>
          <w:rFonts w:ascii="Arial" w:eastAsiaTheme="minorEastAsia" w:hAnsi="Arial" w:cs="Arial"/>
          <w:color w:val="000000" w:themeColor="text1"/>
          <w:lang w:val="en-US"/>
        </w:rPr>
        <w:fldChar w:fldCharType="end"/>
      </w:r>
      <w:r w:rsidR="0068345D">
        <w:rPr>
          <w:rFonts w:ascii="Arial" w:hAnsi="Arial" w:cs="Arial"/>
          <w:color w:val="000000" w:themeColor="text1"/>
          <w:lang w:val="en-US"/>
        </w:rPr>
        <w:t xml:space="preserve"> shortly after encoding.</w:t>
      </w:r>
      <w:r w:rsidR="002E4058">
        <w:rPr>
          <w:rFonts w:ascii="Arial" w:hAnsi="Arial" w:cs="Arial"/>
          <w:color w:val="000000" w:themeColor="text1"/>
          <w:lang w:val="en-US"/>
        </w:rPr>
        <w:t xml:space="preserve"> </w:t>
      </w:r>
      <w:r w:rsidR="0068345D">
        <w:rPr>
          <w:rFonts w:ascii="Arial" w:hAnsi="Arial" w:cs="Arial"/>
          <w:color w:val="000000" w:themeColor="text1"/>
          <w:lang w:val="en-US"/>
        </w:rPr>
        <w:t xml:space="preserve"> </w:t>
      </w:r>
      <w:r w:rsidR="00915FD1">
        <w:rPr>
          <w:rFonts w:ascii="Arial" w:hAnsi="Arial" w:cs="Arial"/>
          <w:color w:val="000000" w:themeColor="text1"/>
          <w:lang w:val="en-US"/>
        </w:rPr>
        <w:t xml:space="preserve">This memory enhancement often comes at the cost of </w:t>
      </w:r>
      <w:r w:rsidR="002E4058">
        <w:rPr>
          <w:rFonts w:ascii="Arial" w:hAnsi="Arial" w:cs="Arial"/>
          <w:color w:val="000000" w:themeColor="text1"/>
          <w:lang w:val="en-US"/>
        </w:rPr>
        <w:t>reduced</w:t>
      </w:r>
      <w:r w:rsidR="00915FD1">
        <w:rPr>
          <w:rFonts w:ascii="Arial" w:hAnsi="Arial" w:cs="Arial"/>
          <w:color w:val="000000" w:themeColor="text1"/>
          <w:lang w:val="en-US"/>
        </w:rPr>
        <w:t xml:space="preserve"> memory for surrounding items that are not as relevant as the target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90AC6">
        <w:rPr>
          <w:rFonts w:ascii="Arial" w:hAnsi="Arial" w:cs="Arial"/>
          <w:noProof/>
          <w:color w:val="000000" w:themeColor="text1"/>
          <w:lang w:val="en-US"/>
        </w:rPr>
        <w:t>(Mather and Sutherland, 2011; Strange et al., 2003)</w:t>
      </w:r>
      <w:r w:rsidR="00915FD1">
        <w:rPr>
          <w:rFonts w:ascii="Arial" w:hAnsi="Arial" w:cs="Arial"/>
          <w:color w:val="000000" w:themeColor="text1"/>
          <w:lang w:val="en-US"/>
        </w:rPr>
        <w:fldChar w:fldCharType="end"/>
      </w:r>
      <w:r w:rsidR="00915FD1">
        <w:rPr>
          <w:rFonts w:ascii="Arial" w:hAnsi="Arial" w:cs="Arial"/>
          <w:color w:val="000000" w:themeColor="text1"/>
          <w:lang w:val="en-US"/>
        </w:rPr>
        <w:t>, therefore, providing a framework by which arousal could explain the amnesic effects in oddball paradigms</w:t>
      </w:r>
      <w:r w:rsidR="00B379AF">
        <w:rPr>
          <w:rFonts w:ascii="Arial" w:hAnsi="Arial" w:cs="Arial"/>
          <w:color w:val="000000" w:themeColor="text1"/>
          <w:lang w:val="en-US"/>
        </w:rPr>
        <w:t>,</w:t>
      </w:r>
      <w:r w:rsidR="00915FD1">
        <w:rPr>
          <w:rFonts w:ascii="Arial" w:hAnsi="Arial" w:cs="Arial"/>
          <w:color w:val="000000" w:themeColor="text1"/>
          <w:lang w:val="en-US"/>
        </w:rPr>
        <w:t xml:space="preserve"> </w:t>
      </w:r>
      <w:r w:rsidR="00B379AF">
        <w:rPr>
          <w:rFonts w:ascii="Arial" w:hAnsi="Arial" w:cs="Arial"/>
          <w:color w:val="000000" w:themeColor="text1"/>
          <w:lang w:val="en-US"/>
        </w:rPr>
        <w:t>for</w:t>
      </w:r>
      <w:r w:rsidR="00915FD1">
        <w:rPr>
          <w:rFonts w:ascii="Arial" w:hAnsi="Arial" w:cs="Arial"/>
          <w:color w:val="000000" w:themeColor="text1"/>
          <w:lang w:val="en-US"/>
        </w:rPr>
        <w:t xml:space="preserve"> items surrounding the oddball. </w:t>
      </w:r>
      <w:r w:rsidR="004D4281">
        <w:rPr>
          <w:rFonts w:ascii="Arial" w:hAnsi="Arial" w:cs="Arial"/>
          <w:color w:val="000000" w:themeColor="text1"/>
          <w:lang w:val="en-US"/>
        </w:rPr>
        <w:t>N</w:t>
      </w:r>
      <w:r w:rsidR="00915FD1">
        <w:rPr>
          <w:rFonts w:ascii="Arial" w:hAnsi="Arial" w:cs="Arial"/>
          <w:color w:val="000000" w:themeColor="text1"/>
          <w:lang w:val="en-US"/>
        </w:rPr>
        <w:t>eurobiological approaches to explain the retrograde amnesic effects</w:t>
      </w:r>
      <w:r w:rsidR="00CA3998">
        <w:rPr>
          <w:rFonts w:ascii="Arial" w:hAnsi="Arial" w:cs="Arial"/>
          <w:color w:val="000000" w:themeColor="text1"/>
          <w:lang w:val="en-US"/>
        </w:rPr>
        <w:t xml:space="preserve"> using pharmacological manipulations</w:t>
      </w:r>
      <w:r w:rsidR="00915FD1">
        <w:rPr>
          <w:rFonts w:ascii="Arial" w:hAnsi="Arial" w:cs="Arial"/>
          <w:color w:val="000000" w:themeColor="text1"/>
          <w:lang w:val="en-US"/>
        </w:rPr>
        <w:t xml:space="preserve"> have centered around arousal, valence and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915FD1">
        <w:rPr>
          <w:rFonts w:ascii="Arial" w:eastAsiaTheme="minorEastAsia" w:hAnsi="Arial" w:cs="Arial"/>
          <w:color w:val="000000" w:themeColor="text1"/>
          <w:lang w:val="en-US"/>
        </w:rPr>
        <w:fldChar w:fldCharType="begin" w:fldLock="1"/>
      </w:r>
      <w:r w:rsidR="00915FD1">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915FD1" w:rsidRPr="00896D71">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w:t>
      </w:r>
      <w:r w:rsidR="00915FD1">
        <w:rPr>
          <w:rFonts w:ascii="Arial" w:hAnsi="Arial" w:cs="Arial"/>
          <w:color w:val="000000" w:themeColor="text1"/>
          <w:lang w:val="en-US"/>
        </w:rPr>
        <w:lastRenderedPageBreak/>
        <w:t xml:space="preserve">encoding disruption at the synaptic and/or systems level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CE264B">
        <w:rPr>
          <w:rFonts w:ascii="Arial" w:hAnsi="Arial" w:cs="Arial"/>
          <w:noProof/>
          <w:color w:val="000000" w:themeColor="text1"/>
          <w:lang w:val="en-US"/>
        </w:rPr>
        <w:t>(Strange et al., 2003; Strange and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Others, however, have proposed that the amnesic effects, specifically retrograde amnesic effects in free recall, could be due to item unavailability at retrieval</w:t>
      </w:r>
      <w:r w:rsidR="00B379AF">
        <w:rPr>
          <w:rFonts w:ascii="Arial" w:hAnsi="Arial" w:cs="Arial"/>
          <w:color w:val="000000" w:themeColor="text1"/>
          <w:lang w:val="en-US"/>
        </w:rPr>
        <w:t>,</w:t>
      </w:r>
      <w:r w:rsidR="00915FD1">
        <w:rPr>
          <w:rFonts w:ascii="Arial" w:hAnsi="Arial" w:cs="Arial"/>
          <w:color w:val="000000" w:themeColor="text1"/>
          <w:lang w:val="en-US"/>
        </w:rPr>
        <w:t xml:space="preserve">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Furthermore, it remains possible that pharmacological influences were still present at the time of retrieval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E2BC2">
        <w:rPr>
          <w:rFonts w:ascii="Arial" w:hAnsi="Arial" w:cs="Arial"/>
          <w:noProof/>
          <w:color w:val="000000" w:themeColor="text1"/>
          <w:lang w:val="en-US"/>
        </w:rPr>
        <w:t>(Hurlemann et al., 2005)</w:t>
      </w:r>
      <w:r w:rsidR="00915FD1">
        <w:rPr>
          <w:rFonts w:ascii="Arial" w:hAnsi="Arial" w:cs="Arial"/>
          <w:color w:val="000000" w:themeColor="text1"/>
          <w:lang w:val="en-US"/>
        </w:rPr>
        <w:fldChar w:fldCharType="end"/>
      </w:r>
      <w:r w:rsidR="00915FD1">
        <w:rPr>
          <w:rFonts w:ascii="Arial" w:hAnsi="Arial" w:cs="Arial"/>
          <w:color w:val="000000" w:themeColor="text1"/>
          <w:lang w:val="en-US"/>
        </w:rPr>
        <w:t>, complicating untangling encoding vs. retrieval effects on emotion-induced retrograde amnesia.</w:t>
      </w:r>
      <w:r w:rsidR="003B1364">
        <w:rPr>
          <w:rFonts w:ascii="Arial" w:hAnsi="Arial" w:cs="Arial"/>
          <w:color w:val="000000" w:themeColor="text1"/>
          <w:lang w:val="en-US"/>
        </w:rPr>
        <w:t xml:space="preserve"> Furthermore, timing effects have also been proposed to influence recall, while some suggest that amnesic effects on items surrounding an oddball occur at very short SOAs (&lt; 2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952A7A">
        <w:rPr>
          <w:rFonts w:ascii="Arial" w:hAnsi="Arial" w:cs="Arial"/>
          <w:noProof/>
          <w:color w:val="000000" w:themeColor="text1"/>
          <w:lang w:val="en-US"/>
        </w:rPr>
        <w:t>(Schmidt and Schmidt, 2016; Tulving, 1968)</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others have found this effect in longer SOAs (3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11298B">
        <w:rPr>
          <w:rFonts w:ascii="Arial" w:hAnsi="Arial" w:cs="Arial"/>
          <w:noProof/>
          <w:color w:val="000000" w:themeColor="text1"/>
          <w:lang w:val="en-US"/>
        </w:rPr>
        <w:t>(Strange et al., 2003)</w:t>
      </w:r>
      <w:r w:rsidR="003B1364">
        <w:rPr>
          <w:rFonts w:ascii="Arial" w:hAnsi="Arial" w:cs="Arial"/>
          <w:color w:val="000000" w:themeColor="text1"/>
          <w:lang w:val="en-US"/>
        </w:rPr>
        <w:fldChar w:fldCharType="end"/>
      </w:r>
      <w:r w:rsidR="003B1364">
        <w:rPr>
          <w:rFonts w:ascii="Arial" w:hAnsi="Arial" w:cs="Arial"/>
          <w:color w:val="000000" w:themeColor="text1"/>
          <w:lang w:val="en-US"/>
        </w:rPr>
        <w:t>. These timing effects on oddball memory and its amnesic effects for surrounding items remain to be studied in oddball paradigms where the only manipulation is timing.</w:t>
      </w:r>
    </w:p>
    <w:p w14:paraId="0EBC3142" w14:textId="1D58D5D4"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w:t>
      </w:r>
      <w:r w:rsidR="00D07EFB">
        <w:rPr>
          <w:rFonts w:ascii="Arial" w:hAnsi="Arial" w:cs="Arial"/>
          <w:color w:val="000000" w:themeColor="text1"/>
          <w:lang w:val="en-US"/>
        </w:rPr>
        <w:lastRenderedPageBreak/>
        <w:t xml:space="preserve">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 temporal context refers to 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22BCCAE3"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Electrophysiological studies </w:t>
      </w:r>
      <w:r w:rsidR="00B379AF">
        <w:rPr>
          <w:rFonts w:ascii="Arial" w:hAnsi="Arial" w:cs="Arial"/>
          <w:color w:val="000000" w:themeColor="text1"/>
          <w:lang w:val="en-US"/>
        </w:rPr>
        <w:t>lend further support for</w:t>
      </w:r>
      <w:r>
        <w:rPr>
          <w:rFonts w:ascii="Arial" w:hAnsi="Arial" w:cs="Arial"/>
          <w:color w:val="000000" w:themeColor="text1"/>
          <w:lang w:val="en-US"/>
        </w:rPr>
        <w:t xml:space="preserve"> these theories</w:t>
      </w:r>
      <w:r w:rsidR="00880C9E">
        <w:rPr>
          <w:rFonts w:ascii="Arial" w:hAnsi="Arial" w:cs="Arial"/>
          <w:color w:val="000000" w:themeColor="text1"/>
          <w:lang w:val="en-US"/>
        </w:rPr>
        <w:t xml:space="preserve"> and computational models</w:t>
      </w:r>
      <w:r w:rsidR="00B379AF">
        <w:rPr>
          <w:rFonts w:ascii="Arial" w:hAnsi="Arial" w:cs="Arial"/>
          <w:color w:val="000000" w:themeColor="text1"/>
          <w:lang w:val="en-US"/>
        </w:rPr>
        <w:t>,</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evidence of context reinstatement</w:t>
      </w:r>
      <w:r w:rsidR="00860E9D">
        <w:rPr>
          <w:rFonts w:ascii="Arial" w:hAnsi="Arial" w:cs="Arial"/>
          <w:color w:val="000000" w:themeColor="text1"/>
          <w:lang w:val="en-US"/>
        </w:rPr>
        <w:t>.</w:t>
      </w:r>
      <w:r>
        <w:rPr>
          <w:rFonts w:ascii="Arial" w:hAnsi="Arial" w:cs="Arial"/>
          <w:color w:val="000000" w:themeColor="text1"/>
          <w:lang w:val="en-US"/>
        </w:rPr>
        <w:t xml:space="preserve"> </w:t>
      </w:r>
      <w:r w:rsidR="00860E9D">
        <w:rPr>
          <w:rFonts w:ascii="Arial" w:hAnsi="Arial" w:cs="Arial"/>
          <w:color w:val="000000" w:themeColor="text1"/>
          <w:lang w:val="en-US"/>
        </w:rPr>
        <w:t>P</w:t>
      </w:r>
      <w:r>
        <w:rPr>
          <w:rFonts w:ascii="Arial" w:hAnsi="Arial" w:cs="Arial"/>
          <w:color w:val="000000" w:themeColor="text1"/>
          <w:lang w:val="en-US"/>
        </w:rPr>
        <w:t>atterns of neural activity when recalling an item are similar to those when studying the item itself as well as neighboring items and</w:t>
      </w:r>
      <w:r w:rsidR="00860E9D">
        <w:rPr>
          <w:rFonts w:ascii="Arial" w:hAnsi="Arial" w:cs="Arial"/>
          <w:color w:val="000000" w:themeColor="text1"/>
          <w:lang w:val="en-US"/>
        </w:rPr>
        <w:t>,</w:t>
      </w:r>
      <w:r>
        <w:rPr>
          <w:rFonts w:ascii="Arial" w:hAnsi="Arial" w:cs="Arial"/>
          <w:color w:val="000000" w:themeColor="text1"/>
          <w:lang w:val="en-US"/>
        </w:rPr>
        <w:t xml:space="preserve"> this similarity</w:t>
      </w:r>
      <w:r w:rsidR="00860E9D">
        <w:rPr>
          <w:rFonts w:ascii="Arial" w:hAnsi="Arial" w:cs="Arial"/>
          <w:color w:val="000000" w:themeColor="text1"/>
          <w:lang w:val="en-US"/>
        </w:rPr>
        <w:t>,</w:t>
      </w:r>
      <w:r>
        <w:rPr>
          <w:rFonts w:ascii="Arial" w:hAnsi="Arial" w:cs="Arial"/>
          <w:color w:val="000000" w:themeColor="text1"/>
          <w:lang w:val="en-US"/>
        </w:rPr>
        <w:t xml:space="preserve">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w:t>
      </w:r>
      <w:r w:rsidR="00860E9D">
        <w:rPr>
          <w:rFonts w:ascii="Arial" w:hAnsi="Arial" w:cs="Arial"/>
          <w:color w:val="000000" w:themeColor="text1"/>
          <w:lang w:val="en-US"/>
        </w:rPr>
        <w:t xml:space="preserve"> </w:t>
      </w:r>
      <w:r w:rsidR="00050500">
        <w:rPr>
          <w:rFonts w:ascii="Arial" w:hAnsi="Arial" w:cs="Arial"/>
          <w:color w:val="000000" w:themeColor="text1"/>
          <w:lang w:val="en-US"/>
        </w:rPr>
        <w:t xml:space="preserve">of the behavioral lag contiguity effect as a recovery of temporal context during retrieval is present in both </w:t>
      </w:r>
      <w:r w:rsidR="00860E9D">
        <w:rPr>
          <w:rFonts w:ascii="Arial" w:hAnsi="Arial" w:cs="Arial"/>
          <w:color w:val="000000" w:themeColor="text1"/>
          <w:lang w:val="en-US"/>
        </w:rPr>
        <w:t>in single-unit r</w:t>
      </w:r>
      <w:r w:rsidR="00050500">
        <w:rPr>
          <w:rFonts w:ascii="Arial" w:hAnsi="Arial" w:cs="Arial"/>
          <w:color w:val="000000" w:themeColor="text1"/>
          <w:lang w:val="en-US"/>
        </w:rPr>
        <w:t xml:space="preserve">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414E8474"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w:t>
      </w:r>
      <w:r w:rsidR="002E5D16">
        <w:rPr>
          <w:rFonts w:ascii="Arial" w:hAnsi="Arial" w:cs="Arial"/>
          <w:color w:val="000000" w:themeColor="text1"/>
          <w:lang w:val="en-US"/>
        </w:rPr>
        <w:t>their</w:t>
      </w:r>
      <w:r w:rsidR="00915FD1">
        <w:rPr>
          <w:rFonts w:ascii="Arial" w:hAnsi="Arial" w:cs="Arial"/>
          <w:color w:val="000000" w:themeColor="text1"/>
          <w:lang w:val="en-US"/>
        </w:rPr>
        <w:t xml:space="preserve">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w:t>
      </w:r>
      <w:proofErr w:type="spellStart"/>
      <w:r w:rsidR="00744194">
        <w:rPr>
          <w:rFonts w:ascii="Arial" w:hAnsi="Arial" w:cs="Arial"/>
          <w:color w:val="000000" w:themeColor="text1"/>
          <w:lang w:val="en-US"/>
        </w:rPr>
        <w:t>eCMR</w:t>
      </w:r>
      <w:proofErr w:type="spellEnd"/>
      <w:r w:rsidR="00744194">
        <w:rPr>
          <w:rFonts w:ascii="Arial" w:hAnsi="Arial" w:cs="Arial"/>
          <w:color w:val="000000" w:themeColor="text1"/>
          <w:lang w:val="en-US"/>
        </w:rPr>
        <w:t>)</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 xml:space="preserve">However, due to the fact that the oddball has a different source context than the rest of </w:t>
      </w:r>
      <w:r w:rsidR="00B379AF">
        <w:rPr>
          <w:rFonts w:ascii="Arial" w:hAnsi="Arial" w:cs="Arial"/>
          <w:color w:val="000000" w:themeColor="text1"/>
          <w:lang w:val="en-US"/>
        </w:rPr>
        <w:t xml:space="preserve">the </w:t>
      </w:r>
      <w:r w:rsidR="003605C4">
        <w:rPr>
          <w:rFonts w:ascii="Arial" w:hAnsi="Arial" w:cs="Arial"/>
          <w:color w:val="000000" w:themeColor="text1"/>
          <w:lang w:val="en-US"/>
        </w:rPr>
        <w:t>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49AE17E4"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w:t>
      </w:r>
      <w:proofErr w:type="spellStart"/>
      <w:r w:rsidR="005664F2">
        <w:rPr>
          <w:rFonts w:ascii="Arial" w:hAnsi="Arial" w:cs="Arial"/>
          <w:color w:val="000000" w:themeColor="text1"/>
          <w:lang w:val="en-US"/>
        </w:rPr>
        <w:t>eCMR</w:t>
      </w:r>
      <w:proofErr w:type="spellEnd"/>
      <w:r w:rsidR="005664F2">
        <w:rPr>
          <w:rFonts w:ascii="Arial" w:hAnsi="Arial" w:cs="Arial"/>
          <w:color w:val="000000" w:themeColor="text1"/>
          <w:lang w:val="en-US"/>
        </w:rPr>
        <w:t xml:space="preserve">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w:t>
      </w:r>
      <w:r w:rsidR="006F0FF6">
        <w:rPr>
          <w:rFonts w:ascii="Arial" w:hAnsi="Arial" w:cs="Arial"/>
          <w:color w:val="000000" w:themeColor="text1"/>
          <w:lang w:val="en-US"/>
        </w:rPr>
        <w:lastRenderedPageBreak/>
        <w:t xml:space="preserve">This was further explained by applying the model to simulated recall data in which they </w:t>
      </w:r>
      <w:r w:rsidR="008A5C5E">
        <w:rPr>
          <w:rFonts w:ascii="Arial" w:hAnsi="Arial" w:cs="Arial"/>
          <w:color w:val="000000" w:themeColor="text1"/>
          <w:lang w:val="en-US"/>
        </w:rPr>
        <w:t xml:space="preserve">reported decreased CRP of items following the oddball </w:t>
      </w:r>
      <w:proofErr w:type="spellStart"/>
      <w:r w:rsidR="008A5C5E">
        <w:rPr>
          <w:rFonts w:ascii="Arial" w:hAnsi="Arial" w:cs="Arial"/>
          <w:color w:val="000000" w:themeColor="text1"/>
          <w:lang w:val="en-US"/>
        </w:rPr>
        <w:t>i.e</w:t>
      </w:r>
      <w:proofErr w:type="spellEnd"/>
      <w:r w:rsidR="008A5C5E">
        <w:rPr>
          <w:rFonts w:ascii="Arial" w:hAnsi="Arial" w:cs="Arial"/>
          <w:color w:val="000000" w:themeColor="text1"/>
          <w:lang w:val="en-US"/>
        </w:rPr>
        <w:t xml:space="preserve"> a decreased likelihood of 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w:t>
      </w:r>
      <w:proofErr w:type="spellStart"/>
      <w:r w:rsidR="00A82210">
        <w:rPr>
          <w:rFonts w:ascii="Arial" w:hAnsi="Arial" w:cs="Arial"/>
          <w:color w:val="000000" w:themeColor="text1"/>
          <w:lang w:val="en-US"/>
        </w:rPr>
        <w:t>eCMR</w:t>
      </w:r>
      <w:proofErr w:type="spellEnd"/>
      <w:r w:rsidR="00A82210">
        <w:rPr>
          <w:rFonts w:ascii="Arial" w:hAnsi="Arial" w:cs="Arial"/>
          <w:color w:val="000000" w:themeColor="text1"/>
          <w:lang w:val="en-US"/>
        </w:rPr>
        <w:t xml:space="preserve">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commentRangeStart w:id="0"/>
      <w:commentRangeStart w:id="1"/>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commentRangeEnd w:id="0"/>
      <w:r w:rsidR="00B379AF">
        <w:rPr>
          <w:rStyle w:val="CommentReference"/>
        </w:rPr>
        <w:commentReference w:id="0"/>
      </w:r>
      <w:commentRangeEnd w:id="1"/>
      <w:r w:rsidR="00F01AD2">
        <w:rPr>
          <w:rStyle w:val="CommentReference"/>
        </w:rPr>
        <w:commentReference w:id="1"/>
      </w:r>
      <w:r w:rsidR="00ED6EE6">
        <w:rPr>
          <w:rFonts w:ascii="Arial" w:hAnsi="Arial" w:cs="Arial"/>
          <w:color w:val="000000" w:themeColor="text1"/>
          <w:lang w:val="en-US"/>
        </w:rPr>
        <w:t xml:space="preserve"> in oddball paradigms</w:t>
      </w:r>
      <w:r w:rsidR="00BC7D73">
        <w:rPr>
          <w:rFonts w:ascii="Arial" w:hAnsi="Arial" w:cs="Arial"/>
          <w:color w:val="000000" w:themeColor="text1"/>
          <w:lang w:val="en-US"/>
        </w:rPr>
        <w:t>.</w:t>
      </w:r>
      <w:r w:rsidR="002A3B46">
        <w:rPr>
          <w:rFonts w:ascii="Arial" w:hAnsi="Arial" w:cs="Arial"/>
          <w:color w:val="000000" w:themeColor="text1"/>
          <w:lang w:val="en-US"/>
        </w:rPr>
        <w:t xml:space="preserve"> </w:t>
      </w:r>
    </w:p>
    <w:p w14:paraId="632ECFE0" w14:textId="7EFF3599"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w:t>
      </w:r>
      <w:r w:rsidR="00D80D33">
        <w:rPr>
          <w:rFonts w:ascii="Arial" w:hAnsi="Arial" w:cs="Arial"/>
          <w:color w:val="000000" w:themeColor="text1"/>
          <w:lang w:val="en-US"/>
        </w:rPr>
        <w:t xml:space="preserve"> and, </w:t>
      </w:r>
      <w:r w:rsidR="00A536AA" w:rsidRPr="00EA4E38">
        <w:rPr>
          <w:rFonts w:ascii="Arial" w:hAnsi="Arial" w:cs="Arial"/>
          <w:color w:val="000000" w:themeColor="text1"/>
          <w:lang w:val="en-US"/>
        </w:rPr>
        <w:t xml:space="preserve"> </w:t>
      </w:r>
      <w:r w:rsidR="00D80D33">
        <w:rPr>
          <w:rFonts w:ascii="Arial" w:hAnsi="Arial" w:cs="Arial"/>
          <w:color w:val="000000" w:themeColor="text1"/>
          <w:lang w:val="en-US"/>
        </w:rPr>
        <w:t>b</w:t>
      </w:r>
      <w:r w:rsidR="00997603">
        <w:rPr>
          <w:rFonts w:ascii="Arial" w:hAnsi="Arial" w:cs="Arial"/>
          <w:color w:val="000000" w:themeColor="text1"/>
          <w:lang w:val="en-US"/>
        </w:rPr>
        <w:t>ased on previous work, w</w:t>
      </w:r>
      <w:r w:rsidR="00EA4E38">
        <w:rPr>
          <w:rFonts w:ascii="Arial" w:hAnsi="Arial" w:cs="Arial"/>
          <w:color w:val="000000" w:themeColor="text1"/>
          <w:lang w:val="en-US"/>
        </w:rPr>
        <w:t xml:space="preserve">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xml:space="preserve">. </w:t>
      </w:r>
      <w:r w:rsidR="001C0F81">
        <w:rPr>
          <w:rFonts w:ascii="Arial" w:hAnsi="Arial" w:cs="Arial"/>
          <w:color w:val="000000" w:themeColor="text1"/>
          <w:lang w:val="en-US"/>
        </w:rPr>
        <w:t xml:space="preserve">Furthermore, computational models have shown that optimal recall occurs when recall is initiated at the beginning of a list and there is a strong forward-contiguity </w:t>
      </w:r>
      <w:r w:rsidR="001C0F81">
        <w:rPr>
          <w:rFonts w:ascii="Arial" w:hAnsi="Arial" w:cs="Arial"/>
          <w:color w:val="000000" w:themeColor="text1"/>
          <w:lang w:val="en-US"/>
        </w:rPr>
        <w:fldChar w:fldCharType="begin" w:fldLock="1"/>
      </w:r>
      <w:r w:rsidR="001C0F81">
        <w:rPr>
          <w:rFonts w:ascii="Arial" w:hAnsi="Arial" w:cs="Arial"/>
          <w:color w:val="000000" w:themeColor="text1"/>
          <w:lang w:val="en-US"/>
        </w:rPr>
        <w:instrText>ADDIN CSL_CITATION {"citationItems":[{"id":"ITEM-1","itemData":{"DOI":"10.2115/fiber.8.163","ISSN":"1884-2259","author":[{"dropping-particle":"","family":"Zhang","given":"Qiong","non-dropping-particle":"","parse-names":false,"suffix":""},{"dropping-particle":"","family":"Griffiths","given":"Thomas L.","non-dropping-particle":"","parse-names":false,"suffix":""},{"dropping-particle":"","family":"Norman","given":"Kenneth A.","non-dropping-particle":"","parse-names":false,"suffix":""}],"id":"ITEM-1","issued":{"date-parts":[["2021"]]},"title":"Optimal policies for free recall","type":"article-journal"},"uris":["http://www.mendeley.com/documents/?uuid=7696aa88-57f1-435d-8ca5-609ff54130b4"]}],"mendeley":{"formattedCitation":"(Zhang et al., 2021)","plainTextFormattedCitation":"(Zhang et al., 2021)","previouslyFormattedCitation":"(Zhang et al., n.d.)"},"properties":{"noteIndex":0},"schema":"https://github.com/citation-style-language/schema/raw/master/csl-citation.json"}</w:instrText>
      </w:r>
      <w:r w:rsidR="001C0F81">
        <w:rPr>
          <w:rFonts w:ascii="Arial" w:hAnsi="Arial" w:cs="Arial"/>
          <w:color w:val="000000" w:themeColor="text1"/>
          <w:lang w:val="en-US"/>
        </w:rPr>
        <w:fldChar w:fldCharType="separate"/>
      </w:r>
      <w:r w:rsidR="001C0F81" w:rsidRPr="001C0F81">
        <w:rPr>
          <w:rFonts w:ascii="Arial" w:hAnsi="Arial" w:cs="Arial"/>
          <w:noProof/>
          <w:color w:val="000000" w:themeColor="text1"/>
          <w:lang w:val="en-US"/>
        </w:rPr>
        <w:t>(Zhang et al., 2021)</w:t>
      </w:r>
      <w:r w:rsidR="001C0F81">
        <w:rPr>
          <w:rFonts w:ascii="Arial" w:hAnsi="Arial" w:cs="Arial"/>
          <w:color w:val="000000" w:themeColor="text1"/>
          <w:lang w:val="en-US"/>
        </w:rPr>
        <w:fldChar w:fldCharType="end"/>
      </w:r>
      <w:r w:rsidR="001C0F81">
        <w:rPr>
          <w:rFonts w:ascii="Arial" w:hAnsi="Arial" w:cs="Arial"/>
          <w:color w:val="000000" w:themeColor="text1"/>
          <w:lang w:val="en-US"/>
        </w:rPr>
        <w:t xml:space="preserve">. </w:t>
      </w:r>
      <w:r w:rsidR="00186E4D">
        <w:rPr>
          <w:rFonts w:ascii="Arial" w:hAnsi="Arial" w:cs="Arial"/>
          <w:color w:val="000000" w:themeColor="text1"/>
          <w:lang w:val="en-US"/>
        </w:rPr>
        <w:t>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r w:rsidR="009D0BBF">
        <w:rPr>
          <w:rFonts w:ascii="Arial" w:hAnsi="Arial" w:cs="Arial"/>
          <w:color w:val="000000" w:themeColor="text1"/>
          <w:lang w:val="en-US"/>
        </w:rPr>
        <w:t>That is, if an oddball is well remembered and involves a forward progression of recall, it will be less likely that preceding items (</w:t>
      </w:r>
      <w:proofErr w:type="spellStart"/>
      <w:r w:rsidR="009D0BBF">
        <w:rPr>
          <w:rFonts w:ascii="Arial" w:hAnsi="Arial" w:cs="Arial"/>
          <w:color w:val="000000" w:themeColor="text1"/>
          <w:lang w:val="en-US"/>
        </w:rPr>
        <w:t>i.e</w:t>
      </w:r>
      <w:proofErr w:type="spellEnd"/>
      <w:r w:rsidR="009D0BBF">
        <w:rPr>
          <w:rFonts w:ascii="Arial" w:hAnsi="Arial" w:cs="Arial"/>
          <w:color w:val="000000" w:themeColor="text1"/>
          <w:lang w:val="en-US"/>
        </w:rPr>
        <w:t xml:space="preserve"> </w:t>
      </w:r>
      <w:proofErr w:type="gramStart"/>
      <w:r w:rsidR="009D0BBF">
        <w:rPr>
          <w:rFonts w:ascii="Arial" w:hAnsi="Arial" w:cs="Arial"/>
          <w:color w:val="000000" w:themeColor="text1"/>
          <w:lang w:val="en-US"/>
        </w:rPr>
        <w:t>oddball-1</w:t>
      </w:r>
      <w:proofErr w:type="gramEnd"/>
      <w:r w:rsidR="009D0BBF">
        <w:rPr>
          <w:rFonts w:ascii="Arial" w:hAnsi="Arial" w:cs="Arial"/>
          <w:color w:val="000000" w:themeColor="text1"/>
          <w:lang w:val="en-US"/>
        </w:rPr>
        <w:t xml:space="preserve">) will be recalled. </w:t>
      </w:r>
    </w:p>
    <w:p w14:paraId="457BDE81" w14:textId="2E91010A" w:rsidR="00D973DA" w:rsidRPr="000D031A" w:rsidRDefault="00D44230"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I</w:t>
      </w:r>
      <w:r w:rsidR="007D22F8">
        <w:rPr>
          <w:rFonts w:ascii="Arial" w:hAnsi="Arial" w:cs="Arial"/>
          <w:color w:val="000000" w:themeColor="text1"/>
          <w:lang w:val="en-US"/>
        </w:rPr>
        <w:t>n the present study</w:t>
      </w:r>
      <w:r>
        <w:rPr>
          <w:rFonts w:ascii="Arial" w:hAnsi="Arial" w:cs="Arial"/>
          <w:color w:val="000000" w:themeColor="text1"/>
          <w:lang w:val="en-US"/>
        </w:rPr>
        <w:t>,</w:t>
      </w:r>
      <w:r w:rsidR="007D22F8">
        <w:rPr>
          <w:rFonts w:ascii="Arial" w:hAnsi="Arial" w:cs="Arial"/>
          <w:color w:val="000000" w:themeColor="text1"/>
          <w:lang w:val="en-US"/>
        </w:rPr>
        <w:t xml:space="preserve"> we aim to </w:t>
      </w:r>
      <w:r w:rsidR="00750A9E">
        <w:rPr>
          <w:rFonts w:ascii="Arial" w:hAnsi="Arial" w:cs="Arial"/>
          <w:color w:val="000000" w:themeColor="text1"/>
          <w:lang w:val="en-US"/>
        </w:rPr>
        <w:t>investigate oddball effects</w:t>
      </w:r>
      <w:r w:rsidR="00C905F2">
        <w:rPr>
          <w:rFonts w:ascii="Arial" w:hAnsi="Arial" w:cs="Arial"/>
          <w:color w:val="000000" w:themeColor="text1"/>
          <w:lang w:val="en-US"/>
        </w:rPr>
        <w:t xml:space="preserve"> on CRP curves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A362B0">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w:t>
      </w:r>
      <w:r>
        <w:rPr>
          <w:rFonts w:ascii="Arial" w:hAnsi="Arial" w:cs="Arial"/>
          <w:color w:val="000000" w:themeColor="text1"/>
          <w:lang w:val="en-US"/>
        </w:rPr>
        <w:t xml:space="preserve">to </w:t>
      </w:r>
      <w:r w:rsidR="00034615">
        <w:rPr>
          <w:rFonts w:ascii="Arial" w:hAnsi="Arial" w:cs="Arial"/>
          <w:color w:val="000000" w:themeColor="text1"/>
          <w:lang w:val="en-US"/>
        </w:rPr>
        <w:t>1</w:t>
      </w:r>
      <w:r w:rsidR="00750A9E">
        <w:rPr>
          <w:rFonts w:ascii="Arial" w:hAnsi="Arial" w:cs="Arial"/>
          <w:color w:val="000000" w:themeColor="text1"/>
          <w:lang w:val="en-US"/>
        </w:rPr>
        <w:t>) investigat</w:t>
      </w:r>
      <w:r>
        <w:rPr>
          <w:rFonts w:ascii="Arial" w:hAnsi="Arial" w:cs="Arial"/>
          <w:color w:val="000000" w:themeColor="text1"/>
          <w:lang w:val="en-US"/>
        </w:rPr>
        <w:t>e</w:t>
      </w:r>
      <w:r w:rsidR="00750A9E">
        <w:rPr>
          <w:rFonts w:ascii="Arial" w:hAnsi="Arial" w:cs="Arial"/>
          <w:color w:val="000000" w:themeColor="text1"/>
          <w:lang w:val="en-US"/>
        </w:rPr>
        <w:t xml:space="preserve"> how recall </w:t>
      </w:r>
      <w:r w:rsidR="00750A9E">
        <w:rPr>
          <w:rFonts w:ascii="Arial" w:hAnsi="Arial" w:cs="Arial"/>
          <w:color w:val="000000" w:themeColor="text1"/>
          <w:lang w:val="en-US"/>
        </w:rPr>
        <w:lastRenderedPageBreak/>
        <w:t xml:space="preserve">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418AF84A" w:rsid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Subjects.</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18–32 </w:t>
      </w:r>
      <w:proofErr w:type="spellStart"/>
      <w:r w:rsidRPr="0029324F">
        <w:rPr>
          <w:rFonts w:ascii="Arial" w:hAnsi="Arial" w:cs="Arial"/>
          <w:lang w:val="en-GB" w:eastAsia="es-ES"/>
        </w:rPr>
        <w:t>yr</w:t>
      </w:r>
      <w:proofErr w:type="spellEnd"/>
      <w:r w:rsidRPr="0029324F">
        <w:rPr>
          <w:rFonts w:ascii="Arial" w:hAnsi="Arial" w:cs="Arial"/>
          <w:lang w:val="en-GB" w:eastAsia="es-ES"/>
        </w:rPr>
        <w:t xml:space="preserve">; mean age, 22.5)]. All subjects gave informed consent and were free of neurological or psychiatric history. The study had full ethical approval from the Universidad </w:t>
      </w:r>
      <w:proofErr w:type="spellStart"/>
      <w:r w:rsidRPr="0029324F">
        <w:rPr>
          <w:rFonts w:ascii="Arial" w:hAnsi="Arial" w:cs="Arial"/>
          <w:lang w:val="en-GB" w:eastAsia="es-ES"/>
        </w:rPr>
        <w:t>Polit</w:t>
      </w:r>
      <w:r w:rsidR="00481059">
        <w:rPr>
          <w:rFonts w:ascii="Arial" w:hAnsi="Arial" w:cs="Arial"/>
          <w:lang w:val="en-GB" w:eastAsia="es-ES"/>
        </w:rPr>
        <w:t>é</w:t>
      </w:r>
      <w:r w:rsidRPr="0029324F">
        <w:rPr>
          <w:rFonts w:ascii="Arial" w:hAnsi="Arial" w:cs="Arial"/>
          <w:lang w:val="en-GB" w:eastAsia="es-ES"/>
        </w:rPr>
        <w:t>cnica</w:t>
      </w:r>
      <w:proofErr w:type="spellEnd"/>
      <w:r w:rsidRPr="0029324F">
        <w:rPr>
          <w:rFonts w:ascii="Arial" w:hAnsi="Arial" w:cs="Arial"/>
          <w:lang w:val="en-GB" w:eastAsia="es-ES"/>
        </w:rPr>
        <w:t xml:space="preserve"> de Madrid ethics committee.</w:t>
      </w:r>
    </w:p>
    <w:p w14:paraId="0B640B20" w14:textId="09A437A2" w:rsidR="00885F49" w:rsidRPr="00A05B71" w:rsidRDefault="00885F49" w:rsidP="00885F49">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Pr>
          <w:rFonts w:ascii="Arial" w:hAnsi="Arial" w:cs="Arial"/>
          <w:lang w:val="en-GB" w:eastAsia="es-ES"/>
        </w:rPr>
        <w:t>5</w:t>
      </w:r>
      <w:r w:rsidRPr="0029324F">
        <w:rPr>
          <w:rFonts w:ascii="Arial" w:hAnsi="Arial" w:cs="Arial"/>
          <w:lang w:val="en-GB" w:eastAsia="es-ES"/>
        </w:rPr>
        <w:t xml:space="preserve"> male, </w:t>
      </w:r>
      <w:r>
        <w:rPr>
          <w:rFonts w:ascii="Arial" w:hAnsi="Arial" w:cs="Arial"/>
          <w:lang w:val="en-GB" w:eastAsia="es-ES"/>
        </w:rPr>
        <w:t>6</w:t>
      </w:r>
      <w:r w:rsidRPr="0029324F">
        <w:rPr>
          <w:rFonts w:ascii="Arial" w:hAnsi="Arial" w:cs="Arial"/>
          <w:lang w:val="en-GB" w:eastAsia="es-ES"/>
        </w:rPr>
        <w:t xml:space="preserve"> </w:t>
      </w:r>
      <w:proofErr w:type="gramStart"/>
      <w:r w:rsidRPr="0029324F">
        <w:rPr>
          <w:rFonts w:ascii="Arial" w:hAnsi="Arial" w:cs="Arial"/>
          <w:lang w:val="en-GB" w:eastAsia="es-ES"/>
        </w:rPr>
        <w:t>female</w:t>
      </w:r>
      <w:proofErr w:type="gramEnd"/>
      <w:r w:rsidRPr="0029324F">
        <w:rPr>
          <w:rFonts w:ascii="Arial" w:hAnsi="Arial" w:cs="Arial"/>
          <w:lang w:val="en-GB" w:eastAsia="es-ES"/>
        </w:rPr>
        <w:t xml:space="preserve"> (age range, 25-34 </w:t>
      </w:r>
      <w:proofErr w:type="spellStart"/>
      <w:r w:rsidRPr="0029324F">
        <w:rPr>
          <w:rFonts w:ascii="Arial" w:hAnsi="Arial" w:cs="Arial"/>
          <w:lang w:val="en-GB" w:eastAsia="es-ES"/>
        </w:rPr>
        <w:t>yr</w:t>
      </w:r>
      <w:proofErr w:type="spellEnd"/>
      <w:r w:rsidRPr="0029324F">
        <w:rPr>
          <w:rFonts w:ascii="Arial" w:hAnsi="Arial" w:cs="Arial"/>
          <w:lang w:val="en-GB" w:eastAsia="es-ES"/>
        </w:rPr>
        <w:t>; mean age, 30.2)].</w:t>
      </w:r>
    </w:p>
    <w:p w14:paraId="78A1C0BC" w14:textId="5DF2229B"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w:t>
      </w:r>
      <w:r w:rsidR="00D950B9">
        <w:rPr>
          <w:rFonts w:ascii="Arial" w:hAnsi="Arial" w:cs="Arial"/>
          <w:lang w:val="en-GB" w:eastAsia="es-ES"/>
        </w:rPr>
        <w:t xml:space="preserve"> (</w:t>
      </w:r>
      <w:proofErr w:type="spellStart"/>
      <w:r w:rsidR="00D950B9">
        <w:rPr>
          <w:rFonts w:ascii="Arial" w:hAnsi="Arial" w:cs="Arial"/>
          <w:lang w:val="en-GB" w:eastAsia="es-ES"/>
        </w:rPr>
        <w:t>e.g</w:t>
      </w:r>
      <w:proofErr w:type="spellEnd"/>
      <w:r w:rsidR="00D950B9">
        <w:rPr>
          <w:rFonts w:ascii="Arial" w:hAnsi="Arial" w:cs="Arial"/>
          <w:lang w:val="en-GB" w:eastAsia="es-ES"/>
        </w:rPr>
        <w:t xml:space="preserve"> animals, occupations…)</w:t>
      </w:r>
      <w:r w:rsidRPr="0029324F">
        <w:rPr>
          <w:rFonts w:ascii="Arial" w:hAnsi="Arial" w:cs="Arial"/>
          <w:lang w:val="en-GB" w:eastAsia="es-ES"/>
        </w:rPr>
        <w:t>, emotionally neutral, and were all presented in the same font. These are referred to as control nouns. To set the context, the first five nouns in each list were always control nouns</w:t>
      </w:r>
      <w:r w:rsidR="00D950B9">
        <w:rPr>
          <w:rFonts w:ascii="Arial" w:hAnsi="Arial" w:cs="Arial"/>
          <w:lang w:val="en-GB" w:eastAsia="es-ES"/>
        </w:rPr>
        <w:t xml:space="preserve"> (</w:t>
      </w:r>
      <w:proofErr w:type="spellStart"/>
      <w:r w:rsidR="00D950B9">
        <w:rPr>
          <w:rFonts w:ascii="Arial" w:hAnsi="Arial" w:cs="Arial"/>
          <w:lang w:val="en-GB" w:eastAsia="es-ES"/>
        </w:rPr>
        <w:t>i.e</w:t>
      </w:r>
      <w:proofErr w:type="spellEnd"/>
      <w:r w:rsidR="00D950B9">
        <w:rPr>
          <w:rFonts w:ascii="Arial" w:hAnsi="Arial" w:cs="Arial"/>
          <w:lang w:val="en-GB" w:eastAsia="es-ES"/>
        </w:rPr>
        <w:t xml:space="preserve"> not oddballs)</w:t>
      </w:r>
      <w:r w:rsidRPr="0029324F">
        <w:rPr>
          <w:rFonts w:ascii="Arial" w:hAnsi="Arial" w:cs="Arial"/>
          <w:lang w:val="en-GB" w:eastAsia="es-ES"/>
        </w:rPr>
        <w:t xml:space="preserve">.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w:t>
      </w:r>
      <w:r w:rsidRPr="0029324F">
        <w:rPr>
          <w:rFonts w:ascii="Arial" w:hAnsi="Arial" w:cs="Arial"/>
          <w:lang w:val="en-GB" w:eastAsia="es-ES"/>
        </w:rPr>
        <w:lastRenderedPageBreak/>
        <w:t xml:space="preserve">presented in 20 different fonts. The order of oddball list type was random. Nouns were presented visually in lowercase for 800 </w:t>
      </w:r>
      <w:proofErr w:type="spellStart"/>
      <w:r w:rsidRPr="0029324F">
        <w:rPr>
          <w:rFonts w:ascii="Arial" w:hAnsi="Arial" w:cs="Arial"/>
          <w:lang w:val="en-GB" w:eastAsia="es-ES"/>
        </w:rPr>
        <w:t>ms</w:t>
      </w:r>
      <w:proofErr w:type="spellEnd"/>
      <w:r w:rsidRPr="0029324F">
        <w:rPr>
          <w:rFonts w:ascii="Arial" w:hAnsi="Arial" w:cs="Arial"/>
          <w:lang w:val="en-GB" w:eastAsia="es-ES"/>
        </w:rPr>
        <w:t xml:space="preserve">.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21ECFA9E"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by instructions to free-recall the words presented in the preceding list. </w:t>
      </w:r>
      <w:r w:rsidRPr="0029324F">
        <w:rPr>
          <w:rFonts w:ascii="Arial" w:hAnsi="Arial" w:cs="Arial"/>
          <w:lang w:val="en-GB" w:eastAsia="es-ES"/>
        </w:rPr>
        <w:t xml:space="preserve">Recall performance in the experiment is expressed relative to one randomly selected control noun in each </w:t>
      </w:r>
      <w:r w:rsidRPr="0029324F">
        <w:rPr>
          <w:rFonts w:ascii="Arial" w:hAnsi="Arial" w:cs="Arial"/>
          <w:lang w:val="en-GB" w:eastAsia="es-ES"/>
        </w:rPr>
        <w:lastRenderedPageBreak/>
        <w:t>list. The chosen control nouns, like the oddballs, could not occur within the first five nouns of each list and were at least 3 serial positions apart from oddball nouns.</w:t>
      </w:r>
    </w:p>
    <w:p w14:paraId="0F1D2C6E" w14:textId="59BCDB32"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collecti</w:t>
      </w:r>
      <w:r w:rsidR="00D44230">
        <w:rPr>
          <w:rFonts w:ascii="Arial" w:hAnsi="Arial" w:cs="Arial"/>
          <w:lang w:val="en-GB" w:eastAsia="es-ES"/>
        </w:rPr>
        <w:t>on</w:t>
      </w:r>
      <w:r w:rsidR="00CC1ABD">
        <w:rPr>
          <w:rFonts w:ascii="Arial" w:hAnsi="Arial" w:cs="Arial"/>
          <w:lang w:val="en-GB" w:eastAsia="es-ES"/>
        </w:rPr>
        <w:t xml:space="preserve"> </w:t>
      </w:r>
      <w:r w:rsidR="00C53449">
        <w:rPr>
          <w:rFonts w:ascii="Arial" w:hAnsi="Arial" w:cs="Arial"/>
          <w:lang w:val="en-GB" w:eastAsia="es-ES"/>
        </w:rPr>
        <w:t>errors (</w:t>
      </w:r>
      <w:proofErr w:type="spellStart"/>
      <w:r w:rsidR="00C53449">
        <w:rPr>
          <w:rFonts w:ascii="Arial" w:hAnsi="Arial" w:cs="Arial"/>
          <w:lang w:val="en-GB" w:eastAsia="es-ES"/>
        </w:rPr>
        <w:t>e.g</w:t>
      </w:r>
      <w:proofErr w:type="spellEnd"/>
      <w:r w:rsidR="00C53449">
        <w:rPr>
          <w:rFonts w:ascii="Arial" w:hAnsi="Arial" w:cs="Arial"/>
          <w:lang w:val="en-GB" w:eastAsia="es-ES"/>
        </w:rPr>
        <w:t xml:space="preserve">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w:t>
      </w:r>
      <w:r w:rsidR="00D44230">
        <w:rPr>
          <w:rFonts w:ascii="Arial" w:hAnsi="Arial" w:cs="Arial"/>
          <w:lang w:val="en-GB" w:eastAsia="es-ES"/>
        </w:rPr>
        <w:t>in</w:t>
      </w:r>
      <w:r w:rsidR="00D44230" w:rsidRPr="005402FD">
        <w:rPr>
          <w:rFonts w:ascii="Arial" w:hAnsi="Arial" w:cs="Arial"/>
          <w:lang w:val="en-GB" w:eastAsia="es-ES"/>
        </w:rPr>
        <w:t xml:space="preserve"> </w:t>
      </w:r>
      <w:proofErr w:type="spellStart"/>
      <w:r w:rsidR="00597F78">
        <w:rPr>
          <w:rFonts w:ascii="Arial" w:hAnsi="Arial" w:cs="Arial"/>
          <w:lang w:val="en-GB" w:eastAsia="es-ES"/>
        </w:rPr>
        <w:t>Rstudio</w:t>
      </w:r>
      <w:proofErr w:type="spellEnd"/>
      <w:r w:rsidR="00597F78">
        <w:rPr>
          <w:rFonts w:ascii="Arial" w:hAnsi="Arial" w:cs="Arial"/>
          <w:lang w:val="en-GB" w:eastAsia="es-ES"/>
        </w:rPr>
        <w:t xml:space="preserve">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Greenhouse-</w:t>
      </w:r>
      <w:proofErr w:type="spellStart"/>
      <w:r w:rsidR="005D1CAE">
        <w:rPr>
          <w:rFonts w:ascii="Arial" w:hAnsi="Arial" w:cs="Arial"/>
          <w:lang w:val="en-GB" w:eastAsia="es-ES"/>
        </w:rPr>
        <w:t>Geisser</w:t>
      </w:r>
      <w:proofErr w:type="spellEnd"/>
      <w:r w:rsidR="005D1CAE">
        <w:rPr>
          <w:rFonts w:ascii="Arial" w:hAnsi="Arial" w:cs="Arial"/>
          <w:lang w:val="en-GB" w:eastAsia="es-ES"/>
        </w:rPr>
        <w:t xml:space="preserve">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r w:rsidR="004A548A">
        <w:rPr>
          <w:rFonts w:ascii="Arial" w:hAnsi="Arial" w:cs="Arial"/>
          <w:lang w:val="en-GB" w:eastAsia="es-ES"/>
        </w:rPr>
        <w:t xml:space="preserve">Post-hoc t-tests </w:t>
      </w:r>
      <w:r w:rsidR="004A548A" w:rsidRPr="00CD6360">
        <w:rPr>
          <w:rFonts w:ascii="Arial" w:hAnsi="Arial" w:cs="Arial"/>
          <w:lang w:val="en-GB" w:eastAsia="es-ES"/>
        </w:rPr>
        <w:t>were FDR-corrected.</w:t>
      </w:r>
    </w:p>
    <w:p w14:paraId="7A758576" w14:textId="7612C0C4"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620573D8" w14:textId="4F65FD7C" w:rsidR="0089442C" w:rsidRDefault="004C7887" w:rsidP="00EE6C38">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w:t>
      </w:r>
      <w:r w:rsidR="0089442C">
        <w:rPr>
          <w:rFonts w:ascii="Arial" w:hAnsi="Arial" w:cs="Arial"/>
          <w:color w:val="000000" w:themeColor="text1"/>
          <w:lang w:val="en-US"/>
        </w:rPr>
        <w:t xml:space="preserve">[1-14] </w:t>
      </w:r>
      <w:r w:rsidR="00120551">
        <w:rPr>
          <w:rFonts w:ascii="Arial" w:hAnsi="Arial" w:cs="Arial"/>
          <w:color w:val="000000" w:themeColor="text1"/>
          <w:lang w:val="en-US"/>
        </w:rPr>
        <w:t xml:space="preserve">x </w:t>
      </w:r>
      <w:r w:rsidR="00D61901">
        <w:rPr>
          <w:rFonts w:ascii="Arial" w:hAnsi="Arial" w:cs="Arial"/>
          <w:color w:val="000000" w:themeColor="text1"/>
          <w:lang w:val="en-US"/>
        </w:rPr>
        <w:t>recall</w:t>
      </w:r>
      <w:r w:rsidR="0089442C">
        <w:rPr>
          <w:rFonts w:ascii="Arial" w:hAnsi="Arial" w:cs="Arial"/>
          <w:color w:val="000000" w:themeColor="text1"/>
          <w:lang w:val="en-US"/>
        </w:rPr>
        <w:t xml:space="preserve"> [oddball </w:t>
      </w:r>
      <w:proofErr w:type="gramStart"/>
      <w:r w:rsidR="0089442C">
        <w:rPr>
          <w:rFonts w:ascii="Arial" w:hAnsi="Arial" w:cs="Arial"/>
          <w:color w:val="000000" w:themeColor="text1"/>
          <w:lang w:val="en-US"/>
        </w:rPr>
        <w:t>recalled,</w:t>
      </w:r>
      <w:proofErr w:type="gramEnd"/>
      <w:r w:rsidR="0089442C">
        <w:rPr>
          <w:rFonts w:ascii="Arial" w:hAnsi="Arial" w:cs="Arial"/>
          <w:color w:val="000000" w:themeColor="text1"/>
          <w:lang w:val="en-US"/>
        </w:rPr>
        <w:t xml:space="preserve"> oddball forgotten]</w:t>
      </w:r>
      <w:r w:rsidR="00120551">
        <w:rPr>
          <w:rFonts w:ascii="Arial" w:hAnsi="Arial" w:cs="Arial"/>
          <w:color w:val="000000" w:themeColor="text1"/>
          <w:lang w:val="en-US"/>
        </w:rPr>
        <w:t xml:space="preserve"> x oddball type</w:t>
      </w:r>
      <w:r w:rsidR="0089442C">
        <w:rPr>
          <w:rFonts w:ascii="Arial" w:hAnsi="Arial" w:cs="Arial"/>
          <w:color w:val="000000" w:themeColor="text1"/>
          <w:lang w:val="en-US"/>
        </w:rPr>
        <w:t xml:space="preserve"> [emotional, perceptual]</w:t>
      </w:r>
      <w:r w:rsidR="00120551">
        <w:rPr>
          <w:rFonts w:ascii="Arial" w:hAnsi="Arial" w:cs="Arial"/>
          <w:color w:val="000000" w:themeColor="text1"/>
          <w:lang w:val="en-US"/>
        </w:rPr>
        <w:t>)</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EE6C38">
        <w:rPr>
          <w:rFonts w:ascii="Arial" w:hAnsi="Arial" w:cs="Arial"/>
          <w:color w:val="000000" w:themeColor="text1"/>
          <w:lang w:val="en-US"/>
        </w:rPr>
        <w:t xml:space="preserve">The counting backwards distractor task correctly abolished recency effects in all conditions.  </w:t>
      </w:r>
    </w:p>
    <w:p w14:paraId="214F7B92" w14:textId="2E7D422A" w:rsidR="0089442C" w:rsidRPr="00CF6015" w:rsidRDefault="00B977D4" w:rsidP="004E50F1">
      <w:pPr>
        <w:spacing w:line="480" w:lineRule="auto"/>
        <w:ind w:firstLine="720"/>
        <w:jc w:val="both"/>
        <w:rPr>
          <w:rFonts w:ascii="Arial" w:hAnsi="Arial" w:cs="Arial"/>
          <w:lang w:val="en-US"/>
        </w:rPr>
      </w:pPr>
      <w:r>
        <w:rPr>
          <w:rFonts w:ascii="Arial" w:hAnsi="Arial" w:cs="Arial"/>
          <w:color w:val="000000" w:themeColor="text1"/>
          <w:lang w:val="en-US"/>
        </w:rPr>
        <w:lastRenderedPageBreak/>
        <w:t>We did not find</w:t>
      </w:r>
      <w:r w:rsidR="0089442C">
        <w:rPr>
          <w:rFonts w:ascii="Arial" w:hAnsi="Arial" w:cs="Arial"/>
          <w:color w:val="000000" w:themeColor="text1"/>
          <w:lang w:val="en-US"/>
        </w:rPr>
        <w:t xml:space="preserve"> a significant three-way interaction between oddball type x recall x serial position (</w:t>
      </w:r>
      <w:proofErr w:type="gramStart"/>
      <w:r w:rsidR="0089442C">
        <w:rPr>
          <w:rFonts w:ascii="Arial" w:hAnsi="Arial" w:cs="Arial"/>
          <w:color w:val="000000" w:themeColor="text1"/>
          <w:lang w:val="en-US"/>
        </w:rPr>
        <w:t>F(</w:t>
      </w:r>
      <w:proofErr w:type="gramEnd"/>
      <w:r w:rsidR="0089442C">
        <w:rPr>
          <w:rFonts w:ascii="Arial" w:hAnsi="Arial" w:cs="Arial"/>
          <w:color w:val="000000" w:themeColor="text1"/>
          <w:lang w:val="en-US"/>
        </w:rPr>
        <w:t>8.44, 582.31)=0.802, p=0.607, nor a significant two-way interaction between oddball t</w:t>
      </w:r>
      <w:r w:rsidR="00EE6C38">
        <w:rPr>
          <w:rFonts w:ascii="Arial" w:hAnsi="Arial" w:cs="Arial"/>
          <w:color w:val="000000" w:themeColor="text1"/>
          <w:lang w:val="en-US"/>
        </w:rPr>
        <w:t xml:space="preserve">ype x recall (F(1, 69)=0.184, p=0.670) </w:t>
      </w:r>
      <w:r w:rsidR="00775B38">
        <w:rPr>
          <w:rFonts w:ascii="Arial" w:hAnsi="Arial" w:cs="Arial"/>
          <w:color w:val="000000" w:themeColor="text1"/>
          <w:lang w:val="en-US"/>
        </w:rPr>
        <w:t>n</w:t>
      </w:r>
      <w:r w:rsidR="00EE6C38">
        <w:rPr>
          <w:rFonts w:ascii="Arial" w:hAnsi="Arial" w:cs="Arial"/>
          <w:color w:val="000000" w:themeColor="text1"/>
          <w:lang w:val="en-US"/>
        </w:rPr>
        <w:t>or oddball type x serial position (F(8.54, 589.06)=0.988, p=0.447). However, there was a significant recall x serial position interaction (</w:t>
      </w:r>
      <w:proofErr w:type="gramStart"/>
      <w:r w:rsidR="00EE6C38">
        <w:rPr>
          <w:rFonts w:ascii="Arial" w:hAnsi="Arial" w:cs="Arial"/>
          <w:color w:val="000000" w:themeColor="text1"/>
          <w:lang w:val="en-US"/>
        </w:rPr>
        <w:t>F(</w:t>
      </w:r>
      <w:proofErr w:type="gramEnd"/>
      <w:r w:rsidR="00EE6C38">
        <w:rPr>
          <w:rFonts w:ascii="Arial" w:hAnsi="Arial" w:cs="Arial"/>
          <w:color w:val="000000" w:themeColor="text1"/>
          <w:lang w:val="en-US"/>
        </w:rPr>
        <w:t>8.82, 608.52)=5.527, p&lt;0.0001) indicating that the probability of first recall of the word in the 1</w:t>
      </w:r>
      <w:r w:rsidR="00EE6C38" w:rsidRPr="00EE6C38">
        <w:rPr>
          <w:rFonts w:ascii="Arial" w:hAnsi="Arial" w:cs="Arial"/>
          <w:color w:val="000000" w:themeColor="text1"/>
          <w:vertAlign w:val="superscript"/>
          <w:lang w:val="en-US"/>
        </w:rPr>
        <w:t>st</w:t>
      </w:r>
      <w:r w:rsidR="00EE6C38">
        <w:rPr>
          <w:rFonts w:ascii="Arial" w:hAnsi="Arial" w:cs="Arial"/>
          <w:color w:val="000000" w:themeColor="text1"/>
          <w:lang w:val="en-US"/>
        </w:rPr>
        <w:t xml:space="preserve"> serial position was higher when oddballs were recalled vs. when they were not (t(139)=-3.25, p=0.001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sidRPr="00902D53">
        <w:rPr>
          <w:rFonts w:ascii="Arial" w:hAnsi="Arial" w:cs="Arial"/>
          <w:color w:val="000000" w:themeColor="text1"/>
          <w:lang w:val="en-US"/>
        </w:rPr>
        <w:t>=-0.27</w:t>
      </w:r>
      <w:r w:rsidR="00EE6C38">
        <w:rPr>
          <w:rFonts w:ascii="Arial" w:hAnsi="Arial" w:cs="Arial"/>
          <w:color w:val="000000" w:themeColor="text1"/>
          <w:lang w:val="en-US"/>
        </w:rPr>
        <w:t>) as well as in the 7</w:t>
      </w:r>
      <w:r w:rsidR="00EE6C38" w:rsidRPr="00EE6C38">
        <w:rPr>
          <w:rFonts w:ascii="Arial" w:hAnsi="Arial" w:cs="Arial"/>
          <w:color w:val="000000" w:themeColor="text1"/>
          <w:vertAlign w:val="superscript"/>
          <w:lang w:val="en-US"/>
        </w:rPr>
        <w:t>th</w:t>
      </w:r>
      <w:r w:rsidR="00EE6C38">
        <w:rPr>
          <w:rFonts w:ascii="Arial" w:hAnsi="Arial" w:cs="Arial"/>
          <w:color w:val="000000" w:themeColor="text1"/>
          <w:lang w:val="en-US"/>
        </w:rPr>
        <w:t xml:space="preserve"> position (t(139)=-3.70,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-0.31</w:t>
      </w:r>
      <w:r w:rsidR="00EE6C38">
        <w:rPr>
          <w:rFonts w:ascii="Arial" w:hAnsi="Arial" w:cs="Arial"/>
          <w:color w:val="000000" w:themeColor="text1"/>
          <w:lang w:val="en-US"/>
        </w:rPr>
        <w:t xml:space="preserve">). However, items in the </w:t>
      </w:r>
      <w:r w:rsidR="004E50F1">
        <w:rPr>
          <w:rFonts w:ascii="Arial" w:hAnsi="Arial" w:cs="Arial"/>
          <w:color w:val="000000" w:themeColor="text1"/>
          <w:lang w:val="en-US"/>
        </w:rPr>
        <w:t>3</w:t>
      </w:r>
      <w:r w:rsidR="004E50F1" w:rsidRPr="004E50F1">
        <w:rPr>
          <w:rFonts w:ascii="Arial" w:hAnsi="Arial" w:cs="Arial"/>
          <w:color w:val="000000" w:themeColor="text1"/>
          <w:vertAlign w:val="superscript"/>
          <w:lang w:val="en-US"/>
        </w:rPr>
        <w:t>rd</w:t>
      </w:r>
      <w:r w:rsidR="004E50F1">
        <w:rPr>
          <w:rFonts w:ascii="Arial" w:hAnsi="Arial" w:cs="Arial"/>
          <w:color w:val="000000" w:themeColor="text1"/>
          <w:lang w:val="en-US"/>
        </w:rPr>
        <w:t xml:space="preserve"> (</w:t>
      </w:r>
      <w:proofErr w:type="gramStart"/>
      <w:r w:rsidR="004E50F1">
        <w:rPr>
          <w:rFonts w:ascii="Arial" w:hAnsi="Arial" w:cs="Arial"/>
          <w:color w:val="000000" w:themeColor="text1"/>
          <w:lang w:val="en-US"/>
        </w:rPr>
        <w:t>t(</w:t>
      </w:r>
      <w:proofErr w:type="gramEnd"/>
      <w:r w:rsidR="004E50F1">
        <w:rPr>
          <w:rFonts w:ascii="Arial" w:hAnsi="Arial" w:cs="Arial"/>
          <w:color w:val="000000" w:themeColor="text1"/>
          <w:lang w:val="en-US"/>
        </w:rPr>
        <w:t>139)=2.30, p=0.02</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=0.19</w:t>
      </w:r>
      <w:r w:rsidR="004E50F1">
        <w:rPr>
          <w:rFonts w:ascii="Arial" w:hAnsi="Arial" w:cs="Arial"/>
          <w:color w:val="000000" w:themeColor="text1"/>
          <w:lang w:val="en-US"/>
        </w:rPr>
        <w:t>), 12</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(t(139)=-3.74, p&lt;0.005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 xml:space="preserve">, </w:t>
      </w:r>
      <w:r w:rsidR="004E50F1">
        <w:rPr>
          <w:rFonts w:ascii="Arial" w:hAnsi="Arial" w:cs="Arial"/>
          <w:color w:val="000000" w:themeColor="text1"/>
          <w:lang w:val="en-US"/>
        </w:rPr>
        <w:t>13</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position (t(139)=3.73, p&lt;0.05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or 14</w:t>
      </w:r>
      <w:r w:rsidR="004A548A" w:rsidRPr="004A548A">
        <w:rPr>
          <w:rFonts w:ascii="Arial" w:hAnsi="Arial" w:cs="Arial"/>
          <w:color w:val="000000" w:themeColor="text1"/>
          <w:vertAlign w:val="superscript"/>
          <w:lang w:val="en-US"/>
        </w:rPr>
        <w:t>th</w:t>
      </w:r>
      <w:r w:rsidR="004A548A">
        <w:rPr>
          <w:rFonts w:ascii="Arial" w:hAnsi="Arial" w:cs="Arial"/>
          <w:color w:val="000000" w:themeColor="text1"/>
          <w:lang w:val="en-US"/>
        </w:rPr>
        <w:t xml:space="preserve"> position (t(139)=2.05, p&lt;0.05, </w:t>
      </w:r>
      <w:r w:rsidR="004A548A">
        <w:rPr>
          <w:rFonts w:ascii="Arial" w:hAnsi="Arial" w:cs="Arial"/>
          <w:i/>
          <w:iCs/>
          <w:color w:val="000000" w:themeColor="text1"/>
          <w:lang w:val="en-US"/>
        </w:rPr>
        <w:t>Cohen’s d=</w:t>
      </w:r>
      <w:r w:rsidR="004A548A">
        <w:rPr>
          <w:rFonts w:ascii="Arial" w:hAnsi="Arial" w:cs="Arial"/>
          <w:color w:val="000000" w:themeColor="text1"/>
          <w:lang w:val="en-US"/>
        </w:rPr>
        <w:t xml:space="preserve">0.17) </w:t>
      </w:r>
      <w:r w:rsidR="004E50F1">
        <w:rPr>
          <w:rFonts w:ascii="Arial" w:hAnsi="Arial" w:cs="Arial"/>
          <w:color w:val="000000" w:themeColor="text1"/>
          <w:lang w:val="en-US"/>
        </w:rPr>
        <w:t xml:space="preserve">had a higher probability of first recall in lists in which the oddball was forgotten vs. recalled. </w:t>
      </w:r>
      <w:commentRangeStart w:id="2"/>
      <w:r w:rsidR="004E50F1">
        <w:rPr>
          <w:rFonts w:ascii="Arial" w:hAnsi="Arial" w:cs="Arial"/>
          <w:color w:val="000000" w:themeColor="text1"/>
          <w:lang w:val="en-US"/>
        </w:rPr>
        <w:t xml:space="preserve">Furthermore, there was a significant main effect of </w:t>
      </w:r>
      <w:r w:rsidR="004E50F1" w:rsidRPr="00CF6015">
        <w:rPr>
          <w:rFonts w:ascii="Arial" w:hAnsi="Arial" w:cs="Arial"/>
          <w:lang w:val="en-US"/>
        </w:rPr>
        <w:t>recall (</w:t>
      </w:r>
      <w:proofErr w:type="gramStart"/>
      <w:r w:rsidR="004E50F1" w:rsidRPr="00CF6015">
        <w:rPr>
          <w:rFonts w:ascii="Arial" w:hAnsi="Arial" w:cs="Arial"/>
          <w:lang w:val="en-US"/>
        </w:rPr>
        <w:t>F(</w:t>
      </w:r>
      <w:proofErr w:type="gramEnd"/>
      <w:r w:rsidR="004E50F1" w:rsidRPr="00CF6015">
        <w:rPr>
          <w:rFonts w:ascii="Arial" w:hAnsi="Arial" w:cs="Arial"/>
          <w:lang w:val="en-US"/>
        </w:rPr>
        <w:t>1, 69)=7.15, p=0.009)</w:t>
      </w:r>
      <w:r w:rsidR="00CF6015" w:rsidRPr="00CF6015">
        <w:rPr>
          <w:rFonts w:ascii="Arial" w:hAnsi="Arial" w:cs="Arial"/>
          <w:lang w:val="en-US"/>
        </w:rPr>
        <w:t>,</w:t>
      </w:r>
      <w:r w:rsidR="004E50F1" w:rsidRPr="00CF6015">
        <w:rPr>
          <w:rFonts w:ascii="Arial" w:hAnsi="Arial" w:cs="Arial"/>
          <w:lang w:val="en-US"/>
        </w:rPr>
        <w:t xml:space="preserve"> </w:t>
      </w:r>
      <w:r w:rsidR="00CF6015" w:rsidRPr="00CF6015">
        <w:rPr>
          <w:rFonts w:ascii="Arial" w:hAnsi="Arial" w:cs="Arial"/>
          <w:lang w:val="en-US"/>
        </w:rPr>
        <w:t>which</w:t>
      </w:r>
      <w:r w:rsidR="004E50F1" w:rsidRPr="00CF6015">
        <w:rPr>
          <w:rFonts w:ascii="Arial" w:hAnsi="Arial" w:cs="Arial"/>
          <w:lang w:val="en-US"/>
        </w:rPr>
        <w:t xml:space="preserve"> showed that lists in which an oddball was recalled</w:t>
      </w:r>
      <w:r w:rsidR="00CF6015" w:rsidRPr="00CF6015">
        <w:rPr>
          <w:rFonts w:ascii="Arial" w:hAnsi="Arial" w:cs="Arial"/>
          <w:lang w:val="en-US"/>
        </w:rPr>
        <w:t xml:space="preserve"> (mean=0.071)</w:t>
      </w:r>
      <w:r w:rsidR="004E50F1" w:rsidRPr="00CF6015">
        <w:rPr>
          <w:rFonts w:ascii="Arial" w:hAnsi="Arial" w:cs="Arial"/>
          <w:lang w:val="en-US"/>
        </w:rPr>
        <w:t xml:space="preserve"> had a higher </w:t>
      </w:r>
      <w:r w:rsidR="00CF6015" w:rsidRPr="00CF6015">
        <w:rPr>
          <w:rFonts w:ascii="Arial" w:hAnsi="Arial" w:cs="Arial"/>
          <w:lang w:val="en-US"/>
        </w:rPr>
        <w:t>probability of first recall than when oddballs were not (</w:t>
      </w:r>
      <w:r w:rsidR="004E4A1E">
        <w:rPr>
          <w:rFonts w:ascii="Arial" w:hAnsi="Arial" w:cs="Arial"/>
          <w:lang w:val="en-US"/>
        </w:rPr>
        <w:t>mean</w:t>
      </w:r>
      <w:r w:rsidR="00CF6015" w:rsidRPr="00CF6015">
        <w:rPr>
          <w:rFonts w:ascii="Arial" w:hAnsi="Arial" w:cs="Arial"/>
          <w:lang w:val="en-US"/>
        </w:rPr>
        <w:t>=0.07)</w:t>
      </w:r>
      <w:r w:rsidR="004E4A1E">
        <w:rPr>
          <w:rFonts w:ascii="Arial" w:hAnsi="Arial" w:cs="Arial"/>
          <w:lang w:val="en-US"/>
        </w:rPr>
        <w:t>.</w:t>
      </w:r>
      <w:r w:rsidR="00CF6015" w:rsidRPr="00CF6015">
        <w:rPr>
          <w:rFonts w:ascii="Arial" w:hAnsi="Arial" w:cs="Arial"/>
          <w:lang w:val="en-US"/>
        </w:rPr>
        <w:t xml:space="preserve"> </w:t>
      </w:r>
      <w:commentRangeEnd w:id="2"/>
      <w:r w:rsidR="00902D53">
        <w:rPr>
          <w:rStyle w:val="CommentReference"/>
        </w:rPr>
        <w:commentReference w:id="2"/>
      </w:r>
      <w:r w:rsidR="004E4A1E">
        <w:rPr>
          <w:rFonts w:ascii="Arial" w:hAnsi="Arial" w:cs="Arial"/>
          <w:lang w:val="en-US"/>
        </w:rPr>
        <w:t>Lastly, there was also a significant main effect of</w:t>
      </w:r>
      <w:r w:rsidR="004E50F1" w:rsidRPr="00CF6015">
        <w:rPr>
          <w:rFonts w:ascii="Arial" w:hAnsi="Arial" w:cs="Arial"/>
          <w:lang w:val="en-US"/>
        </w:rPr>
        <w:t xml:space="preserve"> serial position (</w:t>
      </w:r>
      <w:proofErr w:type="gramStart"/>
      <w:r w:rsidR="004E50F1" w:rsidRPr="00CF6015">
        <w:rPr>
          <w:rFonts w:ascii="Arial" w:hAnsi="Arial" w:cs="Arial"/>
          <w:lang w:val="en-US"/>
        </w:rPr>
        <w:t>F(</w:t>
      </w:r>
      <w:proofErr w:type="gramEnd"/>
      <w:r w:rsidR="004E50F1" w:rsidRPr="00CF6015">
        <w:rPr>
          <w:rFonts w:ascii="Arial" w:hAnsi="Arial" w:cs="Arial"/>
          <w:lang w:val="en-US"/>
        </w:rPr>
        <w:t>3.82, 263.26)=61.183, p&lt;0.0001)</w:t>
      </w:r>
      <w:r w:rsidR="004E4A1E">
        <w:rPr>
          <w:rFonts w:ascii="Arial" w:hAnsi="Arial" w:cs="Arial"/>
          <w:lang w:val="en-US"/>
        </w:rPr>
        <w:t>, consistent with the primacy effect</w:t>
      </w:r>
      <w:r w:rsidR="004E50F1" w:rsidRPr="00CF6015">
        <w:rPr>
          <w:rFonts w:ascii="Arial" w:hAnsi="Arial" w:cs="Arial"/>
          <w:lang w:val="en-US"/>
        </w:rPr>
        <w:t xml:space="preserve"> (Fig. 2).</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2FE81E5B" w:rsidR="000078C7" w:rsidRDefault="00FF05EF"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76E15CAD" wp14:editId="3E9F5F24">
                  <wp:extent cx="4976641" cy="3070013"/>
                  <wp:effectExtent l="0" t="0" r="1905"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4986202" cy="3075911"/>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758EDDF2" w:rsidR="009E4FA4" w:rsidRPr="000374F0" w:rsidRDefault="009E4FA4" w:rsidP="008F03FF">
      <w:pPr>
        <w:spacing w:line="480" w:lineRule="auto"/>
        <w:ind w:firstLine="720"/>
        <w:jc w:val="both"/>
        <w:rPr>
          <w:rFonts w:ascii="Arial" w:hAnsi="Arial" w:cs="Arial"/>
          <w:color w:val="000000" w:themeColor="text1"/>
          <w:lang w:val="en-US"/>
        </w:rPr>
      </w:pP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0374F0">
        <w:rPr>
          <w:rFonts w:ascii="Arial" w:hAnsi="Arial" w:cs="Arial"/>
          <w:color w:val="000000" w:themeColor="text1"/>
          <w:lang w:val="en-US"/>
        </w:rPr>
        <w:t>If, say,</w:t>
      </w:r>
      <w:r w:rsidR="000374F0" w:rsidRPr="00216601">
        <w:rPr>
          <w:rFonts w:ascii="Arial" w:hAnsi="Arial" w:cs="Arial"/>
          <w:color w:val="000000" w:themeColor="text1"/>
          <w:lang w:val="en-US"/>
        </w:rPr>
        <w:t xml:space="preserve"> an item</w:t>
      </w:r>
      <w:r w:rsidR="000374F0">
        <w:rPr>
          <w:rFonts w:ascii="Arial" w:hAnsi="Arial" w:cs="Arial"/>
          <w:color w:val="000000" w:themeColor="text1"/>
          <w:lang w:val="en-US"/>
        </w:rPr>
        <w:t xml:space="preserve"> was</w:t>
      </w:r>
      <w:r w:rsidR="000374F0" w:rsidRPr="00216601">
        <w:rPr>
          <w:rFonts w:ascii="Arial" w:hAnsi="Arial" w:cs="Arial"/>
          <w:color w:val="000000" w:themeColor="text1"/>
          <w:lang w:val="en-US"/>
        </w:rPr>
        <w:t xml:space="preserve"> recalled on the 6</w:t>
      </w:r>
      <w:r w:rsidR="000374F0" w:rsidRPr="00216601">
        <w:rPr>
          <w:rFonts w:ascii="Arial" w:hAnsi="Arial" w:cs="Arial"/>
          <w:color w:val="000000" w:themeColor="text1"/>
          <w:vertAlign w:val="superscript"/>
          <w:lang w:val="en-US"/>
        </w:rPr>
        <w:t>th</w:t>
      </w:r>
      <w:r w:rsidR="000374F0"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374F0" w:rsidRPr="00216601">
        <w:rPr>
          <w:rFonts w:ascii="Arial" w:hAnsi="Arial" w:cs="Arial"/>
          <w:color w:val="000000" w:themeColor="text1"/>
          <w:vertAlign w:val="superscript"/>
          <w:lang w:val="en-US"/>
        </w:rPr>
        <w:t>st</w:t>
      </w:r>
      <w:r w:rsidR="000374F0" w:rsidRPr="00216601">
        <w:rPr>
          <w:rFonts w:ascii="Arial" w:hAnsi="Arial" w:cs="Arial"/>
          <w:color w:val="000000" w:themeColor="text1"/>
          <w:lang w:val="en-US"/>
        </w:rPr>
        <w:t xml:space="preserve"> position, would have a relative recall of 0.</w:t>
      </w:r>
      <w:r w:rsidR="000374F0">
        <w:rPr>
          <w:rFonts w:ascii="Arial" w:hAnsi="Arial" w:cs="Arial"/>
          <w:color w:val="000000" w:themeColor="text1"/>
          <w:lang w:val="en-US"/>
        </w:rPr>
        <w:t>1</w:t>
      </w:r>
      <w:r w:rsidR="000374F0" w:rsidRPr="00216601">
        <w:rPr>
          <w:rFonts w:ascii="Arial" w:hAnsi="Arial" w:cs="Arial"/>
          <w:color w:val="000000" w:themeColor="text1"/>
          <w:lang w:val="en-US"/>
        </w:rPr>
        <w:t>67.</w:t>
      </w:r>
      <w:r w:rsidR="000374F0">
        <w:rPr>
          <w:rFonts w:ascii="Arial" w:hAnsi="Arial" w:cs="Arial"/>
          <w:color w:val="000000" w:themeColor="text1"/>
          <w:lang w:val="en-US"/>
        </w:rPr>
        <w:t xml:space="preserve"> </w:t>
      </w:r>
      <w:r w:rsidR="00612E09" w:rsidRPr="000A49B5">
        <w:rPr>
          <w:rFonts w:ascii="Arial" w:hAnsi="Arial" w:cs="Arial"/>
          <w:color w:val="000000" w:themeColor="text1"/>
          <w:lang w:val="en-US"/>
        </w:rPr>
        <w:t>A</w:t>
      </w:r>
      <w:r w:rsidR="00143CBF">
        <w:rPr>
          <w:rFonts w:ascii="Arial" w:hAnsi="Arial" w:cs="Arial"/>
          <w:color w:val="000000" w:themeColor="text1"/>
          <w:lang w:val="en-US"/>
        </w:rPr>
        <w:t>n unpaired</w:t>
      </w:r>
      <w:r w:rsidR="00612E09" w:rsidRPr="000A49B5">
        <w:rPr>
          <w:rFonts w:ascii="Arial" w:hAnsi="Arial" w:cs="Arial"/>
          <w:color w:val="000000" w:themeColor="text1"/>
          <w:lang w:val="en-US"/>
        </w:rPr>
        <w:t xml:space="preserve"> </w:t>
      </w:r>
      <w:r w:rsidR="00B87629">
        <w:rPr>
          <w:rFonts w:ascii="Arial" w:hAnsi="Arial" w:cs="Arial"/>
          <w:color w:val="000000" w:themeColor="text1"/>
          <w:lang w:val="en-US"/>
        </w:rPr>
        <w:t xml:space="preserve">Wilcoxon rank sum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2E09" w14:paraId="5E201CCE" w14:textId="77777777" w:rsidTr="006137B1">
        <w:tc>
          <w:tcPr>
            <w:tcW w:w="9016" w:type="dxa"/>
          </w:tcPr>
          <w:p w14:paraId="2E2BB734" w14:textId="265750E7" w:rsidR="00612E09" w:rsidRDefault="00226EC4" w:rsidP="00612E09">
            <w:pPr>
              <w:spacing w:line="480" w:lineRule="auto"/>
              <w:jc w:val="center"/>
              <w:rPr>
                <w:rFonts w:ascii="Arial" w:hAnsi="Arial" w:cs="Arial"/>
                <w:color w:val="000000" w:themeColor="text1"/>
                <w:lang w:val="en-US"/>
              </w:rPr>
            </w:pPr>
            <w:r>
              <w:rPr>
                <w:noProof/>
              </w:rPr>
              <w:lastRenderedPageBreak/>
              <w:t xml:space="preserve"> </w:t>
            </w:r>
            <w:r w:rsidR="00FF05EF">
              <w:rPr>
                <w:rFonts w:ascii="Arial" w:hAnsi="Arial" w:cs="Arial"/>
                <w:noProof/>
                <w:color w:val="000000" w:themeColor="text1"/>
                <w:lang w:val="en-US"/>
              </w:rPr>
              <w:drawing>
                <wp:inline distT="0" distB="0" distL="0" distR="0" wp14:anchorId="7EC7728C" wp14:editId="09AEA8E1">
                  <wp:extent cx="5731510" cy="353568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731510" cy="3535680"/>
                          </a:xfrm>
                          <a:prstGeom prst="rect">
                            <a:avLst/>
                          </a:prstGeom>
                        </pic:spPr>
                      </pic:pic>
                    </a:graphicData>
                  </a:graphic>
                </wp:inline>
              </w:drawing>
            </w:r>
          </w:p>
        </w:tc>
      </w:tr>
      <w:tr w:rsidR="00612E09" w14:paraId="7B4563F5" w14:textId="77777777" w:rsidTr="006137B1">
        <w:tc>
          <w:tcPr>
            <w:tcW w:w="9016" w:type="dxa"/>
          </w:tcPr>
          <w:p w14:paraId="10FDFFA7" w14:textId="0803948C"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 xml:space="preserve">relative recall position of the </w:t>
            </w:r>
            <w:r w:rsidR="005A7C5F">
              <w:rPr>
                <w:rFonts w:ascii="Arial" w:eastAsiaTheme="minorEastAsia" w:hAnsi="Arial" w:cs="Arial"/>
                <w:color w:val="000000" w:themeColor="text1"/>
                <w:lang w:val="en-US"/>
              </w:rPr>
              <w:t>emotional oddball</w:t>
            </w:r>
            <w:r w:rsidR="00186718">
              <w:rPr>
                <w:rFonts w:ascii="Arial" w:eastAsiaTheme="minorEastAsia" w:hAnsi="Arial" w:cs="Arial"/>
                <w:color w:val="000000" w:themeColor="text1"/>
                <w:lang w:val="en-US"/>
              </w:rPr>
              <w:t xml:space="preserve"> and </w:t>
            </w:r>
            <w:r w:rsidR="005A7C5F">
              <w:rPr>
                <w:rFonts w:ascii="Arial" w:eastAsiaTheme="minorEastAsia" w:hAnsi="Arial" w:cs="Arial"/>
                <w:color w:val="000000" w:themeColor="text1"/>
                <w:lang w:val="en-US"/>
              </w:rPr>
              <w:t xml:space="preserve">the </w:t>
            </w:r>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457DF2FA"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139B8293" w:rsidR="00CB19EE" w:rsidRPr="00A746BD" w:rsidRDefault="00CB19EE" w:rsidP="00A746BD">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w:t>
      </w:r>
      <w:r w:rsidR="001A5E40">
        <w:rPr>
          <w:rFonts w:ascii="Arial" w:hAnsi="Arial" w:cs="Arial"/>
          <w:color w:val="000000" w:themeColor="text1"/>
          <w:lang w:val="en-US"/>
        </w:rPr>
        <w:t xml:space="preserve">current </w:t>
      </w:r>
      <w:r w:rsidR="002073A4">
        <w:rPr>
          <w:rFonts w:ascii="Arial" w:hAnsi="Arial" w:cs="Arial"/>
          <w:color w:val="000000" w:themeColor="text1"/>
          <w:lang w:val="en-US"/>
        </w:rPr>
        <w:t>version of the task.</w:t>
      </w:r>
      <w:r w:rsidR="00A746BD">
        <w:rPr>
          <w:rFonts w:ascii="Arial" w:hAnsi="Arial" w:cs="Arial"/>
          <w:color w:val="000000" w:themeColor="text1"/>
          <w:lang w:val="en-US"/>
        </w:rPr>
        <w:t xml:space="preserve"> We found an overall mnemonic enhancement of both emotional and perceptual oddballs accompanied with an anterograde and retrograde amnesia </w:t>
      </w:r>
      <w:r w:rsidR="00A746BD">
        <w:rPr>
          <w:rFonts w:ascii="Arial" w:hAnsi="Arial" w:cs="Arial"/>
          <w:color w:val="000000" w:themeColor="text1"/>
          <w:lang w:val="en-US"/>
        </w:rPr>
        <w:lastRenderedPageBreak/>
        <w:t>for items preceding and following the oddballs at encoding</w:t>
      </w:r>
      <w:r w:rsidR="008C39DE">
        <w:rPr>
          <w:rFonts w:ascii="Arial" w:hAnsi="Arial" w:cs="Arial"/>
          <w:color w:val="000000" w:themeColor="text1"/>
          <w:lang w:val="en-US"/>
        </w:rPr>
        <w:t xml:space="preserve">, although less pronounced than the effects observed for the English and German versions of this task. </w:t>
      </w:r>
    </w:p>
    <w:p w14:paraId="61190BC9" w14:textId="5FC99F6B" w:rsidR="006137B1" w:rsidRPr="00CA4DD8" w:rsidRDefault="00C928F2" w:rsidP="00A746BD">
      <w:pPr>
        <w:spacing w:line="480" w:lineRule="auto"/>
        <w:ind w:firstLine="720"/>
        <w:jc w:val="both"/>
        <w:rPr>
          <w:rFonts w:ascii="Arial" w:hAnsi="Arial" w:cs="Arial"/>
          <w:strike/>
          <w:color w:val="FF0000"/>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w:t>
      </w:r>
      <w:r w:rsidR="00A746BD">
        <w:rPr>
          <w:rFonts w:ascii="Arial" w:hAnsi="Arial" w:cs="Arial"/>
          <w:color w:val="000000" w:themeColor="text1"/>
          <w:lang w:val="en-US"/>
        </w:rPr>
        <w:t xml:space="preserve"> [odd-2, odd-1, odd, odd+1]</w:t>
      </w:r>
      <w:r w:rsidR="00120551" w:rsidRPr="008E11C5">
        <w:rPr>
          <w:rFonts w:ascii="Arial" w:hAnsi="Arial" w:cs="Arial"/>
          <w:color w:val="000000" w:themeColor="text1"/>
          <w:lang w:val="en-US"/>
        </w:rPr>
        <w:t xml:space="preserve"> x oddball type</w:t>
      </w:r>
      <w:r w:rsidR="00A746BD">
        <w:rPr>
          <w:rFonts w:ascii="Arial" w:hAnsi="Arial" w:cs="Arial"/>
          <w:color w:val="000000" w:themeColor="text1"/>
          <w:lang w:val="en-US"/>
        </w:rPr>
        <w:t xml:space="preserve"> [emotional, perceptual]</w:t>
      </w:r>
      <w:r w:rsidR="00120551" w:rsidRPr="008E11C5">
        <w:rPr>
          <w:rFonts w:ascii="Arial" w:hAnsi="Arial" w:cs="Arial"/>
          <w:color w:val="000000" w:themeColor="text1"/>
          <w:lang w:val="en-US"/>
        </w:rPr>
        <w:t>)</w:t>
      </w:r>
      <w:r w:rsidR="006C0DA1" w:rsidRPr="008E11C5">
        <w:rPr>
          <w:rFonts w:ascii="Arial" w:hAnsi="Arial" w:cs="Arial"/>
          <w:color w:val="000000" w:themeColor="text1"/>
          <w:lang w:val="en-US"/>
        </w:rPr>
        <w:t xml:space="preserve"> showed a</w:t>
      </w:r>
      <w:r w:rsidR="003011EE" w:rsidRPr="008E11C5">
        <w:rPr>
          <w:rFonts w:ascii="Arial" w:hAnsi="Arial" w:cs="Arial"/>
          <w:color w:val="000000" w:themeColor="text1"/>
          <w:lang w:val="en-US"/>
        </w:rPr>
        <w:t xml:space="preserve"> significant interaction between the two factors (</w:t>
      </w:r>
      <w:proofErr w:type="gramStart"/>
      <w:r w:rsidR="003011EE" w:rsidRPr="008E11C5">
        <w:rPr>
          <w:rFonts w:ascii="Arial" w:hAnsi="Arial" w:cs="Arial"/>
          <w:color w:val="000000" w:themeColor="text1"/>
          <w:lang w:val="en-US"/>
        </w:rPr>
        <w:t>F(</w:t>
      </w:r>
      <w:proofErr w:type="gramEnd"/>
      <w:r w:rsidR="003011EE">
        <w:rPr>
          <w:rFonts w:ascii="Arial" w:hAnsi="Arial" w:cs="Arial"/>
          <w:color w:val="000000" w:themeColor="text1"/>
          <w:lang w:val="en-US"/>
        </w:rPr>
        <w:t>3</w:t>
      </w:r>
      <w:r w:rsidR="003011EE" w:rsidRPr="008E11C5">
        <w:rPr>
          <w:rFonts w:ascii="Arial" w:hAnsi="Arial" w:cs="Arial"/>
          <w:color w:val="000000" w:themeColor="text1"/>
          <w:lang w:val="en-US"/>
        </w:rPr>
        <w:t xml:space="preserve">, </w:t>
      </w:r>
      <w:r w:rsidR="003011EE">
        <w:rPr>
          <w:rFonts w:ascii="Arial" w:hAnsi="Arial" w:cs="Arial"/>
          <w:color w:val="000000" w:themeColor="text1"/>
          <w:lang w:val="en-US"/>
        </w:rPr>
        <w:t>207</w:t>
      </w:r>
      <w:r w:rsidR="003011EE" w:rsidRPr="008E11C5">
        <w:rPr>
          <w:rFonts w:ascii="Arial" w:hAnsi="Arial" w:cs="Arial"/>
          <w:color w:val="000000" w:themeColor="text1"/>
          <w:lang w:val="en-US"/>
        </w:rPr>
        <w:t>)=</w:t>
      </w:r>
      <w:r w:rsidR="003011EE">
        <w:rPr>
          <w:rFonts w:ascii="Arial" w:hAnsi="Arial" w:cs="Arial"/>
          <w:color w:val="000000" w:themeColor="text1"/>
          <w:lang w:val="en-US"/>
        </w:rPr>
        <w:t>3.61</w:t>
      </w:r>
      <w:r w:rsidR="003011EE" w:rsidRPr="008E11C5">
        <w:rPr>
          <w:rFonts w:ascii="Arial" w:hAnsi="Arial" w:cs="Arial"/>
          <w:color w:val="000000" w:themeColor="text1"/>
          <w:lang w:val="en-US"/>
        </w:rPr>
        <w:t>, p=0.0</w:t>
      </w:r>
      <w:r w:rsidR="003011EE">
        <w:rPr>
          <w:rFonts w:ascii="Arial" w:hAnsi="Arial" w:cs="Arial"/>
          <w:color w:val="000000" w:themeColor="text1"/>
          <w:lang w:val="en-US"/>
        </w:rPr>
        <w:t>1</w:t>
      </w:r>
      <w:r w:rsidR="003011EE" w:rsidRPr="008E11C5">
        <w:rPr>
          <w:rFonts w:ascii="Arial" w:hAnsi="Arial" w:cs="Arial"/>
          <w:color w:val="000000" w:themeColor="text1"/>
          <w:lang w:val="en-US"/>
        </w:rPr>
        <w:t>)</w:t>
      </w:r>
      <w:r w:rsidR="003011EE">
        <w:rPr>
          <w:rFonts w:ascii="Arial" w:hAnsi="Arial" w:cs="Arial"/>
          <w:color w:val="000000" w:themeColor="text1"/>
          <w:lang w:val="en-US"/>
        </w:rPr>
        <w:t>, a</w:t>
      </w:r>
      <w:r w:rsidR="006C0DA1" w:rsidRPr="008E11C5">
        <w:rPr>
          <w:rFonts w:ascii="Arial" w:hAnsi="Arial" w:cs="Arial"/>
          <w:color w:val="000000" w:themeColor="text1"/>
          <w:lang w:val="en-US"/>
        </w:rPr>
        <w:t xml:space="preserve">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Uncorrected post-hoc t-test</w:t>
      </w:r>
      <w:r w:rsidR="00C71696">
        <w:rPr>
          <w:rFonts w:ascii="Arial" w:hAnsi="Arial" w:cs="Arial"/>
          <w:color w:val="000000" w:themeColor="text1"/>
          <w:lang w:val="en-US"/>
        </w:rPr>
        <w:t>s</w:t>
      </w:r>
      <w:r w:rsidR="006C0DA1" w:rsidRPr="008E11C5">
        <w:rPr>
          <w:rFonts w:ascii="Arial" w:hAnsi="Arial" w:cs="Arial"/>
          <w:color w:val="000000" w:themeColor="text1"/>
          <w:lang w:val="en-US"/>
        </w:rPr>
        <w:t xml:space="preserve">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w:t>
      </w:r>
      <w:proofErr w:type="gramStart"/>
      <w:r w:rsidR="00F85467">
        <w:rPr>
          <w:rFonts w:ascii="Arial" w:hAnsi="Arial" w:cs="Arial"/>
          <w:color w:val="000000" w:themeColor="text1"/>
          <w:lang w:val="en-US"/>
        </w:rPr>
        <w:t>t(</w:t>
      </w:r>
      <w:proofErr w:type="gramEnd"/>
      <w:r w:rsidR="00F85467">
        <w:rPr>
          <w:rFonts w:ascii="Arial" w:hAnsi="Arial" w:cs="Arial"/>
          <w:color w:val="000000" w:themeColor="text1"/>
          <w:lang w:val="en-US"/>
        </w:rPr>
        <w:t xml:space="preserve">139)=-10.75, </w:t>
      </w:r>
      <w:r w:rsidR="00692386" w:rsidRPr="008E11C5">
        <w:rPr>
          <w:rFonts w:ascii="Arial" w:hAnsi="Arial" w:cs="Arial"/>
          <w:color w:val="000000" w:themeColor="text1"/>
          <w:lang w:val="en-US"/>
        </w:rPr>
        <w:t>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=-0.91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 -0.80</w:t>
      </w:r>
      <w:r w:rsidR="00CA69E7">
        <w:rPr>
          <w:rFonts w:ascii="Arial" w:hAnsi="Arial" w:cs="Arial"/>
          <w:color w:val="000000" w:themeColor="text1"/>
          <w:lang w:val="en-US"/>
        </w:rPr>
        <w:t>;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=0.88</w:t>
      </w:r>
      <w:r w:rsidR="00CA69E7">
        <w:rPr>
          <w:rFonts w:ascii="Arial" w:hAnsi="Arial" w:cs="Arial"/>
          <w:color w:val="000000" w:themeColor="text1"/>
          <w:lang w:val="en-US"/>
        </w:rPr>
        <w:t>)</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proofErr w:type="gramStart"/>
      <w:r w:rsidR="00CA69E7">
        <w:rPr>
          <w:rFonts w:ascii="Arial" w:hAnsi="Arial" w:cs="Arial"/>
          <w:color w:val="000000" w:themeColor="text1"/>
          <w:lang w:val="en-US"/>
        </w:rPr>
        <w:t>t(</w:t>
      </w:r>
      <w:proofErr w:type="gramEnd"/>
      <w:r w:rsidR="00CA69E7">
        <w:rPr>
          <w:rFonts w:ascii="Arial" w:hAnsi="Arial" w:cs="Arial"/>
          <w:color w:val="000000" w:themeColor="text1"/>
          <w:lang w:val="en-US"/>
        </w:rPr>
        <w:t xml:space="preserve">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=0.47</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8C2ACB" w:rsidRPr="008E11C5">
        <w:rPr>
          <w:rFonts w:ascii="Arial" w:hAnsi="Arial" w:cs="Arial"/>
          <w:color w:val="000000" w:themeColor="text1"/>
          <w:lang w:val="en-US"/>
        </w:rPr>
        <w:t xml:space="preserve">). </w:t>
      </w:r>
      <w:r w:rsidR="008D6B05" w:rsidRPr="00CA4DD8">
        <w:rPr>
          <w:rFonts w:ascii="Arial" w:hAnsi="Arial" w:cs="Arial"/>
          <w:strike/>
          <w:color w:val="FF0000"/>
          <w:lang w:val="en-US"/>
        </w:rPr>
        <w:t xml:space="preserve">For completeness, we </w:t>
      </w:r>
      <w:r w:rsidR="008C39DE" w:rsidRPr="00CA4DD8">
        <w:rPr>
          <w:rFonts w:ascii="Arial" w:hAnsi="Arial" w:cs="Arial"/>
          <w:strike/>
          <w:color w:val="FF0000"/>
          <w:lang w:val="en-US"/>
        </w:rPr>
        <w:t>conducted contingency analyses on the oddballs and odd-1 items which showed that recalling the oddballs did not come at cost of recalling its items preceding them (Fig. S1).</w:t>
      </w:r>
      <w:r w:rsidR="008D6B05" w:rsidRPr="00CA4DD8">
        <w:rPr>
          <w:rFonts w:ascii="Arial" w:hAnsi="Arial" w:cs="Arial"/>
          <w:strike/>
          <w:color w:val="FF0000"/>
          <w:lang w:val="en-US"/>
        </w:rPr>
        <w:t xml:space="preserve"> </w:t>
      </w: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6CF" w14:paraId="18BA8E0F" w14:textId="77777777" w:rsidTr="006137B1">
        <w:tc>
          <w:tcPr>
            <w:tcW w:w="9016" w:type="dxa"/>
          </w:tcPr>
          <w:p w14:paraId="0457007E" w14:textId="48682E89" w:rsidR="003116CF" w:rsidRDefault="00A17B1D"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5FCE2279" wp14:editId="65AF6C90">
                  <wp:extent cx="5731510" cy="3539490"/>
                  <wp:effectExtent l="0" t="0" r="0" b="381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a:stretch>
                            <a:fillRect/>
                          </a:stretch>
                        </pic:blipFill>
                        <pic:spPr>
                          <a:xfrm>
                            <a:off x="0" y="0"/>
                            <a:ext cx="5731510" cy="3539490"/>
                          </a:xfrm>
                          <a:prstGeom prst="rect">
                            <a:avLst/>
                          </a:prstGeom>
                        </pic:spPr>
                      </pic:pic>
                    </a:graphicData>
                  </a:graphic>
                </wp:inline>
              </w:drawing>
            </w:r>
          </w:p>
        </w:tc>
      </w:tr>
      <w:tr w:rsidR="003116CF" w14:paraId="11C78CAC" w14:textId="77777777" w:rsidTr="006137B1">
        <w:tc>
          <w:tcPr>
            <w:tcW w:w="9016" w:type="dxa"/>
          </w:tcPr>
          <w:p w14:paraId="52DA0A3C" w14:textId="1DE389CF"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w:t>
            </w:r>
            <w:r w:rsidR="00A746BD" w:rsidRPr="006137B1">
              <w:rPr>
                <w:rFonts w:ascii="Arial" w:hAnsi="Arial" w:cs="Arial"/>
                <w:color w:val="000000" w:themeColor="text1"/>
                <w:lang w:val="en-US"/>
              </w:rPr>
              <w:t>Oddballs were better recalled than its surrounding items</w:t>
            </w:r>
            <w:r w:rsidR="00A746BD">
              <w:rPr>
                <w:rFonts w:ascii="Arial" w:hAnsi="Arial" w:cs="Arial"/>
                <w:color w:val="000000" w:themeColor="text1"/>
                <w:lang w:val="en-US"/>
              </w:rPr>
              <w:t>.</w:t>
            </w:r>
            <w:r w:rsidR="004A548A">
              <w:rPr>
                <w:rFonts w:ascii="Arial" w:hAnsi="Arial" w:cs="Arial"/>
                <w:color w:val="000000" w:themeColor="text1"/>
                <w:lang w:val="en-US"/>
              </w:rPr>
              <w:t xml:space="preserve"> **** p&lt;0.0001, *** p&lt;0.001</w:t>
            </w:r>
          </w:p>
        </w:tc>
      </w:tr>
    </w:tbl>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3FF12C00" w:rsidR="00613274" w:rsidRPr="00C71696" w:rsidRDefault="00613274" w:rsidP="00C71696">
      <w:pPr>
        <w:spacing w:line="480" w:lineRule="auto"/>
        <w:jc w:val="both"/>
        <w:rPr>
          <w:rFonts w:ascii="Arial" w:hAnsi="Arial" w:cs="Arial"/>
          <w:color w:val="C00000"/>
          <w:lang w:val="en-US"/>
        </w:rPr>
      </w:pPr>
      <w:r>
        <w:rPr>
          <w:rFonts w:ascii="Arial" w:hAnsi="Arial" w:cs="Arial"/>
          <w:color w:val="000000" w:themeColor="text1"/>
          <w:lang w:val="en-US"/>
        </w:rPr>
        <w:t>Previous literature ha</w:t>
      </w:r>
      <w:r w:rsidR="00C71696">
        <w:rPr>
          <w:rFonts w:ascii="Arial" w:hAnsi="Arial" w:cs="Arial"/>
          <w:color w:val="000000" w:themeColor="text1"/>
          <w:lang w:val="en-US"/>
        </w:rPr>
        <w:t>s</w:t>
      </w:r>
      <w:r>
        <w:rPr>
          <w:rFonts w:ascii="Arial" w:hAnsi="Arial" w:cs="Arial"/>
          <w:color w:val="000000" w:themeColor="text1"/>
          <w:lang w:val="en-US"/>
        </w:rPr>
        <w:t xml:space="preserve">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w:t>
      </w:r>
      <w:r w:rsidR="00C71696">
        <w:rPr>
          <w:rFonts w:ascii="Arial" w:hAnsi="Arial" w:cs="Arial"/>
          <w:color w:val="000000" w:themeColor="text1"/>
          <w:lang w:val="en-US"/>
        </w:rPr>
        <w:t>varying</w:t>
      </w:r>
      <w:r>
        <w:rPr>
          <w:rFonts w:ascii="Arial" w:hAnsi="Arial" w:cs="Arial"/>
          <w:color w:val="000000" w:themeColor="text1"/>
          <w:lang w:val="en-US"/>
        </w:rPr>
        <w:t xml:space="preserve"> SOAs to 1, 2, 3, 4 and 6 seconds. </w:t>
      </w:r>
      <w:r w:rsidR="00C71696">
        <w:rPr>
          <w:rFonts w:ascii="Arial" w:hAnsi="Arial" w:cs="Arial"/>
          <w:lang w:val="en-US"/>
        </w:rPr>
        <w:t>T</w:t>
      </w:r>
      <w:r w:rsidR="00C71696" w:rsidRPr="006137B1">
        <w:rPr>
          <w:rFonts w:ascii="Arial" w:hAnsi="Arial" w:cs="Arial"/>
          <w:lang w:val="en-US"/>
        </w:rPr>
        <w:t>he results indicate that longer SOAs show a trend to increased memory compared to shorter ones</w:t>
      </w:r>
      <w:r w:rsidR="00A61111">
        <w:rPr>
          <w:rFonts w:ascii="Arial" w:hAnsi="Arial" w:cs="Arial"/>
          <w:lang w:val="en-US"/>
        </w:rPr>
        <w:t xml:space="preserve"> (Fig. 5)</w:t>
      </w:r>
      <w:r w:rsidR="00C71696" w:rsidRPr="006137B1">
        <w:rPr>
          <w:rFonts w:ascii="Arial" w:hAnsi="Arial" w:cs="Arial"/>
          <w:lang w:val="en-US"/>
        </w:rPr>
        <w:t xml:space="preserve">, however, since we found no significant interactions between SOA and oddball type or word position, we did not further investigate the issue with follow-up post-hoc tests. </w:t>
      </w:r>
    </w:p>
    <w:p w14:paraId="42A23E7E" w14:textId="347C9DBF" w:rsidR="00F73766" w:rsidRPr="00CA4DD8" w:rsidRDefault="00541B90" w:rsidP="00B041D8">
      <w:pPr>
        <w:spacing w:line="480" w:lineRule="auto"/>
        <w:jc w:val="both"/>
        <w:rPr>
          <w:rFonts w:ascii="Arial" w:hAnsi="Arial" w:cs="Arial"/>
          <w:strike/>
          <w:color w:val="FF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C71696">
        <w:rPr>
          <w:rFonts w:ascii="Arial" w:hAnsi="Arial" w:cs="Arial"/>
          <w:lang w:val="en-US"/>
        </w:rPr>
        <w:t xml:space="preserve"> [emotional, perceptual]</w:t>
      </w:r>
      <w:r w:rsidR="00120551" w:rsidRPr="006137B1">
        <w:rPr>
          <w:rFonts w:ascii="Arial" w:hAnsi="Arial" w:cs="Arial"/>
          <w:lang w:val="en-US"/>
        </w:rPr>
        <w:t xml:space="preserve"> x</w:t>
      </w:r>
      <w:r w:rsidRPr="006137B1">
        <w:rPr>
          <w:rFonts w:ascii="Arial" w:hAnsi="Arial" w:cs="Arial"/>
          <w:lang w:val="en-US"/>
        </w:rPr>
        <w:t xml:space="preserve"> SOA</w:t>
      </w:r>
      <w:r w:rsidR="00C71696">
        <w:rPr>
          <w:rFonts w:ascii="Arial" w:hAnsi="Arial" w:cs="Arial"/>
          <w:lang w:val="en-US"/>
        </w:rPr>
        <w:t xml:space="preserve"> [1, 2, 3, 4, 6]</w:t>
      </w:r>
      <w:r w:rsidRPr="006137B1">
        <w:rPr>
          <w:rFonts w:ascii="Arial" w:hAnsi="Arial" w:cs="Arial"/>
          <w:lang w:val="en-US"/>
        </w:rPr>
        <w:t xml:space="preserve"> </w:t>
      </w:r>
      <w:r w:rsidR="00120551" w:rsidRPr="006137B1">
        <w:rPr>
          <w:rFonts w:ascii="Arial" w:hAnsi="Arial" w:cs="Arial"/>
          <w:lang w:val="en-US"/>
        </w:rPr>
        <w:t>x</w:t>
      </w:r>
      <w:r w:rsidRPr="006137B1">
        <w:rPr>
          <w:rFonts w:ascii="Arial" w:hAnsi="Arial" w:cs="Arial"/>
          <w:lang w:val="en-US"/>
        </w:rPr>
        <w:t xml:space="preserve"> word position</w:t>
      </w:r>
      <w:r w:rsidR="00C71696">
        <w:rPr>
          <w:rFonts w:ascii="Arial" w:hAnsi="Arial" w:cs="Arial"/>
          <w:lang w:val="en-US"/>
        </w:rPr>
        <w:t xml:space="preserve"> [odd-2, odd-1, odd, odd+1]</w:t>
      </w:r>
      <w:r w:rsidR="00120551" w:rsidRPr="006137B1">
        <w:rPr>
          <w:rFonts w:ascii="Arial" w:hAnsi="Arial" w:cs="Arial"/>
          <w:lang w:val="en-US"/>
        </w:rPr>
        <w:t>)</w:t>
      </w:r>
      <w:r w:rsidRPr="006137B1">
        <w:rPr>
          <w:rFonts w:ascii="Arial" w:hAnsi="Arial" w:cs="Arial"/>
          <w:lang w:val="en-US"/>
        </w:rPr>
        <w:t xml:space="preserve">. </w:t>
      </w:r>
      <w:r w:rsidR="00D459DE">
        <w:rPr>
          <w:rFonts w:ascii="Arial" w:hAnsi="Arial" w:cs="Arial"/>
          <w:lang w:val="en-US"/>
        </w:rPr>
        <w:t>T</w:t>
      </w:r>
      <w:r w:rsidR="00D459DE" w:rsidRPr="006137B1">
        <w:rPr>
          <w:rFonts w:ascii="Arial" w:hAnsi="Arial" w:cs="Arial"/>
          <w:lang w:val="en-US"/>
        </w:rPr>
        <w:t>here were no significant interactions between oddball type</w:t>
      </w:r>
      <w:r w:rsidR="00D459DE">
        <w:rPr>
          <w:rFonts w:ascii="Arial" w:hAnsi="Arial" w:cs="Arial"/>
          <w:lang w:val="en-US"/>
        </w:rPr>
        <w:t xml:space="preserve"> x </w:t>
      </w:r>
      <w:r w:rsidR="00D459DE" w:rsidRPr="006137B1">
        <w:rPr>
          <w:rFonts w:ascii="Arial" w:hAnsi="Arial" w:cs="Arial"/>
          <w:lang w:val="en-US"/>
        </w:rPr>
        <w:t>SOA (</w:t>
      </w:r>
      <w:proofErr w:type="gramStart"/>
      <w:r w:rsidR="00D459DE" w:rsidRPr="006137B1">
        <w:rPr>
          <w:rFonts w:ascii="Arial" w:hAnsi="Arial" w:cs="Arial"/>
          <w:lang w:val="en-US"/>
        </w:rPr>
        <w:t>F(</w:t>
      </w:r>
      <w:proofErr w:type="gramEnd"/>
      <w:r w:rsidR="00D459DE" w:rsidRPr="006137B1">
        <w:rPr>
          <w:rFonts w:ascii="Arial" w:hAnsi="Arial" w:cs="Arial"/>
          <w:lang w:val="en-US"/>
        </w:rPr>
        <w:t>4,276)=1.</w:t>
      </w:r>
      <w:r w:rsidR="00D459DE">
        <w:rPr>
          <w:rFonts w:ascii="Arial" w:hAnsi="Arial" w:cs="Arial"/>
          <w:lang w:val="en-US"/>
        </w:rPr>
        <w:t>50</w:t>
      </w:r>
      <w:r w:rsidR="00D459DE" w:rsidRPr="006137B1">
        <w:rPr>
          <w:rFonts w:ascii="Arial" w:hAnsi="Arial" w:cs="Arial"/>
          <w:lang w:val="en-US"/>
        </w:rPr>
        <w:t>, p=0.2</w:t>
      </w:r>
      <w:r w:rsidR="00D459DE">
        <w:rPr>
          <w:rFonts w:ascii="Arial" w:hAnsi="Arial" w:cs="Arial"/>
          <w:lang w:val="en-US"/>
        </w:rPr>
        <w:t>0</w:t>
      </w:r>
      <w:r w:rsidR="00D459DE" w:rsidRPr="006137B1">
        <w:rPr>
          <w:rFonts w:ascii="Arial" w:hAnsi="Arial" w:cs="Arial"/>
          <w:lang w:val="en-US"/>
        </w:rPr>
        <w:t>), SOA</w:t>
      </w:r>
      <w:r w:rsidR="00D459DE">
        <w:rPr>
          <w:rFonts w:ascii="Arial" w:hAnsi="Arial" w:cs="Arial"/>
          <w:lang w:val="en-US"/>
        </w:rPr>
        <w:t xml:space="preserve"> x </w:t>
      </w:r>
      <w:r w:rsidR="00D459DE" w:rsidRPr="006137B1">
        <w:rPr>
          <w:rFonts w:ascii="Arial" w:hAnsi="Arial" w:cs="Arial"/>
          <w:lang w:val="en-US"/>
        </w:rPr>
        <w:t xml:space="preserve">word </w:t>
      </w:r>
      <w:r w:rsidR="00D459DE" w:rsidRPr="006137B1">
        <w:rPr>
          <w:rFonts w:ascii="Arial" w:hAnsi="Arial" w:cs="Arial"/>
          <w:lang w:val="en-US"/>
        </w:rPr>
        <w:lastRenderedPageBreak/>
        <w:t>position (F(12,828)=1.</w:t>
      </w:r>
      <w:r w:rsidR="00D459DE">
        <w:rPr>
          <w:rFonts w:ascii="Arial" w:hAnsi="Arial" w:cs="Arial"/>
          <w:lang w:val="en-US"/>
        </w:rPr>
        <w:t>21</w:t>
      </w:r>
      <w:r w:rsidR="00D459DE" w:rsidRPr="006137B1">
        <w:rPr>
          <w:rFonts w:ascii="Arial" w:hAnsi="Arial" w:cs="Arial"/>
          <w:lang w:val="en-US"/>
        </w:rPr>
        <w:t>, p=0.2</w:t>
      </w:r>
      <w:r w:rsidR="00D459DE">
        <w:rPr>
          <w:rFonts w:ascii="Arial" w:hAnsi="Arial" w:cs="Arial"/>
          <w:lang w:val="en-US"/>
        </w:rPr>
        <w:t>7</w:t>
      </w:r>
      <w:r w:rsidR="00D459DE" w:rsidRPr="006137B1">
        <w:rPr>
          <w:rFonts w:ascii="Arial" w:hAnsi="Arial" w:cs="Arial"/>
          <w:lang w:val="en-US"/>
        </w:rPr>
        <w:t>) nor a significant three-way interaction between oddball type</w:t>
      </w:r>
      <w:r w:rsidR="00D459DE">
        <w:rPr>
          <w:rFonts w:ascii="Arial" w:hAnsi="Arial" w:cs="Arial"/>
          <w:lang w:val="en-US"/>
        </w:rPr>
        <w:t xml:space="preserve"> x </w:t>
      </w:r>
      <w:r w:rsidR="00D459DE" w:rsidRPr="006137B1">
        <w:rPr>
          <w:rFonts w:ascii="Arial" w:hAnsi="Arial" w:cs="Arial"/>
          <w:lang w:val="en-US"/>
        </w:rPr>
        <w:t>SOA</w:t>
      </w:r>
      <w:r w:rsidR="00D459DE">
        <w:rPr>
          <w:rFonts w:ascii="Arial" w:hAnsi="Arial" w:cs="Arial"/>
          <w:lang w:val="en-US"/>
        </w:rPr>
        <w:t xml:space="preserve"> x </w:t>
      </w:r>
      <w:r w:rsidR="00D459DE" w:rsidRPr="006137B1">
        <w:rPr>
          <w:rFonts w:ascii="Arial" w:hAnsi="Arial" w:cs="Arial"/>
          <w:lang w:val="en-US"/>
        </w:rPr>
        <w:t>word position (F(12,828)=</w:t>
      </w:r>
      <w:r w:rsidR="00D459DE">
        <w:rPr>
          <w:rFonts w:ascii="Arial" w:hAnsi="Arial" w:cs="Arial"/>
          <w:lang w:val="en-US"/>
        </w:rPr>
        <w:t>1.14</w:t>
      </w:r>
      <w:r w:rsidR="00D459DE" w:rsidRPr="006137B1">
        <w:rPr>
          <w:rFonts w:ascii="Arial" w:hAnsi="Arial" w:cs="Arial"/>
          <w:lang w:val="en-US"/>
        </w:rPr>
        <w:t>, p=0.</w:t>
      </w:r>
      <w:r w:rsidR="00D459DE">
        <w:rPr>
          <w:rFonts w:ascii="Arial" w:hAnsi="Arial" w:cs="Arial"/>
          <w:lang w:val="en-US"/>
        </w:rPr>
        <w:t>33</w:t>
      </w:r>
      <w:r w:rsidR="00D459DE" w:rsidRPr="006137B1">
        <w:rPr>
          <w:rFonts w:ascii="Arial" w:hAnsi="Arial" w:cs="Arial"/>
          <w:lang w:val="en-US"/>
        </w:rPr>
        <w:t>).</w:t>
      </w:r>
      <w:r w:rsidR="00D459DE">
        <w:rPr>
          <w:rFonts w:ascii="Arial" w:hAnsi="Arial" w:cs="Arial"/>
          <w:lang w:val="en-US"/>
        </w:rPr>
        <w:t xml:space="preserve"> </w:t>
      </w:r>
      <w:r w:rsidRPr="006137B1">
        <w:rPr>
          <w:rFonts w:ascii="Arial" w:hAnsi="Arial" w:cs="Arial"/>
          <w:lang w:val="en-US"/>
        </w:rPr>
        <w:t xml:space="preserve">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w:t>
      </w:r>
      <w:proofErr w:type="gramStart"/>
      <w:r w:rsidRPr="006137B1">
        <w:rPr>
          <w:rFonts w:ascii="Arial" w:hAnsi="Arial" w:cs="Arial"/>
          <w:lang w:val="en-US"/>
        </w:rPr>
        <w:t>F(</w:t>
      </w:r>
      <w:proofErr w:type="gramEnd"/>
      <w:r w:rsidRPr="006137B1">
        <w:rPr>
          <w:rFonts w:ascii="Arial" w:hAnsi="Arial" w:cs="Arial"/>
          <w:lang w:val="en-US"/>
        </w:rPr>
        <w:t>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 significant main effect of SOA (</w:t>
      </w:r>
      <w:proofErr w:type="gramStart"/>
      <w:r w:rsidRPr="006137B1">
        <w:rPr>
          <w:rFonts w:ascii="Arial" w:hAnsi="Arial" w:cs="Arial"/>
          <w:lang w:val="en-US"/>
        </w:rPr>
        <w:t>F(</w:t>
      </w:r>
      <w:proofErr w:type="gramEnd"/>
      <w:r w:rsidRPr="006137B1">
        <w:rPr>
          <w:rFonts w:ascii="Arial" w:hAnsi="Arial" w:cs="Arial"/>
          <w:lang w:val="en-US"/>
        </w:rPr>
        <w:t>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xml:space="preserve">) which showed, </w:t>
      </w:r>
      <w:r w:rsidRPr="003550EB">
        <w:rPr>
          <w:rFonts w:ascii="Arial" w:hAnsi="Arial" w:cs="Arial"/>
          <w:lang w:val="en-US"/>
        </w:rPr>
        <w:t>that at SOA 1</w:t>
      </w:r>
      <w:r w:rsidR="00EB03DA" w:rsidRPr="003550EB">
        <w:rPr>
          <w:rFonts w:ascii="Arial" w:hAnsi="Arial" w:cs="Arial"/>
          <w:lang w:val="en-US"/>
        </w:rPr>
        <w:t xml:space="preserve"> </w:t>
      </w:r>
      <w:r w:rsidRPr="003550EB">
        <w:rPr>
          <w:rFonts w:ascii="Arial" w:hAnsi="Arial" w:cs="Arial"/>
          <w:lang w:val="en-US"/>
        </w:rPr>
        <w:t xml:space="preserve">all words were less well </w:t>
      </w:r>
      <w:r w:rsidR="00133902" w:rsidRPr="003550EB">
        <w:rPr>
          <w:rFonts w:ascii="Arial" w:hAnsi="Arial" w:cs="Arial"/>
          <w:lang w:val="en-US"/>
        </w:rPr>
        <w:t>remembered than at</w:t>
      </w:r>
      <w:r w:rsidRPr="003550EB">
        <w:rPr>
          <w:rFonts w:ascii="Arial" w:hAnsi="Arial" w:cs="Arial"/>
          <w:lang w:val="en-US"/>
        </w:rPr>
        <w:t xml:space="preserve"> SOA</w:t>
      </w:r>
      <w:r w:rsidR="0085733D" w:rsidRPr="003550EB">
        <w:rPr>
          <w:rFonts w:ascii="Arial" w:hAnsi="Arial" w:cs="Arial"/>
          <w:lang w:val="en-US"/>
        </w:rPr>
        <w:t>s 2, 3 and 6 (</w:t>
      </w:r>
      <w:r w:rsidR="005659D5" w:rsidRPr="003550EB">
        <w:rPr>
          <w:rFonts w:ascii="Arial" w:hAnsi="Arial" w:cs="Arial"/>
          <w:lang w:val="en-US"/>
        </w:rPr>
        <w:t xml:space="preserve">vs. 2 t(559)=-3.78, </w:t>
      </w:r>
      <w:r w:rsidR="0085733D" w:rsidRPr="003550EB">
        <w:rPr>
          <w:rFonts w:ascii="Arial" w:hAnsi="Arial" w:cs="Arial"/>
          <w:lang w:val="en-US"/>
        </w:rPr>
        <w:t>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3 t(559)=-3.76, 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6 t(559)=-5.11, p&lt;0.0001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=-0.22</w:t>
      </w:r>
      <w:r w:rsidR="0085733D" w:rsidRPr="00563E6F">
        <w:rPr>
          <w:rFonts w:ascii="Arial" w:hAnsi="Arial" w:cs="Arial"/>
          <w:lang w:val="en-US"/>
        </w:rPr>
        <w:t>). Furthermore, words show</w:t>
      </w:r>
      <w:r w:rsidR="00C71696" w:rsidRPr="00563E6F">
        <w:rPr>
          <w:rFonts w:ascii="Arial" w:hAnsi="Arial" w:cs="Arial"/>
          <w:lang w:val="en-US"/>
        </w:rPr>
        <w:t>n</w:t>
      </w:r>
      <w:r w:rsidR="0085733D" w:rsidRPr="00563E6F">
        <w:rPr>
          <w:rFonts w:ascii="Arial" w:hAnsi="Arial" w:cs="Arial"/>
          <w:lang w:val="en-US"/>
        </w:rPr>
        <w:t xml:space="preserve"> at SOA 4 were less well remembered than at SOAs 2 (</w:t>
      </w:r>
      <w:proofErr w:type="gramStart"/>
      <w:r w:rsidR="005659D5" w:rsidRPr="00563E6F">
        <w:rPr>
          <w:rFonts w:ascii="Arial" w:hAnsi="Arial" w:cs="Arial"/>
          <w:lang w:val="en-US"/>
        </w:rPr>
        <w:t>t(</w:t>
      </w:r>
      <w:proofErr w:type="gramEnd"/>
      <w:r w:rsidR="005659D5" w:rsidRPr="00563E6F">
        <w:rPr>
          <w:rFonts w:ascii="Arial" w:hAnsi="Arial" w:cs="Arial"/>
          <w:lang w:val="en-US"/>
        </w:rPr>
        <w:t xml:space="preserve">559)=2.90,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=0.122</w:t>
      </w:r>
      <w:r w:rsidR="0085733D" w:rsidRPr="00563E6F">
        <w:rPr>
          <w:rFonts w:ascii="Arial" w:hAnsi="Arial" w:cs="Arial"/>
          <w:lang w:val="en-US"/>
        </w:rPr>
        <w:t>), 3 (</w:t>
      </w:r>
      <w:r w:rsidR="005659D5" w:rsidRPr="00563E6F">
        <w:rPr>
          <w:rFonts w:ascii="Arial" w:hAnsi="Arial" w:cs="Arial"/>
          <w:lang w:val="en-US"/>
        </w:rPr>
        <w:t xml:space="preserve">t(559)=2.81,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w:t>
      </w:r>
      <w:r w:rsidR="002A1040" w:rsidRPr="00563E6F">
        <w:rPr>
          <w:rFonts w:ascii="Arial" w:hAnsi="Arial" w:cs="Arial"/>
          <w:color w:val="000000" w:themeColor="text1"/>
          <w:lang w:val="en-US"/>
        </w:rPr>
        <w:t>0.12</w:t>
      </w:r>
      <w:r w:rsidR="0085733D" w:rsidRPr="00563E6F">
        <w:rPr>
          <w:rFonts w:ascii="Arial" w:hAnsi="Arial" w:cs="Arial"/>
          <w:lang w:val="en-US"/>
        </w:rPr>
        <w:t>) and 6 (</w:t>
      </w:r>
      <w:r w:rsidR="005659D5" w:rsidRPr="00563E6F">
        <w:rPr>
          <w:rFonts w:ascii="Arial" w:hAnsi="Arial" w:cs="Arial"/>
          <w:lang w:val="en-US"/>
        </w:rPr>
        <w:t xml:space="preserve">t(559)=-4.03, </w:t>
      </w:r>
      <w:r w:rsidR="0085733D" w:rsidRPr="00563E6F">
        <w:rPr>
          <w:rFonts w:ascii="Arial" w:hAnsi="Arial" w:cs="Arial"/>
          <w:lang w:val="en-US"/>
        </w:rPr>
        <w:t>p&lt;0.0001</w:t>
      </w:r>
      <w:r w:rsidR="002A1040" w:rsidRPr="00563E6F">
        <w:rPr>
          <w:rFonts w:ascii="Arial" w:hAnsi="Arial" w:cs="Arial"/>
          <w:lang w:val="en-US"/>
        </w:rPr>
        <w:t xml:space="preserve">, </w:t>
      </w:r>
      <w:r w:rsidR="002A1040" w:rsidRPr="00563E6F">
        <w:rPr>
          <w:rFonts w:ascii="Arial" w:hAnsi="Arial" w:cs="Arial"/>
          <w:i/>
          <w:iCs/>
          <w:color w:val="000000" w:themeColor="text1"/>
          <w:lang w:val="en-US"/>
        </w:rPr>
        <w:t>Cohen’s d</w:t>
      </w:r>
      <w:r w:rsidR="002A1040" w:rsidRPr="00563E6F">
        <w:rPr>
          <w:rFonts w:ascii="Arial" w:hAnsi="Arial" w:cs="Arial"/>
          <w:color w:val="000000" w:themeColor="text1"/>
          <w:lang w:val="en-US"/>
        </w:rPr>
        <w:t>=-0.17</w:t>
      </w:r>
      <w:r w:rsidR="0085733D" w:rsidRPr="00563E6F">
        <w:rPr>
          <w:rFonts w:ascii="Arial" w:hAnsi="Arial" w:cs="Arial"/>
          <w:lang w:val="en-US"/>
        </w:rPr>
        <w:t>).</w:t>
      </w:r>
      <w:r w:rsidR="0085733D" w:rsidRPr="00563E6F">
        <w:rPr>
          <w:rFonts w:ascii="Arial" w:hAnsi="Arial" w:cs="Arial"/>
          <w:b/>
          <w:bCs/>
          <w:lang w:val="en-US"/>
        </w:rPr>
        <w:t xml:space="preserve"> </w:t>
      </w:r>
      <w:r w:rsidRPr="00563E6F">
        <w:rPr>
          <w:rFonts w:ascii="Arial" w:hAnsi="Arial" w:cs="Arial"/>
          <w:lang w:val="en-US"/>
        </w:rPr>
        <w:t>The results showed a main effect of word position (</w:t>
      </w:r>
      <w:proofErr w:type="gramStart"/>
      <w:r w:rsidRPr="00563E6F">
        <w:rPr>
          <w:rFonts w:ascii="Arial" w:hAnsi="Arial" w:cs="Arial"/>
          <w:lang w:val="en-US"/>
        </w:rPr>
        <w:t>F(</w:t>
      </w:r>
      <w:proofErr w:type="gramEnd"/>
      <w:r w:rsidRPr="00563E6F">
        <w:rPr>
          <w:rFonts w:ascii="Arial" w:hAnsi="Arial" w:cs="Arial"/>
          <w:lang w:val="en-US"/>
        </w:rPr>
        <w:t>3,207)=5</w:t>
      </w:r>
      <w:r w:rsidR="00133902" w:rsidRPr="00563E6F">
        <w:rPr>
          <w:rFonts w:ascii="Arial" w:hAnsi="Arial" w:cs="Arial"/>
          <w:lang w:val="en-US"/>
        </w:rPr>
        <w:t>5.87</w:t>
      </w:r>
      <w:r w:rsidRPr="00563E6F">
        <w:rPr>
          <w:rFonts w:ascii="Arial" w:hAnsi="Arial" w:cs="Arial"/>
          <w:lang w:val="en-US"/>
        </w:rPr>
        <w:t>, p&lt;0.001) in which the oddball, regardless of oddball type and SOA,</w:t>
      </w:r>
      <w:r w:rsidRPr="006137B1">
        <w:rPr>
          <w:rFonts w:ascii="Arial" w:hAnsi="Arial" w:cs="Arial"/>
          <w:lang w:val="en-US"/>
        </w:rPr>
        <w:t xml:space="preserve"> was always better remembered than its </w:t>
      </w:r>
      <w:r w:rsidRPr="00127824">
        <w:rPr>
          <w:rFonts w:ascii="Arial" w:hAnsi="Arial" w:cs="Arial"/>
          <w:lang w:val="en-US"/>
        </w:rPr>
        <w:t>surrounding items (</w:t>
      </w:r>
      <w:r w:rsidR="0060522F" w:rsidRPr="00127824">
        <w:rPr>
          <w:rFonts w:ascii="Arial" w:hAnsi="Arial" w:cs="Arial"/>
          <w:lang w:val="en-US"/>
        </w:rPr>
        <w:t>vs. odd</w:t>
      </w:r>
      <w:r w:rsidR="0060522F">
        <w:rPr>
          <w:rFonts w:ascii="Arial" w:hAnsi="Arial" w:cs="Arial"/>
          <w:lang w:val="en-US"/>
        </w:rPr>
        <w:t xml:space="preserve">-2 t(699)=-9.44,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=-0.36</w:t>
      </w:r>
      <w:r w:rsidR="0060522F">
        <w:rPr>
          <w:rFonts w:ascii="Arial" w:hAnsi="Arial" w:cs="Arial"/>
          <w:lang w:val="en-US"/>
        </w:rPr>
        <w:t xml:space="preserve">; vs. odd-1 t(699)=-10.99,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=-0.42</w:t>
      </w:r>
      <w:r w:rsidR="0060522F">
        <w:rPr>
          <w:rFonts w:ascii="Arial" w:hAnsi="Arial" w:cs="Arial"/>
          <w:lang w:val="en-US"/>
        </w:rPr>
        <w:t xml:space="preserve">; vs. odd+1 t(699)=10.77, p,0.0001, </w:t>
      </w:r>
      <w:r w:rsidR="0060522F">
        <w:rPr>
          <w:rFonts w:ascii="Arial" w:hAnsi="Arial" w:cs="Arial"/>
          <w:i/>
          <w:iCs/>
          <w:color w:val="000000" w:themeColor="text1"/>
          <w:lang w:val="en-US"/>
        </w:rPr>
        <w:t>Cohen’s d</w:t>
      </w:r>
      <w:r w:rsidR="0060522F">
        <w:rPr>
          <w:rFonts w:ascii="Arial" w:hAnsi="Arial" w:cs="Arial"/>
          <w:color w:val="000000" w:themeColor="text1"/>
          <w:lang w:val="en-US"/>
        </w:rPr>
        <w:t>=0.41</w:t>
      </w:r>
      <w:r w:rsidRPr="006137B1">
        <w:rPr>
          <w:rFonts w:ascii="Arial" w:hAnsi="Arial" w:cs="Arial"/>
          <w:lang w:val="en-US"/>
        </w:rPr>
        <w:t xml:space="preserve">).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w:t>
      </w:r>
      <w:proofErr w:type="gramStart"/>
      <w:r w:rsidR="00787BC1" w:rsidRPr="006137B1">
        <w:rPr>
          <w:rFonts w:ascii="Arial" w:hAnsi="Arial" w:cs="Arial"/>
          <w:lang w:val="en-US"/>
        </w:rPr>
        <w:t>F(</w:t>
      </w:r>
      <w:proofErr w:type="gramEnd"/>
      <w:r w:rsidR="00787BC1" w:rsidRPr="006137B1">
        <w:rPr>
          <w:rFonts w:ascii="Arial" w:hAnsi="Arial" w:cs="Arial"/>
          <w:lang w:val="en-US"/>
        </w:rPr>
        <w:t>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2C08B9">
        <w:rPr>
          <w:rFonts w:ascii="Arial" w:hAnsi="Arial" w:cs="Arial"/>
          <w:lang w:val="en-US"/>
        </w:rPr>
        <w:t xml:space="preserve">, </w:t>
      </w:r>
      <w:r w:rsidR="002C08B9">
        <w:rPr>
          <w:rFonts w:ascii="Arial" w:hAnsi="Arial" w:cs="Arial"/>
          <w:i/>
          <w:iCs/>
          <w:color w:val="000000" w:themeColor="text1"/>
          <w:lang w:val="en-US"/>
        </w:rPr>
        <w:t>Cohen’s d</w:t>
      </w:r>
      <w:r w:rsidR="002C08B9">
        <w:rPr>
          <w:rFonts w:ascii="Arial" w:hAnsi="Arial" w:cs="Arial"/>
          <w:color w:val="000000" w:themeColor="text1"/>
          <w:lang w:val="en-US"/>
        </w:rPr>
        <w:t>=0.18</w:t>
      </w:r>
      <w:r w:rsidR="00787BC1" w:rsidRPr="006137B1">
        <w:rPr>
          <w:rFonts w:ascii="Arial" w:hAnsi="Arial" w:cs="Arial"/>
          <w:lang w:val="en-US"/>
        </w:rPr>
        <w:t>).</w:t>
      </w:r>
      <w:r w:rsidR="00A66F4A" w:rsidRPr="006137B1">
        <w:rPr>
          <w:rFonts w:ascii="Arial" w:hAnsi="Arial" w:cs="Arial"/>
          <w:lang w:val="en-US"/>
        </w:rPr>
        <w:t xml:space="preserve"> </w:t>
      </w:r>
      <w:r w:rsidR="007A6D8B" w:rsidRPr="00CA4DD8">
        <w:rPr>
          <w:rFonts w:ascii="Arial" w:hAnsi="Arial" w:cs="Arial"/>
          <w:strike/>
          <w:color w:val="FF0000"/>
          <w:lang w:val="en-US"/>
        </w:rPr>
        <w:t xml:space="preserve">We further conducted contingency analyses on the oddballs and oddball-1 items. Emotional lists showed a significant </w:t>
      </w:r>
      <w:r w:rsidR="00F429A3" w:rsidRPr="00CA4DD8">
        <w:rPr>
          <w:rFonts w:ascii="Arial" w:hAnsi="Arial" w:cs="Arial"/>
          <w:strike/>
          <w:color w:val="FF0000"/>
          <w:lang w:val="en-US"/>
        </w:rPr>
        <w:t xml:space="preserve">item </w:t>
      </w:r>
      <w:r w:rsidR="007A6D8B" w:rsidRPr="00CA4DD8">
        <w:rPr>
          <w:rFonts w:ascii="Arial" w:hAnsi="Arial" w:cs="Arial"/>
          <w:strike/>
          <w:color w:val="FF0000"/>
          <w:lang w:val="en-US"/>
        </w:rPr>
        <w:t>co-dependency whilst perceptual lists did not (Fig. S2).</w:t>
      </w:r>
    </w:p>
    <w:p w14:paraId="1B9AD5D9" w14:textId="2841A1F8" w:rsidR="0018620C" w:rsidRDefault="00F73766" w:rsidP="006137B1">
      <w:pPr>
        <w:spacing w:line="480" w:lineRule="auto"/>
        <w:jc w:val="both"/>
        <w:rPr>
          <w:rFonts w:ascii="Arial" w:hAnsi="Arial" w:cs="Arial"/>
          <w:lang w:val="en-US"/>
        </w:rPr>
      </w:pPr>
      <w:r>
        <w:rPr>
          <w:rFonts w:ascii="Arial" w:hAnsi="Arial" w:cs="Arial"/>
          <w:color w:val="000000" w:themeColor="text1"/>
          <w:lang w:val="en-US"/>
        </w:rPr>
        <w:tab/>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84EC7" w14:paraId="3CA245C7" w14:textId="77777777" w:rsidTr="00C71696">
        <w:tc>
          <w:tcPr>
            <w:tcW w:w="9016" w:type="dxa"/>
          </w:tcPr>
          <w:p w14:paraId="44E9139D" w14:textId="4AA21356" w:rsidR="00F84EC7" w:rsidRDefault="00143CBF"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46CC98EB" wp14:editId="664129CC">
                  <wp:extent cx="5731510" cy="353568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731510" cy="3535680"/>
                          </a:xfrm>
                          <a:prstGeom prst="rect">
                            <a:avLst/>
                          </a:prstGeom>
                        </pic:spPr>
                      </pic:pic>
                    </a:graphicData>
                  </a:graphic>
                </wp:inline>
              </w:drawing>
            </w:r>
          </w:p>
        </w:tc>
      </w:tr>
      <w:tr w:rsidR="00F84EC7" w14:paraId="532D08CC" w14:textId="77777777" w:rsidTr="00C71696">
        <w:tc>
          <w:tcPr>
            <w:tcW w:w="9016" w:type="dxa"/>
          </w:tcPr>
          <w:p w14:paraId="7B71ADFF" w14:textId="0CD9D9F8"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Modulation of normalized recall</w:t>
            </w:r>
            <w:r w:rsidR="00C71696">
              <w:rPr>
                <w:rFonts w:ascii="Arial" w:hAnsi="Arial" w:cs="Arial"/>
                <w:color w:val="000000" w:themeColor="text1"/>
                <w:lang w:val="en-US"/>
              </w:rPr>
              <w:t xml:space="preserve"> </w:t>
            </w:r>
            <w:r w:rsidR="007C289A">
              <w:rPr>
                <w:rFonts w:ascii="Arial" w:hAnsi="Arial" w:cs="Arial"/>
                <w:color w:val="000000" w:themeColor="text1"/>
                <w:lang w:val="en-US"/>
              </w:rPr>
              <w:t xml:space="preserve">as a function of SOA.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1D3854AF" w14:textId="2B4FDFD4" w:rsidR="00170C4E"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 xml:space="preserve">Firstly, </w:t>
      </w:r>
      <w:r w:rsidR="00170C4E">
        <w:rPr>
          <w:rFonts w:ascii="Arial" w:hAnsi="Arial" w:cs="Arial"/>
          <w:lang w:val="en-US"/>
        </w:rPr>
        <w:t xml:space="preserve">taking all recalled words, </w:t>
      </w:r>
      <w:r w:rsidRPr="004E592A">
        <w:rPr>
          <w:rFonts w:ascii="Arial" w:hAnsi="Arial" w:cs="Arial"/>
          <w:lang w:val="en-US"/>
        </w:rPr>
        <w:t>we</w:t>
      </w:r>
      <w:r>
        <w:rPr>
          <w:rFonts w:ascii="Arial" w:hAnsi="Arial" w:cs="Arial"/>
          <w:lang w:val="en-US"/>
        </w:rPr>
        <w:t xml:space="preserve"> evaluated CRP curves in both emotional and perceptual oddball lists.</w:t>
      </w:r>
      <w:r w:rsidR="00170C4E">
        <w:rPr>
          <w:rFonts w:ascii="Arial" w:hAnsi="Arial" w:cs="Arial"/>
          <w:lang w:val="en-US"/>
        </w:rPr>
        <w:t xml:space="preserve"> Overall, CRP curves showed a preserved forward-contiguity effect </w:t>
      </w:r>
      <w:proofErr w:type="spellStart"/>
      <w:r w:rsidR="00170C4E">
        <w:rPr>
          <w:rFonts w:ascii="Arial" w:hAnsi="Arial" w:cs="Arial"/>
          <w:lang w:val="en-US"/>
        </w:rPr>
        <w:t>i.e</w:t>
      </w:r>
      <w:proofErr w:type="spellEnd"/>
      <w:r w:rsidR="00170C4E">
        <w:rPr>
          <w:rFonts w:ascii="Arial" w:hAnsi="Arial" w:cs="Arial"/>
          <w:lang w:val="en-US"/>
        </w:rPr>
        <w:t xml:space="preserve"> words nearby each other were more likely to be recalled and more so in the forwards direction.</w:t>
      </w:r>
      <w:r w:rsidR="00DE488D">
        <w:rPr>
          <w:rFonts w:ascii="Arial" w:hAnsi="Arial" w:cs="Arial"/>
          <w:lang w:val="en-US"/>
        </w:rPr>
        <w:t xml:space="preserve"> This effect was preserved both when oddballs were recalled as well as when they were forgotten (Fig. S3). </w:t>
      </w:r>
    </w:p>
    <w:p w14:paraId="5EE5FA08" w14:textId="554A88AA"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did not show a significant main effect of direction (</w:t>
      </w:r>
      <w:proofErr w:type="gramStart"/>
      <w:r w:rsidR="00DE488D">
        <w:rPr>
          <w:rFonts w:ascii="Arial" w:hAnsi="Arial" w:cs="Arial"/>
          <w:lang w:val="en-US"/>
        </w:rPr>
        <w:t>F(</w:t>
      </w:r>
      <w:proofErr w:type="gramEnd"/>
      <w:r w:rsidR="00DE488D">
        <w:rPr>
          <w:rFonts w:ascii="Arial" w:hAnsi="Arial" w:cs="Arial"/>
          <w:lang w:val="en-US"/>
        </w:rPr>
        <w:t xml:space="preserve">1,69)=1.61, p=0.21), oddball type x lag (F(4, 276)=0.93, p=0.47), oddball x direction </w:t>
      </w:r>
      <w:r w:rsidR="00DE488D">
        <w:rPr>
          <w:rFonts w:ascii="Arial" w:hAnsi="Arial" w:cs="Arial"/>
          <w:lang w:val="en-US"/>
        </w:rPr>
        <w:lastRenderedPageBreak/>
        <w:t xml:space="preserve">(F(1,69)=0.252, p=0.62) nor a significant 3-way interaction F(4,276)=0.54, p=0.71). However, there was </w:t>
      </w:r>
      <w:r>
        <w:rPr>
          <w:rFonts w:ascii="Arial" w:hAnsi="Arial" w:cs="Arial"/>
          <w:lang w:val="en-US"/>
        </w:rPr>
        <w:t xml:space="preserve">a </w:t>
      </w:r>
      <w:r w:rsidR="002F12DF">
        <w:rPr>
          <w:rFonts w:ascii="Arial" w:hAnsi="Arial" w:cs="Arial"/>
          <w:lang w:val="en-US"/>
        </w:rPr>
        <w:t xml:space="preserve">trend of a </w:t>
      </w:r>
      <w:r>
        <w:rPr>
          <w:rFonts w:ascii="Arial" w:hAnsi="Arial" w:cs="Arial"/>
          <w:lang w:val="en-US"/>
        </w:rPr>
        <w:t>significant main effect of oddball type (</w:t>
      </w:r>
      <w:proofErr w:type="gramStart"/>
      <w:r>
        <w:rPr>
          <w:rFonts w:ascii="Arial" w:hAnsi="Arial" w:cs="Arial"/>
          <w:lang w:val="en-US"/>
        </w:rPr>
        <w:t>F(</w:t>
      </w:r>
      <w:proofErr w:type="gramEnd"/>
      <w:r>
        <w:rPr>
          <w:rFonts w:ascii="Arial" w:hAnsi="Arial" w:cs="Arial"/>
          <w:lang w:val="en-US"/>
        </w:rPr>
        <w:t xml:space="preserve">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proofErr w:type="gramStart"/>
      <w:r w:rsidR="00E5788E">
        <w:rPr>
          <w:rFonts w:ascii="Arial" w:hAnsi="Arial" w:cs="Arial"/>
          <w:lang w:val="en-US"/>
        </w:rPr>
        <w:t>t(</w:t>
      </w:r>
      <w:proofErr w:type="gramEnd"/>
      <w:r w:rsidR="00E5788E">
        <w:rPr>
          <w:rFonts w:ascii="Arial" w:hAnsi="Arial" w:cs="Arial"/>
          <w:lang w:val="en-US"/>
        </w:rPr>
        <w:t xml:space="preserve">139)=-5.11,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=-0.43</w:t>
      </w:r>
      <w:r w:rsidR="006816B5">
        <w:rPr>
          <w:rFonts w:ascii="Arial" w:hAnsi="Arial" w:cs="Arial"/>
          <w:lang w:val="en-US"/>
        </w:rPr>
        <w:t>) and 5 (</w:t>
      </w:r>
      <w:r w:rsidR="00E5788E">
        <w:rPr>
          <w:rFonts w:ascii="Arial" w:hAnsi="Arial" w:cs="Arial"/>
          <w:lang w:val="en-US"/>
        </w:rPr>
        <w:t xml:space="preserve">t(139)=4.15,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=0.35</w:t>
      </w:r>
      <w:r w:rsidR="006816B5">
        <w:rPr>
          <w:rFonts w:ascii="Arial" w:hAnsi="Arial" w:cs="Arial"/>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32F5475C" w:rsidR="00CC0FB3" w:rsidRDefault="00143CBF" w:rsidP="00CC0FB3">
            <w:pPr>
              <w:spacing w:line="480" w:lineRule="auto"/>
              <w:jc w:val="center"/>
              <w:rPr>
                <w:rFonts w:ascii="Arial" w:hAnsi="Arial" w:cs="Arial"/>
                <w:lang w:val="en-US"/>
              </w:rPr>
            </w:pPr>
            <w:r>
              <w:rPr>
                <w:rFonts w:ascii="Arial" w:hAnsi="Arial" w:cs="Arial"/>
                <w:noProof/>
                <w:lang w:val="en-US"/>
              </w:rPr>
              <w:drawing>
                <wp:inline distT="0" distB="0" distL="0" distR="0" wp14:anchorId="06BF5876" wp14:editId="4B88900E">
                  <wp:extent cx="5731510" cy="353568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stretch>
                            <a:fillRect/>
                          </a:stretch>
                        </pic:blipFill>
                        <pic:spPr>
                          <a:xfrm>
                            <a:off x="0" y="0"/>
                            <a:ext cx="5731510" cy="3535680"/>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0DD3A82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5B75950B" w:rsidR="00D069A6" w:rsidRDefault="00D069A6" w:rsidP="00CD375F">
      <w:pPr>
        <w:spacing w:line="480" w:lineRule="auto"/>
        <w:ind w:firstLine="720"/>
        <w:jc w:val="both"/>
        <w:rPr>
          <w:rFonts w:ascii="Arial" w:hAnsi="Arial" w:cs="Arial"/>
          <w:lang w:val="en-US"/>
        </w:rPr>
      </w:pPr>
      <w:r>
        <w:rPr>
          <w:rFonts w:ascii="Arial" w:hAnsi="Arial" w:cs="Arial"/>
          <w:lang w:val="en-US"/>
        </w:rPr>
        <w:lastRenderedPageBreak/>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431F41">
        <w:rPr>
          <w:rFonts w:ascii="Arial" w:hAnsi="Arial" w:cs="Arial"/>
          <w:lang w:val="en-US"/>
        </w:rPr>
        <w:t xml:space="preserve">, </w:t>
      </w:r>
      <w:r w:rsidR="00431F41">
        <w:rPr>
          <w:rFonts w:ascii="Arial" w:hAnsi="Arial" w:cs="Arial"/>
          <w:i/>
          <w:iCs/>
          <w:lang w:val="en-US"/>
        </w:rPr>
        <w:t>Cohen’s d</w:t>
      </w:r>
      <w:r w:rsidR="00431F41">
        <w:rPr>
          <w:rFonts w:ascii="Arial" w:hAnsi="Arial" w:cs="Arial"/>
          <w:lang w:val="en-US"/>
        </w:rPr>
        <w:t>=0.19</w:t>
      </w:r>
      <w:r w:rsidR="00227C65">
        <w:rPr>
          <w:rFonts w:ascii="Arial" w:hAnsi="Arial" w:cs="Arial"/>
          <w:lang w:val="en-US"/>
        </w:rPr>
        <w:t>)</w:t>
      </w:r>
      <w:r w:rsidR="00CD375F">
        <w:rPr>
          <w:rFonts w:ascii="Arial" w:hAnsi="Arial" w:cs="Arial"/>
          <w:lang w:val="en-US"/>
        </w:rPr>
        <w:t xml:space="preserve"> </w:t>
      </w:r>
      <w:r w:rsidR="00000C98">
        <w:rPr>
          <w:rFonts w:ascii="Arial" w:hAnsi="Arial" w:cs="Arial"/>
          <w:lang w:val="en-US"/>
        </w:rPr>
        <w:t>as well as a significant difference in transitions to emotional oddballs vs. transitions from emotional oddballs (t(584)=4.18, p&lt;0.0001</w:t>
      </w:r>
      <w:r w:rsidR="00F2480C">
        <w:rPr>
          <w:rFonts w:ascii="Arial" w:hAnsi="Arial" w:cs="Arial"/>
          <w:lang w:val="en-US"/>
        </w:rPr>
        <w:t xml:space="preserve">, </w:t>
      </w:r>
      <w:r w:rsidR="00F2480C">
        <w:rPr>
          <w:rFonts w:ascii="Arial" w:hAnsi="Arial" w:cs="Arial"/>
          <w:i/>
          <w:iCs/>
          <w:lang w:val="en-US"/>
        </w:rPr>
        <w:t>Cohen’s d</w:t>
      </w:r>
      <w:r w:rsidR="00F2480C">
        <w:rPr>
          <w:rFonts w:ascii="Arial" w:hAnsi="Arial" w:cs="Arial"/>
          <w:lang w:val="en-US"/>
        </w:rPr>
        <w:t>=0.17</w:t>
      </w:r>
      <w:r w:rsidR="00000C98">
        <w:rPr>
          <w:rFonts w:ascii="Arial" w:hAnsi="Arial" w:cs="Arial"/>
          <w:lang w:val="en-US"/>
        </w:rPr>
        <w:t xml:space="preserve">) </w:t>
      </w:r>
      <w:r w:rsidR="00CD375F">
        <w:rPr>
          <w:rFonts w:ascii="Arial" w:hAnsi="Arial" w:cs="Arial"/>
          <w:lang w:val="en-US"/>
        </w:rPr>
        <w:t xml:space="preserve">(Fig. </w:t>
      </w:r>
      <w:r w:rsidR="00A61111">
        <w:rPr>
          <w:rFonts w:ascii="Arial" w:hAnsi="Arial" w:cs="Arial"/>
          <w:lang w:val="en-US"/>
        </w:rPr>
        <w:t>7)</w:t>
      </w:r>
      <w:r w:rsidR="00227C65">
        <w:rPr>
          <w:rFonts w:ascii="Arial" w:hAnsi="Arial" w:cs="Arial"/>
          <w:lang w:val="en-US"/>
        </w:rPr>
        <w:t xml:space="preserve">. </w:t>
      </w:r>
      <w:r w:rsidR="004F0684">
        <w:rPr>
          <w:rFonts w:ascii="Arial" w:hAnsi="Arial" w:cs="Arial"/>
          <w:lang w:val="en-US"/>
        </w:rPr>
        <w:t xml:space="preserve">Indicating that transitions from emotional oddballs onwards were enhanced compared to transitions from perceptual oddballs.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28EC7040" w:rsidR="00CD375F" w:rsidRDefault="00143CBF" w:rsidP="00CD375F">
            <w:pPr>
              <w:spacing w:line="480" w:lineRule="auto"/>
              <w:jc w:val="both"/>
              <w:rPr>
                <w:rFonts w:ascii="Arial" w:hAnsi="Arial" w:cs="Arial"/>
                <w:lang w:val="en-US"/>
              </w:rPr>
            </w:pPr>
            <w:r>
              <w:rPr>
                <w:rFonts w:ascii="Arial" w:hAnsi="Arial" w:cs="Arial"/>
                <w:noProof/>
                <w:lang w:val="en-US"/>
              </w:rPr>
              <w:drawing>
                <wp:inline distT="0" distB="0" distL="0" distR="0" wp14:anchorId="119B0405" wp14:editId="5C852846">
                  <wp:extent cx="5794927" cy="35748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stretch>
                            <a:fillRect/>
                          </a:stretch>
                        </pic:blipFill>
                        <pic:spPr>
                          <a:xfrm>
                            <a:off x="0" y="0"/>
                            <a:ext cx="5794927" cy="3574800"/>
                          </a:xfrm>
                          <a:prstGeom prst="rect">
                            <a:avLst/>
                          </a:prstGeom>
                        </pic:spPr>
                      </pic:pic>
                    </a:graphicData>
                  </a:graphic>
                </wp:inline>
              </w:drawing>
            </w:r>
          </w:p>
        </w:tc>
      </w:tr>
      <w:tr w:rsidR="00CD375F" w14:paraId="15315793" w14:textId="77777777" w:rsidTr="00CD375F">
        <w:tc>
          <w:tcPr>
            <w:tcW w:w="9016" w:type="dxa"/>
          </w:tcPr>
          <w:p w14:paraId="69FC756A" w14:textId="544E498F"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A61111">
              <w:rPr>
                <w:rFonts w:ascii="Arial" w:hAnsi="Arial" w:cs="Arial"/>
                <w:b/>
                <w:bCs/>
                <w:lang w:val="en-US"/>
              </w:rPr>
              <w:t>7</w:t>
            </w:r>
            <w:r w:rsidRPr="00CD375F">
              <w:rPr>
                <w:rFonts w:ascii="Arial" w:hAnsi="Arial" w:cs="Arial"/>
                <w:b/>
                <w:bCs/>
                <w:lang w:val="en-US"/>
              </w:rPr>
              <w:t>.</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5C8BF909" w14:textId="50B61296" w:rsidR="000631B9" w:rsidRDefault="000631B9" w:rsidP="001505EE">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A61111">
        <w:rPr>
          <w:rFonts w:ascii="Arial" w:hAnsi="Arial" w:cs="Arial"/>
          <w:lang w:val="en-US"/>
        </w:rPr>
        <w:t>7</w:t>
      </w:r>
      <w:r>
        <w:rPr>
          <w:rFonts w:ascii="Arial" w:hAnsi="Arial" w:cs="Arial"/>
          <w:lang w:val="en-US"/>
        </w:rPr>
        <w:t xml:space="preserve">). </w:t>
      </w:r>
      <w:r w:rsidR="00BB5C9B">
        <w:rPr>
          <w:rFonts w:ascii="Arial" w:hAnsi="Arial" w:cs="Arial"/>
          <w:lang w:val="en-US"/>
        </w:rPr>
        <w:t xml:space="preserve">As hypothesized, transitions from emotional oddballs showed an enhancement in the CRP curves which was not present in transitions from perceptual oddballs. </w:t>
      </w:r>
      <w:r>
        <w:rPr>
          <w:rFonts w:ascii="Arial" w:hAnsi="Arial" w:cs="Arial"/>
          <w:lang w:val="en-US"/>
        </w:rPr>
        <w:t xml:space="preserve">We next </w:t>
      </w:r>
      <w:r w:rsidR="000B10A3">
        <w:rPr>
          <w:rFonts w:ascii="Arial" w:hAnsi="Arial" w:cs="Arial"/>
          <w:lang w:val="en-US"/>
        </w:rPr>
        <w:t>s</w:t>
      </w:r>
      <w:r>
        <w:rPr>
          <w:rFonts w:ascii="Arial" w:hAnsi="Arial" w:cs="Arial"/>
          <w:lang w:val="en-US"/>
        </w:rPr>
        <w:t>ought to test whether this CRP enhancement in transitions from emotional oddballs (specially at lag +1) explained retrograde amnesia for E-1 items. A Spearman’s rank correlation, however, did not show a significant relationship between the two variables</w:t>
      </w:r>
      <w:r w:rsidR="00BB5C9B">
        <w:rPr>
          <w:rFonts w:ascii="Arial" w:hAnsi="Arial" w:cs="Arial"/>
          <w:lang w:val="en-US"/>
        </w:rPr>
        <w:t xml:space="preserve"> [E-1 normalized recall and lag +1 values],</w:t>
      </w:r>
      <w:r>
        <w:rPr>
          <w:rFonts w:ascii="Arial" w:hAnsi="Arial" w:cs="Arial"/>
          <w:lang w:val="en-US"/>
        </w:rPr>
        <w:t xml:space="preserve"> (rho=-0.04, p=0.76) (Fig </w:t>
      </w:r>
      <w:r w:rsidR="00A61111">
        <w:rPr>
          <w:rFonts w:ascii="Arial" w:hAnsi="Arial" w:cs="Arial"/>
          <w:lang w:val="en-US"/>
        </w:rPr>
        <w:t>8</w:t>
      </w:r>
      <w:r>
        <w:rPr>
          <w:rFonts w:ascii="Arial" w:hAnsi="Arial" w:cs="Arial"/>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4F7FF4A2" w:rsidR="000631B9" w:rsidRPr="000631B9" w:rsidRDefault="000631B9" w:rsidP="000631B9">
            <w:pPr>
              <w:rPr>
                <w:rFonts w:ascii="Arial" w:hAnsi="Arial" w:cs="Arial"/>
                <w:lang w:val="en-US"/>
              </w:rPr>
            </w:pPr>
            <w:r>
              <w:rPr>
                <w:rFonts w:ascii="Arial" w:hAnsi="Arial" w:cs="Arial"/>
                <w:b/>
                <w:bCs/>
                <w:lang w:val="en-US"/>
              </w:rPr>
              <w:t xml:space="preserve">Figure </w:t>
            </w:r>
            <w:r w:rsidR="00A61111">
              <w:rPr>
                <w:rFonts w:ascii="Arial" w:hAnsi="Arial" w:cs="Arial"/>
                <w:b/>
                <w:bCs/>
                <w:lang w:val="en-US"/>
              </w:rPr>
              <w:t>8</w:t>
            </w:r>
            <w:r>
              <w:rPr>
                <w:rFonts w:ascii="Arial" w:hAnsi="Arial" w:cs="Arial"/>
                <w:b/>
                <w:bCs/>
                <w:lang w:val="en-US"/>
              </w:rPr>
              <w:t xml:space="preserve">.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733F1B5F" w14:textId="20931C5E" w:rsidR="003358B4" w:rsidRPr="00AF212A" w:rsidRDefault="00A107A1" w:rsidP="00AF212A">
      <w:pPr>
        <w:spacing w:line="480" w:lineRule="auto"/>
        <w:jc w:val="both"/>
        <w:rPr>
          <w:rFonts w:ascii="Arial" w:hAnsi="Arial" w:cs="Arial"/>
        </w:rPr>
      </w:pPr>
      <w:r>
        <w:rPr>
          <w:lang w:val="en-US"/>
        </w:rPr>
        <w:tab/>
      </w: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76AA8297" w:rsidR="00D466E4" w:rsidRDefault="002C17CD" w:rsidP="001F2210">
      <w:pPr>
        <w:spacing w:line="480" w:lineRule="auto"/>
        <w:ind w:firstLine="360"/>
        <w:jc w:val="both"/>
        <w:rPr>
          <w:rFonts w:ascii="Arial" w:hAnsi="Arial" w:cs="Arial"/>
          <w:lang w:val="en-US"/>
        </w:rPr>
      </w:pPr>
      <w:r w:rsidRPr="002C17CD">
        <w:rPr>
          <w:rFonts w:ascii="Arial" w:hAnsi="Arial" w:cs="Arial"/>
          <w:lang w:val="en-US"/>
        </w:rPr>
        <w:lastRenderedPageBreak/>
        <w:t xml:space="preserve">In the </w:t>
      </w:r>
      <w:r>
        <w:rPr>
          <w:rFonts w:ascii="Arial" w:hAnsi="Arial" w:cs="Arial"/>
          <w:lang w:val="en-US"/>
        </w:rPr>
        <w:t xml:space="preserve">present study, </w:t>
      </w:r>
      <w:r w:rsidR="00334520">
        <w:rPr>
          <w:rFonts w:ascii="Arial" w:hAnsi="Arial" w:cs="Arial"/>
          <w:lang w:val="en-US"/>
        </w:rPr>
        <w:t xml:space="preserve">we investigated CRP curves modulation </w:t>
      </w:r>
      <w:r w:rsidR="00E27058">
        <w:rPr>
          <w:rFonts w:ascii="Arial" w:hAnsi="Arial" w:cs="Arial"/>
          <w:lang w:val="en-US"/>
        </w:rPr>
        <w:t>in an</w:t>
      </w:r>
      <w:r w:rsidR="00334520">
        <w:rPr>
          <w:rFonts w:ascii="Arial" w:hAnsi="Arial" w:cs="Arial"/>
          <w:lang w:val="en-US"/>
        </w:rPr>
        <w:t xml:space="preserve"> oddball </w:t>
      </w:r>
      <w:r w:rsidR="00E27058">
        <w:rPr>
          <w:rFonts w:ascii="Arial" w:hAnsi="Arial" w:cs="Arial"/>
          <w:lang w:val="en-US"/>
        </w:rPr>
        <w:t>task</w:t>
      </w:r>
      <w:r w:rsidR="00334520">
        <w:rPr>
          <w:rFonts w:ascii="Arial" w:hAnsi="Arial" w:cs="Arial"/>
          <w:lang w:val="en-US"/>
        </w:rPr>
        <w:t>. W</w:t>
      </w:r>
      <w:r>
        <w:rPr>
          <w:rFonts w:ascii="Arial" w:hAnsi="Arial" w:cs="Arial"/>
          <w:lang w:val="en-US"/>
        </w:rPr>
        <w:t xml:space="preserve">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46B411B9"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 xml:space="preserve">The present items used were translated from the task in </w:t>
      </w:r>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used 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w:t>
      </w:r>
      <w:r w:rsidR="00472FF7">
        <w:rPr>
          <w:rFonts w:ascii="Arial" w:hAnsi="Arial" w:cs="Arial"/>
          <w:lang w:val="en-US"/>
        </w:rPr>
        <w:t>f</w:t>
      </w:r>
      <w:r w:rsidR="00730B50">
        <w:rPr>
          <w:rFonts w:ascii="Arial" w:hAnsi="Arial" w:cs="Arial"/>
          <w:lang w:val="en-US"/>
        </w:rPr>
        <w:t xml:space="preserve">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In our current task, recall improves as SOA increases</w:t>
      </w:r>
      <w:r w:rsidR="00472FF7">
        <w:rPr>
          <w:rFonts w:ascii="Arial" w:hAnsi="Arial" w:cs="Arial"/>
          <w:lang w:val="en-US"/>
        </w:rPr>
        <w:t>,</w:t>
      </w:r>
      <w:r w:rsidR="00A0572E">
        <w:rPr>
          <w:rFonts w:ascii="Arial" w:hAnsi="Arial" w:cs="Arial"/>
          <w:lang w:val="en-US"/>
        </w:rPr>
        <w:t xml:space="preserve"> with the exception of perceptual lists at SOA 4</w:t>
      </w:r>
      <w:r w:rsidR="00472FF7">
        <w:rPr>
          <w:rFonts w:ascii="Arial" w:hAnsi="Arial" w:cs="Arial"/>
          <w:lang w:val="en-US"/>
        </w:rPr>
        <w:t>,</w:t>
      </w:r>
      <w:r w:rsidR="00A0572E">
        <w:rPr>
          <w:rFonts w:ascii="Arial" w:hAnsi="Arial" w:cs="Arial"/>
          <w:lang w:val="en-US"/>
        </w:rPr>
        <w:t xml:space="preserve"> is most likely driven by the fact that the chosen control words are recalled </w:t>
      </w:r>
      <w:r w:rsidR="003165FD">
        <w:rPr>
          <w:rFonts w:ascii="Arial" w:hAnsi="Arial" w:cs="Arial"/>
          <w:lang w:val="en-US"/>
        </w:rPr>
        <w:t xml:space="preserve">even better than </w:t>
      </w:r>
      <w:r w:rsidR="00260FCD">
        <w:rPr>
          <w:rFonts w:ascii="Arial" w:hAnsi="Arial" w:cs="Arial"/>
          <w:lang w:val="en-US"/>
        </w:rPr>
        <w:t xml:space="preserve">the </w:t>
      </w:r>
      <w:r w:rsidR="003165FD">
        <w:rPr>
          <w:rFonts w:ascii="Arial" w:hAnsi="Arial" w:cs="Arial"/>
          <w:lang w:val="en-US"/>
        </w:rPr>
        <w:t xml:space="preserve">perceptual oddballs.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were increasing salience for perceptual oddballs, and therefore, </w:t>
      </w:r>
      <w:r w:rsidR="000E61DB">
        <w:rPr>
          <w:rFonts w:ascii="Arial" w:hAnsi="Arial" w:cs="Arial"/>
          <w:lang w:val="en-US"/>
        </w:rPr>
        <w:lastRenderedPageBreak/>
        <w:t>contributing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p>
    <w:p w14:paraId="67C8FC31" w14:textId="3FA9B090" w:rsidR="00821651" w:rsidRDefault="002D1988" w:rsidP="00432609">
      <w:pPr>
        <w:spacing w:line="480" w:lineRule="auto"/>
        <w:ind w:firstLine="360"/>
        <w:jc w:val="both"/>
        <w:rPr>
          <w:rFonts w:ascii="Arial" w:hAnsi="Arial" w:cs="Arial"/>
          <w:lang w:val="en-US"/>
        </w:rPr>
      </w:pPr>
      <w:r>
        <w:rPr>
          <w:rFonts w:ascii="Arial" w:hAnsi="Arial" w:cs="Arial"/>
          <w:lang w:val="en-US"/>
        </w:rPr>
        <w:t xml:space="preserve">The </w:t>
      </w:r>
      <w:r w:rsidR="00D81543">
        <w:rPr>
          <w:rFonts w:ascii="Arial" w:hAnsi="Arial" w:cs="Arial"/>
          <w:lang w:val="en-US"/>
        </w:rPr>
        <w:t xml:space="preserve">present empirical findings find the opposite effects than the </w:t>
      </w:r>
      <w:proofErr w:type="spellStart"/>
      <w:r w:rsidR="00D81543">
        <w:rPr>
          <w:rFonts w:ascii="Arial" w:hAnsi="Arial" w:cs="Arial"/>
          <w:lang w:val="en-US"/>
        </w:rPr>
        <w:t>eCMR</w:t>
      </w:r>
      <w:proofErr w:type="spellEnd"/>
      <w:r w:rsidR="00D81543">
        <w:rPr>
          <w:rFonts w:ascii="Arial" w:hAnsi="Arial" w:cs="Arial"/>
          <w:lang w:val="en-US"/>
        </w:rPr>
        <w:t xml:space="preserve"> model predicts and a later-than-expected oddball recall; as we report an enhancement in forward transitions from emotional oddballs but transitions from perceptual oddballs show a diminished forward transition effect, in line with the predictions of the computational model </w:t>
      </w:r>
      <w:proofErr w:type="spellStart"/>
      <w:r w:rsidR="00D81543">
        <w:rPr>
          <w:rFonts w:ascii="Arial" w:hAnsi="Arial" w:cs="Arial"/>
          <w:lang w:val="en-US"/>
        </w:rPr>
        <w:t>eCMR</w:t>
      </w:r>
      <w:proofErr w:type="spellEnd"/>
      <w:r w:rsidR="00D81543">
        <w:rPr>
          <w:rFonts w:ascii="Arial" w:hAnsi="Arial" w:cs="Arial"/>
          <w:lang w:val="en-US"/>
        </w:rPr>
        <w:t xml:space="preserve"> model </w:t>
      </w:r>
      <w:r w:rsidR="00D81543">
        <w:rPr>
          <w:rFonts w:ascii="Arial" w:hAnsi="Arial" w:cs="Arial"/>
          <w:lang w:val="en-US"/>
        </w:rPr>
        <w:fldChar w:fldCharType="begin" w:fldLock="1"/>
      </w:r>
      <w:r w:rsidR="000847F3">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D81543">
        <w:rPr>
          <w:rFonts w:ascii="Arial" w:hAnsi="Arial" w:cs="Arial"/>
          <w:lang w:val="en-US"/>
        </w:rPr>
        <w:fldChar w:fldCharType="separate"/>
      </w:r>
      <w:r w:rsidR="00D81543" w:rsidRPr="00005DA4">
        <w:rPr>
          <w:rFonts w:ascii="Arial" w:hAnsi="Arial" w:cs="Arial"/>
          <w:noProof/>
          <w:lang w:val="en-US"/>
        </w:rPr>
        <w:t>(Talmi et al., 2019)</w:t>
      </w:r>
      <w:r w:rsidR="00D81543">
        <w:rPr>
          <w:rFonts w:ascii="Arial" w:hAnsi="Arial" w:cs="Arial"/>
          <w:lang w:val="en-US"/>
        </w:rPr>
        <w:fldChar w:fldCharType="end"/>
      </w:r>
      <w:r w:rsidR="00D81543">
        <w:rPr>
          <w:rFonts w:ascii="Arial" w:hAnsi="Arial" w:cs="Arial"/>
          <w:lang w:val="en-US"/>
        </w:rPr>
        <w:t xml:space="preserve">. </w:t>
      </w:r>
      <w:r w:rsidR="00724C60" w:rsidRPr="0029668A">
        <w:rPr>
          <w:rFonts w:ascii="Arial" w:hAnsi="Arial" w:cs="Arial"/>
          <w:lang w:val="en-US"/>
        </w:rPr>
        <w:t xml:space="preserve">Arousal-biased competition theory </w:t>
      </w:r>
      <w:r w:rsidR="0095011D" w:rsidRPr="0029668A">
        <w:rPr>
          <w:rFonts w:ascii="Arial" w:hAnsi="Arial" w:cs="Arial"/>
          <w:lang w:val="en-US"/>
        </w:rPr>
        <w:t>suggests</w:t>
      </w:r>
      <w:r w:rsidR="00724C60" w:rsidRPr="0029668A">
        <w:rPr>
          <w:rFonts w:ascii="Arial" w:hAnsi="Arial" w:cs="Arial"/>
          <w:lang w:val="en-US"/>
        </w:rPr>
        <w:t xml:space="preserve"> that </w:t>
      </w:r>
      <w:r w:rsidR="0095011D" w:rsidRPr="0029668A">
        <w:rPr>
          <w:rFonts w:ascii="Arial" w:hAnsi="Arial" w:cs="Arial"/>
          <w:lang w:val="en-US"/>
        </w:rPr>
        <w:t>memory for items with increased priority (due to increased arousal</w:t>
      </w:r>
      <w:r w:rsidR="0029668A" w:rsidRPr="0029668A">
        <w:rPr>
          <w:rFonts w:ascii="Arial" w:hAnsi="Arial" w:cs="Arial"/>
          <w:lang w:val="en-US"/>
        </w:rPr>
        <w:t xml:space="preserve"> and attention to that item</w:t>
      </w:r>
      <w:r w:rsidR="0095011D" w:rsidRPr="0029668A">
        <w:rPr>
          <w:rFonts w:ascii="Arial" w:hAnsi="Arial" w:cs="Arial"/>
          <w:lang w:val="en-US"/>
        </w:rPr>
        <w:t>)</w:t>
      </w:r>
      <w:r w:rsidR="00314576" w:rsidRPr="0029668A">
        <w:rPr>
          <w:rFonts w:ascii="Arial" w:hAnsi="Arial" w:cs="Arial"/>
          <w:lang w:val="en-US"/>
        </w:rPr>
        <w:t xml:space="preserve"> </w:t>
      </w:r>
      <w:r w:rsidR="0095011D" w:rsidRPr="0029668A">
        <w:rPr>
          <w:rFonts w:ascii="Arial" w:hAnsi="Arial" w:cs="Arial"/>
          <w:lang w:val="en-US"/>
        </w:rPr>
        <w:t>is increased, whe</w:t>
      </w:r>
      <w:r w:rsidR="008B19C2">
        <w:rPr>
          <w:rFonts w:ascii="Arial" w:hAnsi="Arial" w:cs="Arial"/>
          <w:lang w:val="en-US"/>
        </w:rPr>
        <w:t>reas</w:t>
      </w:r>
      <w:r w:rsidR="0095011D" w:rsidRPr="0029668A">
        <w:rPr>
          <w:rFonts w:ascii="Arial" w:hAnsi="Arial" w:cs="Arial"/>
          <w:lang w:val="en-US"/>
        </w:rPr>
        <w:t xml:space="preserve"> items with low priority (</w:t>
      </w:r>
      <w:proofErr w:type="spellStart"/>
      <w:r w:rsidR="0095011D" w:rsidRPr="0029668A">
        <w:rPr>
          <w:rFonts w:ascii="Arial" w:hAnsi="Arial" w:cs="Arial"/>
          <w:lang w:val="en-US"/>
        </w:rPr>
        <w:t>e.g</w:t>
      </w:r>
      <w:proofErr w:type="spellEnd"/>
      <w:r w:rsidR="0095011D" w:rsidRPr="0029668A">
        <w:rPr>
          <w:rFonts w:ascii="Arial" w:hAnsi="Arial" w:cs="Arial"/>
          <w:lang w:val="en-US"/>
        </w:rPr>
        <w:t xml:space="preserve"> neutral items vs. oddballs) are less well remembered</w:t>
      </w:r>
      <w:r w:rsidR="003C7EDD" w:rsidRPr="0029668A">
        <w:rPr>
          <w:rFonts w:ascii="Arial" w:hAnsi="Arial" w:cs="Arial"/>
          <w:lang w:val="en-US"/>
        </w:rPr>
        <w:t xml:space="preserve"> </w:t>
      </w:r>
      <w:r w:rsidR="003C7EDD" w:rsidRPr="0029668A">
        <w:rPr>
          <w:rFonts w:ascii="Arial" w:hAnsi="Arial" w:cs="Arial"/>
          <w:lang w:val="en-US"/>
        </w:rPr>
        <w:fldChar w:fldCharType="begin" w:fldLock="1"/>
      </w:r>
      <w:r w:rsidR="00663646">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3C7EDD" w:rsidRPr="0029668A">
        <w:rPr>
          <w:rFonts w:ascii="Arial" w:hAnsi="Arial" w:cs="Arial"/>
          <w:lang w:val="en-US"/>
        </w:rPr>
        <w:fldChar w:fldCharType="separate"/>
      </w:r>
      <w:r w:rsidR="003C7EDD" w:rsidRPr="0029668A">
        <w:rPr>
          <w:rFonts w:ascii="Arial" w:hAnsi="Arial" w:cs="Arial"/>
          <w:noProof/>
          <w:lang w:val="en-US"/>
        </w:rPr>
        <w:t>(Mather and Sutherland, 2011)</w:t>
      </w:r>
      <w:r w:rsidR="003C7EDD" w:rsidRPr="0029668A">
        <w:rPr>
          <w:rFonts w:ascii="Arial" w:hAnsi="Arial" w:cs="Arial"/>
          <w:lang w:val="en-US"/>
        </w:rPr>
        <w:fldChar w:fldCharType="end"/>
      </w:r>
      <w:r w:rsidR="0095011D" w:rsidRPr="0029668A">
        <w:rPr>
          <w:rFonts w:ascii="Arial" w:hAnsi="Arial" w:cs="Arial"/>
          <w:lang w:val="en-US"/>
        </w:rPr>
        <w:t>.</w:t>
      </w:r>
      <w:r w:rsidR="008758AC" w:rsidRPr="0029668A">
        <w:rPr>
          <w:rFonts w:ascii="Arial" w:hAnsi="Arial" w:cs="Arial"/>
          <w:lang w:val="en-US"/>
        </w:rPr>
        <w:t xml:space="preserve"> </w:t>
      </w:r>
      <w:r w:rsidR="00663646">
        <w:rPr>
          <w:rFonts w:ascii="Arial" w:hAnsi="Arial" w:cs="Arial"/>
          <w:lang w:val="en-US"/>
        </w:rPr>
        <w:t xml:space="preserve">The idea of increased attention to the oddballs has been the basis for the development of a variation of the computational model CMR; the </w:t>
      </w:r>
      <w:proofErr w:type="spellStart"/>
      <w:r w:rsidR="00663646">
        <w:rPr>
          <w:rFonts w:ascii="Arial" w:hAnsi="Arial" w:cs="Arial"/>
          <w:lang w:val="en-US"/>
        </w:rPr>
        <w:t>eCMR</w:t>
      </w:r>
      <w:proofErr w:type="spellEnd"/>
      <w:r w:rsidR="00663646">
        <w:rPr>
          <w:rFonts w:ascii="Arial" w:hAnsi="Arial" w:cs="Arial"/>
          <w:lang w:val="en-US"/>
        </w:rPr>
        <w:t xml:space="preserve"> </w:t>
      </w:r>
      <w:r w:rsidR="00663646">
        <w:rPr>
          <w:rFonts w:ascii="Arial" w:hAnsi="Arial" w:cs="Arial"/>
          <w:lang w:val="en-US"/>
        </w:rPr>
        <w:fldChar w:fldCharType="begin" w:fldLock="1"/>
      </w:r>
      <w:r w:rsidR="00536B90">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showed that increased recall of an emotional oddball hindered recall of its nearby items. </w:t>
      </w:r>
      <w:r w:rsidR="00676E4E">
        <w:rPr>
          <w:rFonts w:ascii="Arial" w:hAnsi="Arial" w:cs="Arial"/>
          <w:lang w:val="en-US"/>
        </w:rPr>
        <w:t>The</w:t>
      </w:r>
      <w:r w:rsidR="008B209C">
        <w:rPr>
          <w:rFonts w:ascii="Arial" w:hAnsi="Arial" w:cs="Arial"/>
          <w:lang w:val="en-US"/>
        </w:rPr>
        <w:t xml:space="preserve"> present</w:t>
      </w:r>
      <w:r w:rsidR="00676E4E">
        <w:rPr>
          <w:rFonts w:ascii="Arial" w:hAnsi="Arial" w:cs="Arial"/>
          <w:lang w:val="en-US"/>
        </w:rPr>
        <w:t xml:space="preserve"> results indicate that</w:t>
      </w:r>
      <w:r w:rsidR="00C0163B">
        <w:rPr>
          <w:rFonts w:ascii="Arial" w:hAnsi="Arial" w:cs="Arial"/>
          <w:lang w:val="en-US"/>
        </w:rPr>
        <w:t xml:space="preserve"> modeling</w:t>
      </w:r>
      <w:r w:rsidR="00CC6766">
        <w:rPr>
          <w:rFonts w:ascii="Arial" w:hAnsi="Arial" w:cs="Arial"/>
          <w:lang w:val="en-US"/>
        </w:rPr>
        <w:t xml:space="preserve"> increased attention to oddballs </w:t>
      </w:r>
      <w:r w:rsidR="00821651">
        <w:rPr>
          <w:rFonts w:ascii="Arial" w:hAnsi="Arial" w:cs="Arial"/>
          <w:lang w:val="en-US"/>
        </w:rPr>
        <w:t xml:space="preserve">alone, does not explain CRP curves in emotional oddball paradigms but it does in perceptual oddball paradigms. </w:t>
      </w:r>
    </w:p>
    <w:p w14:paraId="5B2108E6" w14:textId="723D8F62" w:rsidR="00796CED" w:rsidRDefault="00CB3139" w:rsidP="00432609">
      <w:pPr>
        <w:spacing w:line="480" w:lineRule="auto"/>
        <w:ind w:firstLine="360"/>
        <w:jc w:val="both"/>
        <w:rPr>
          <w:rFonts w:ascii="Arial" w:hAnsi="Arial" w:cs="Arial"/>
          <w:lang w:val="en-US"/>
        </w:rPr>
      </w:pPr>
      <w:r>
        <w:rPr>
          <w:rFonts w:ascii="Arial" w:hAnsi="Arial" w:cs="Arial"/>
          <w:lang w:val="en-US"/>
        </w:rPr>
        <w:t xml:space="preserve">Increased attention due to increased arousal produced by item presentation can occur due to a variety of interacting factors. </w:t>
      </w:r>
      <w:r w:rsidR="00B45C2E">
        <w:rPr>
          <w:rFonts w:ascii="Arial" w:hAnsi="Arial" w:cs="Arial"/>
          <w:lang w:val="en-US"/>
        </w:rPr>
        <w:t>Perceptual salience</w:t>
      </w:r>
      <w:r>
        <w:rPr>
          <w:rFonts w:ascii="Arial" w:hAnsi="Arial" w:cs="Arial"/>
          <w:lang w:val="en-US"/>
        </w:rPr>
        <w:t xml:space="preserve"> is mainly modulated by bottom-up processes whereby, in the present study, the presentation of an item in a different font evokes perceptual salience for that item. </w:t>
      </w:r>
      <w:r w:rsidR="00B45C2E">
        <w:rPr>
          <w:rFonts w:ascii="Arial" w:hAnsi="Arial" w:cs="Arial"/>
          <w:lang w:val="en-US"/>
        </w:rPr>
        <w:t xml:space="preserve">On the other hand, emotional salience, is modulated by an interaction of top-down and bottom-up processes </w:t>
      </w:r>
      <w:r w:rsidR="0090012B">
        <w:rPr>
          <w:rFonts w:ascii="Arial" w:hAnsi="Arial" w:cs="Arial"/>
          <w:lang w:val="en-US"/>
        </w:rPr>
        <w:fldChar w:fldCharType="begin" w:fldLock="1"/>
      </w:r>
      <w:r w:rsidR="005C3D3F">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90012B">
        <w:rPr>
          <w:rFonts w:ascii="Arial" w:hAnsi="Arial" w:cs="Arial"/>
          <w:lang w:val="en-US"/>
        </w:rPr>
        <w:fldChar w:fldCharType="separate"/>
      </w:r>
      <w:r w:rsidR="0090012B" w:rsidRPr="0090012B">
        <w:rPr>
          <w:rFonts w:ascii="Arial" w:hAnsi="Arial" w:cs="Arial"/>
          <w:noProof/>
          <w:lang w:val="en-US"/>
        </w:rPr>
        <w:t>(Mather and Sutherland, 2011)</w:t>
      </w:r>
      <w:r w:rsidR="0090012B">
        <w:rPr>
          <w:rFonts w:ascii="Arial" w:hAnsi="Arial" w:cs="Arial"/>
          <w:lang w:val="en-US"/>
        </w:rPr>
        <w:fldChar w:fldCharType="end"/>
      </w:r>
      <w:r w:rsidR="0090012B">
        <w:rPr>
          <w:rFonts w:ascii="Arial" w:hAnsi="Arial" w:cs="Arial"/>
          <w:lang w:val="en-US"/>
        </w:rPr>
        <w:t xml:space="preserve">. </w:t>
      </w:r>
      <w:r w:rsidR="00F43234">
        <w:rPr>
          <w:rFonts w:ascii="Arial" w:hAnsi="Arial" w:cs="Arial"/>
          <w:lang w:val="en-US"/>
        </w:rPr>
        <w:t xml:space="preserve">Furthermore, behavioral studies investigated the influence of emotional modulations on attention and perception via the presentation of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w:t>
      </w:r>
      <w:proofErr w:type="spellStart"/>
      <w:r w:rsidR="00182720">
        <w:rPr>
          <w:rFonts w:ascii="Arial" w:hAnsi="Arial" w:cs="Arial"/>
          <w:lang w:val="en-US"/>
        </w:rPr>
        <w:t>i.e</w:t>
      </w:r>
      <w:proofErr w:type="spellEnd"/>
      <w:r w:rsidR="00182720">
        <w:rPr>
          <w:rFonts w:ascii="Arial" w:hAnsi="Arial" w:cs="Arial"/>
          <w:lang w:val="en-US"/>
        </w:rPr>
        <w:t xml:space="preserve"> how we ‘‘see’’ upcoming stimuli as well </w:t>
      </w:r>
      <w:r w:rsidR="00182720">
        <w:rPr>
          <w:rFonts w:ascii="Arial" w:hAnsi="Arial" w:cs="Arial"/>
          <w:lang w:val="en-US"/>
        </w:rPr>
        <w:lastRenderedPageBreak/>
        <w:t xml:space="preserve">as it enhanced perceptual processing. </w:t>
      </w:r>
      <w:r w:rsidR="00E278E3">
        <w:rPr>
          <w:rFonts w:ascii="Arial" w:hAnsi="Arial" w:cs="Arial"/>
          <w:lang w:val="en-US"/>
        </w:rPr>
        <w:t>Considering that emotion and attention interact to modulate perception, we propose that</w:t>
      </w:r>
      <w:r w:rsidR="00825FD7">
        <w:rPr>
          <w:rFonts w:ascii="Arial" w:hAnsi="Arial" w:cs="Arial"/>
          <w:lang w:val="en-US"/>
        </w:rPr>
        <w:t xml:space="preserve">, in the context </w:t>
      </w:r>
      <w:r w:rsidR="00472FF7">
        <w:rPr>
          <w:rFonts w:ascii="Arial" w:hAnsi="Arial" w:cs="Arial"/>
          <w:lang w:val="en-US"/>
        </w:rPr>
        <w:t xml:space="preserve">of </w:t>
      </w:r>
      <w:r w:rsidR="00825FD7">
        <w:rPr>
          <w:rFonts w:ascii="Arial" w:hAnsi="Arial" w:cs="Arial"/>
          <w:lang w:val="en-US"/>
        </w:rPr>
        <w:t>CRP curves from free-recall oddball paradigms,</w:t>
      </w:r>
      <w:r w:rsidR="00E278E3">
        <w:rPr>
          <w:rFonts w:ascii="Arial" w:hAnsi="Arial" w:cs="Arial"/>
          <w:lang w:val="en-US"/>
        </w:rPr>
        <w:t xml:space="preserve"> the </w:t>
      </w:r>
      <w:commentRangeStart w:id="3"/>
      <w:commentRangeStart w:id="4"/>
      <w:commentRangeStart w:id="5"/>
      <w:proofErr w:type="spellStart"/>
      <w:r w:rsidR="00E278E3">
        <w:rPr>
          <w:rFonts w:ascii="Arial" w:hAnsi="Arial" w:cs="Arial"/>
          <w:lang w:val="en-US"/>
        </w:rPr>
        <w:t>eCMR</w:t>
      </w:r>
      <w:proofErr w:type="spellEnd"/>
      <w:r w:rsidR="00E278E3">
        <w:rPr>
          <w:rFonts w:ascii="Arial" w:hAnsi="Arial" w:cs="Arial"/>
          <w:lang w:val="en-US"/>
        </w:rPr>
        <w:t xml:space="preserve"> model</w:t>
      </w:r>
      <w:r w:rsidR="00545080">
        <w:rPr>
          <w:rFonts w:ascii="Arial" w:hAnsi="Arial" w:cs="Arial"/>
          <w:lang w:val="en-US"/>
        </w:rPr>
        <w:t xml:space="preserve"> </w:t>
      </w:r>
      <w:r w:rsidR="00A42789">
        <w:rPr>
          <w:rFonts w:ascii="Arial" w:hAnsi="Arial" w:cs="Arial"/>
          <w:lang w:val="en-US"/>
        </w:rPr>
        <w:t>could potentially explain</w:t>
      </w:r>
      <w:r w:rsidR="00545080">
        <w:rPr>
          <w:rFonts w:ascii="Arial" w:hAnsi="Arial" w:cs="Arial"/>
          <w:lang w:val="en-US"/>
        </w:rPr>
        <w:t xml:space="preserve"> perceptual oddball salience</w:t>
      </w:r>
      <w:commentRangeEnd w:id="3"/>
      <w:r w:rsidR="00472FF7">
        <w:rPr>
          <w:rStyle w:val="CommentReference"/>
        </w:rPr>
        <w:commentReference w:id="3"/>
      </w:r>
      <w:commentRangeEnd w:id="4"/>
      <w:r w:rsidR="00B46DA6">
        <w:rPr>
          <w:rStyle w:val="CommentReference"/>
        </w:rPr>
        <w:commentReference w:id="4"/>
      </w:r>
      <w:commentRangeEnd w:id="5"/>
      <w:r w:rsidR="00B46DA6">
        <w:rPr>
          <w:rStyle w:val="CommentReference"/>
        </w:rPr>
        <w:commentReference w:id="5"/>
      </w:r>
      <w:r w:rsidR="00DF274E">
        <w:rPr>
          <w:rFonts w:ascii="Arial" w:hAnsi="Arial" w:cs="Arial"/>
          <w:lang w:val="en-US"/>
        </w:rPr>
        <w:t>.</w:t>
      </w:r>
      <w:r w:rsidR="00545080">
        <w:rPr>
          <w:rFonts w:ascii="Arial" w:hAnsi="Arial" w:cs="Arial"/>
          <w:lang w:val="en-US"/>
        </w:rPr>
        <w:t xml:space="preserve"> </w:t>
      </w:r>
      <w:r w:rsidR="00A42789">
        <w:rPr>
          <w:rFonts w:ascii="Arial" w:hAnsi="Arial" w:cs="Arial"/>
          <w:lang w:val="en-US"/>
        </w:rPr>
        <w:t>Alternatively</w:t>
      </w:r>
      <w:r w:rsidR="00545080">
        <w:rPr>
          <w:rFonts w:ascii="Arial" w:hAnsi="Arial" w:cs="Arial"/>
          <w:lang w:val="en-US"/>
        </w:rPr>
        <w:t xml:space="preserve">, it </w:t>
      </w:r>
      <w:r w:rsidR="00197D89">
        <w:rPr>
          <w:rFonts w:ascii="Arial" w:hAnsi="Arial" w:cs="Arial"/>
          <w:lang w:val="en-US"/>
        </w:rPr>
        <w:t xml:space="preserve">still requires </w:t>
      </w:r>
      <w:proofErr w:type="gramStart"/>
      <w:r w:rsidR="00197D89">
        <w:rPr>
          <w:rFonts w:ascii="Arial" w:hAnsi="Arial" w:cs="Arial"/>
          <w:lang w:val="en-US"/>
        </w:rPr>
        <w:t>fine-tunning</w:t>
      </w:r>
      <w:proofErr w:type="gramEnd"/>
      <w:r w:rsidR="00197D89">
        <w:rPr>
          <w:rFonts w:ascii="Arial" w:hAnsi="Arial" w:cs="Arial"/>
          <w:lang w:val="en-US"/>
        </w:rPr>
        <w:t xml:space="preserve"> to </w:t>
      </w:r>
      <w:r w:rsidR="002567BE">
        <w:rPr>
          <w:rFonts w:ascii="Arial" w:hAnsi="Arial" w:cs="Arial"/>
          <w:lang w:val="en-US"/>
        </w:rPr>
        <w:t xml:space="preserve">model an </w:t>
      </w:r>
      <w:r w:rsidR="002567BE">
        <w:rPr>
          <w:rFonts w:ascii="Arial" w:hAnsi="Arial" w:cs="Arial"/>
          <w:i/>
          <w:iCs/>
          <w:lang w:val="en-US"/>
        </w:rPr>
        <w:t>emotional factor</w:t>
      </w:r>
      <w:r w:rsidR="002567BE">
        <w:rPr>
          <w:rFonts w:ascii="Arial" w:hAnsi="Arial" w:cs="Arial"/>
          <w:lang w:val="en-US"/>
        </w:rPr>
        <w:t xml:space="preserve"> to interact with the increased attention to the oddball</w:t>
      </w:r>
      <w:r w:rsidR="007B557B">
        <w:rPr>
          <w:rFonts w:ascii="Arial" w:hAnsi="Arial" w:cs="Arial"/>
          <w:lang w:val="en-US"/>
        </w:rPr>
        <w:t xml:space="preserve"> </w:t>
      </w:r>
      <w:r w:rsidR="0038320D">
        <w:rPr>
          <w:rFonts w:ascii="Arial" w:hAnsi="Arial" w:cs="Arial"/>
          <w:lang w:val="en-US"/>
        </w:rPr>
        <w:t>in order to</w:t>
      </w:r>
      <w:r w:rsidR="007B557B">
        <w:rPr>
          <w:rFonts w:ascii="Arial" w:hAnsi="Arial" w:cs="Arial"/>
          <w:lang w:val="en-US"/>
        </w:rPr>
        <w:t xml:space="preserve"> account for the present empirical results of emotional oddball modulations of CRP curves. </w:t>
      </w:r>
      <w:r w:rsidR="002567BE">
        <w:rPr>
          <w:rFonts w:ascii="Arial" w:hAnsi="Arial" w:cs="Arial"/>
          <w:lang w:val="en-US"/>
        </w:rPr>
        <w:t xml:space="preserve"> </w:t>
      </w:r>
      <w:r w:rsidR="00F21F31">
        <w:rPr>
          <w:rFonts w:ascii="Arial" w:hAnsi="Arial" w:cs="Arial"/>
          <w:lang w:val="en-US"/>
        </w:rPr>
        <w:t>Instead</w:t>
      </w:r>
      <w:r w:rsidR="00ED2BEA">
        <w:rPr>
          <w:rFonts w:ascii="Arial" w:hAnsi="Arial" w:cs="Arial"/>
          <w:lang w:val="en-US"/>
        </w:rPr>
        <w:t xml:space="preserve">, this could also be explained by the fact that emotionality in the current version of the </w:t>
      </w:r>
      <w:proofErr w:type="spellStart"/>
      <w:r w:rsidR="00ED2BEA">
        <w:rPr>
          <w:rFonts w:ascii="Arial" w:hAnsi="Arial" w:cs="Arial"/>
          <w:lang w:val="en-US"/>
        </w:rPr>
        <w:t>eCMR</w:t>
      </w:r>
      <w:proofErr w:type="spellEnd"/>
      <w:r w:rsidR="00ED2BEA">
        <w:rPr>
          <w:rFonts w:ascii="Arial" w:hAnsi="Arial" w:cs="Arial"/>
          <w:lang w:val="en-US"/>
        </w:rPr>
        <w:t xml:space="preserve"> model is an all-or-none phenomenon</w:t>
      </w:r>
      <w:r w:rsidR="00987583">
        <w:rPr>
          <w:rFonts w:ascii="Arial" w:hAnsi="Arial" w:cs="Arial"/>
          <w:lang w:val="en-US"/>
        </w:rPr>
        <w:t xml:space="preserve"> </w:t>
      </w:r>
      <w:r w:rsidR="00987583">
        <w:rPr>
          <w:rFonts w:ascii="Arial" w:hAnsi="Arial" w:cs="Arial"/>
          <w:lang w:val="en-US"/>
        </w:rPr>
        <w:fldChar w:fldCharType="begin" w:fldLock="1"/>
      </w:r>
      <w:r w:rsidR="0020413C">
        <w:rPr>
          <w:rFonts w:ascii="Arial" w:hAnsi="Arial" w:cs="Arial"/>
          <w:lang w:val="en-US"/>
        </w:rPr>
        <w: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instrText>
      </w:r>
      <w:r w:rsidR="00987583">
        <w:rPr>
          <w:rFonts w:ascii="Arial" w:hAnsi="Arial" w:cs="Arial"/>
          <w:lang w:val="en-US"/>
        </w:rPr>
        <w:fldChar w:fldCharType="separate"/>
      </w:r>
      <w:r w:rsidR="00987583" w:rsidRPr="00987583">
        <w:rPr>
          <w:rFonts w:ascii="Arial" w:hAnsi="Arial" w:cs="Arial"/>
          <w:noProof/>
          <w:lang w:val="en-US"/>
        </w:rPr>
        <w:t>(Talmi, 2020)</w:t>
      </w:r>
      <w:r w:rsidR="00987583">
        <w:rPr>
          <w:rFonts w:ascii="Arial" w:hAnsi="Arial" w:cs="Arial"/>
          <w:lang w:val="en-US"/>
        </w:rPr>
        <w:fldChar w:fldCharType="end"/>
      </w:r>
      <w:r w:rsidR="00ED2BEA">
        <w:rPr>
          <w:rFonts w:ascii="Arial" w:hAnsi="Arial" w:cs="Arial"/>
          <w:lang w:val="en-US"/>
        </w:rPr>
        <w:t xml:space="preserve">, which could account for perceptual salience (as in the present results) but may not </w:t>
      </w:r>
      <w:r w:rsidR="00440483">
        <w:rPr>
          <w:rFonts w:ascii="Arial" w:hAnsi="Arial" w:cs="Arial"/>
          <w:lang w:val="en-US"/>
        </w:rPr>
        <w:t>fully capture</w:t>
      </w:r>
      <w:r w:rsidR="00ED2BEA">
        <w:rPr>
          <w:rFonts w:ascii="Arial" w:hAnsi="Arial" w:cs="Arial"/>
          <w:lang w:val="en-US"/>
        </w:rPr>
        <w:t xml:space="preserve"> emotional salience. </w:t>
      </w:r>
    </w:p>
    <w:p w14:paraId="61EBB05A" w14:textId="08CCF2F0" w:rsidR="00081C79" w:rsidRPr="00E433B6" w:rsidRDefault="00081C79" w:rsidP="00432609">
      <w:pPr>
        <w:spacing w:line="480" w:lineRule="auto"/>
        <w:ind w:firstLine="360"/>
        <w:jc w:val="both"/>
        <w:rPr>
          <w:rFonts w:ascii="Arial" w:hAnsi="Arial" w:cs="Arial"/>
          <w:lang w:val="en-US"/>
        </w:rPr>
      </w:pPr>
      <w:r w:rsidRPr="00E433B6">
        <w:rPr>
          <w:rFonts w:ascii="Arial" w:hAnsi="Arial" w:cs="Arial"/>
          <w:lang w:val="en-US"/>
        </w:rPr>
        <w:t xml:space="preserve">This is analogous to the role of the </w:t>
      </w:r>
      <m:oMath>
        <m:r>
          <w:rPr>
            <w:rFonts w:ascii="Cambria Math" w:hAnsi="Cambria Math" w:cs="Arial"/>
            <w:color w:val="000000" w:themeColor="text1"/>
            <w:lang w:val="en-US"/>
          </w:rPr>
          <m:t>β</m:t>
        </m:r>
      </m:oMath>
      <w:r w:rsidRPr="00E433B6">
        <w:rPr>
          <w:rFonts w:ascii="Arial" w:eastAsiaTheme="minorEastAsia" w:hAnsi="Arial" w:cs="Arial"/>
          <w:color w:val="000000" w:themeColor="text1"/>
          <w:lang w:val="en-US"/>
        </w:rPr>
        <w:t xml:space="preserve">-adrenergic system, which plays a key part in emotional </w:t>
      </w:r>
      <w:r w:rsidR="007252EF" w:rsidRPr="00E433B6">
        <w:rPr>
          <w:rFonts w:ascii="Arial" w:eastAsiaTheme="minorEastAsia" w:hAnsi="Arial" w:cs="Arial"/>
          <w:color w:val="000000" w:themeColor="text1"/>
          <w:lang w:val="en-US"/>
        </w:rPr>
        <w:t xml:space="preserve">processing. </w:t>
      </w:r>
      <w:r w:rsidR="007976C6" w:rsidRPr="00E433B6">
        <w:rPr>
          <w:rFonts w:ascii="Arial" w:eastAsiaTheme="minorEastAsia" w:hAnsi="Arial" w:cs="Arial"/>
          <w:color w:val="000000" w:themeColor="text1"/>
          <w:lang w:val="en-US"/>
        </w:rPr>
        <w:t xml:space="preserve">In this line, previous work showed that propranolol, a </w:t>
      </w:r>
      <m:oMath>
        <m:r>
          <w:rPr>
            <w:rFonts w:ascii="Cambria Math" w:hAnsi="Cambria Math" w:cs="Arial"/>
            <w:color w:val="000000" w:themeColor="text1"/>
            <w:lang w:val="en-US"/>
          </w:rPr>
          <m:t>β1β2</m:t>
        </m:r>
      </m:oMath>
      <w:r w:rsidR="007976C6" w:rsidRPr="00E433B6">
        <w:rPr>
          <w:rFonts w:ascii="Arial" w:eastAsiaTheme="minorEastAsia" w:hAnsi="Arial" w:cs="Arial"/>
          <w:color w:val="000000" w:themeColor="text1"/>
          <w:lang w:val="en-US"/>
        </w:rPr>
        <w:t xml:space="preserve">-antagonist, </w:t>
      </w:r>
      <w:r w:rsidR="00760348" w:rsidRPr="00E433B6">
        <w:rPr>
          <w:rFonts w:ascii="Arial" w:eastAsiaTheme="minorEastAsia" w:hAnsi="Arial" w:cs="Arial"/>
          <w:color w:val="000000" w:themeColor="text1"/>
          <w:lang w:val="en-US"/>
        </w:rPr>
        <w:t xml:space="preserve">blocked memory for emotional but not perceptual oddballs </w:t>
      </w:r>
      <w:r w:rsidR="00760348" w:rsidRPr="00E433B6">
        <w:rPr>
          <w:rFonts w:ascii="Arial" w:eastAsiaTheme="minorEastAsia" w:hAnsi="Arial" w:cs="Arial"/>
          <w:color w:val="000000" w:themeColor="text1"/>
          <w:lang w:val="en-US"/>
        </w:rPr>
        <w:fldChar w:fldCharType="begin" w:fldLock="1"/>
      </w:r>
      <w:r w:rsidR="00A44B86" w:rsidRPr="00E433B6">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760348" w:rsidRPr="00E433B6">
        <w:rPr>
          <w:rFonts w:ascii="Arial" w:eastAsiaTheme="minorEastAsia" w:hAnsi="Arial" w:cs="Arial"/>
          <w:color w:val="000000" w:themeColor="text1"/>
          <w:lang w:val="en-US"/>
        </w:rPr>
        <w:fldChar w:fldCharType="separate"/>
      </w:r>
      <w:r w:rsidR="00760348" w:rsidRPr="00E433B6">
        <w:rPr>
          <w:rFonts w:ascii="Arial" w:eastAsiaTheme="minorEastAsia" w:hAnsi="Arial" w:cs="Arial"/>
          <w:noProof/>
          <w:color w:val="000000" w:themeColor="text1"/>
          <w:lang w:val="en-US"/>
        </w:rPr>
        <w:t>(Strange et al., 2003)</w:t>
      </w:r>
      <w:r w:rsidR="00760348" w:rsidRPr="00E433B6">
        <w:rPr>
          <w:rFonts w:ascii="Arial" w:eastAsiaTheme="minorEastAsia" w:hAnsi="Arial" w:cs="Arial"/>
          <w:color w:val="000000" w:themeColor="text1"/>
          <w:lang w:val="en-US"/>
        </w:rPr>
        <w:fldChar w:fldCharType="end"/>
      </w:r>
      <w:r w:rsidR="00760348" w:rsidRPr="00E433B6">
        <w:rPr>
          <w:rFonts w:ascii="Arial" w:eastAsiaTheme="minorEastAsia" w:hAnsi="Arial" w:cs="Arial"/>
          <w:color w:val="000000" w:themeColor="text1"/>
          <w:lang w:val="en-US"/>
        </w:rPr>
        <w:t xml:space="preserve">. </w:t>
      </w:r>
      <w:r w:rsidR="00A44B86" w:rsidRPr="00E433B6">
        <w:rPr>
          <w:rFonts w:ascii="Arial" w:eastAsiaTheme="minorEastAsia" w:hAnsi="Arial" w:cs="Arial"/>
          <w:color w:val="000000" w:themeColor="text1"/>
          <w:lang w:val="en-US"/>
        </w:rPr>
        <w:t xml:space="preserve">It is possible that carry-over effects after exposure to emotional oddballs </w:t>
      </w:r>
      <w:r w:rsidR="00A44B86" w:rsidRPr="00E433B6">
        <w:rPr>
          <w:rFonts w:ascii="Arial" w:eastAsiaTheme="minorEastAsia" w:hAnsi="Arial" w:cs="Arial"/>
          <w:color w:val="000000" w:themeColor="text1"/>
          <w:lang w:val="en-US"/>
        </w:rPr>
        <w:fldChar w:fldCharType="begin" w:fldLock="1"/>
      </w:r>
      <w:r w:rsidR="00005DA4" w:rsidRPr="00E433B6">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2016)","previouslyFormattedCitation":"(Schmidt and Schmidt, 2016)"},"properties":{"noteIndex":0},"schema":"https://github.com/citation-style-language/schema/raw/master/csl-citation.json"}</w:instrText>
      </w:r>
      <w:r w:rsidR="00A44B86" w:rsidRPr="00E433B6">
        <w:rPr>
          <w:rFonts w:ascii="Arial" w:eastAsiaTheme="minorEastAsia" w:hAnsi="Arial" w:cs="Arial"/>
          <w:color w:val="000000" w:themeColor="text1"/>
          <w:lang w:val="en-US"/>
        </w:rPr>
        <w:fldChar w:fldCharType="separate"/>
      </w:r>
      <w:r w:rsidR="00A44B86" w:rsidRPr="00E433B6">
        <w:rPr>
          <w:rFonts w:ascii="Arial" w:eastAsiaTheme="minorEastAsia" w:hAnsi="Arial" w:cs="Arial"/>
          <w:noProof/>
          <w:color w:val="000000" w:themeColor="text1"/>
          <w:lang w:val="en-US"/>
        </w:rPr>
        <w:t>(Schmidt and Schmidt, 2016)</w:t>
      </w:r>
      <w:r w:rsidR="00A44B86" w:rsidRPr="00E433B6">
        <w:rPr>
          <w:rFonts w:ascii="Arial" w:eastAsiaTheme="minorEastAsia" w:hAnsi="Arial" w:cs="Arial"/>
          <w:color w:val="000000" w:themeColor="text1"/>
          <w:lang w:val="en-US"/>
        </w:rPr>
        <w:fldChar w:fldCharType="end"/>
      </w:r>
      <w:r w:rsidR="00A44B86" w:rsidRPr="00E433B6">
        <w:rPr>
          <w:rFonts w:ascii="Arial" w:eastAsiaTheme="minorEastAsia" w:hAnsi="Arial" w:cs="Arial"/>
          <w:color w:val="000000" w:themeColor="text1"/>
          <w:lang w:val="en-US"/>
        </w:rPr>
        <w:t xml:space="preserve"> induce a bias, mediated by the adrenergic system, </w:t>
      </w:r>
      <w:r w:rsidR="002B62F4" w:rsidRPr="00E433B6">
        <w:rPr>
          <w:rFonts w:ascii="Arial" w:eastAsiaTheme="minorEastAsia" w:hAnsi="Arial" w:cs="Arial"/>
          <w:color w:val="000000" w:themeColor="text1"/>
          <w:lang w:val="en-US"/>
        </w:rPr>
        <w:t xml:space="preserve">which underlies the forward-recall enhancement. </w:t>
      </w:r>
      <w:r w:rsidR="00A52BBF" w:rsidRPr="00E433B6">
        <w:rPr>
          <w:rFonts w:ascii="Arial" w:eastAsiaTheme="minorEastAsia" w:hAnsi="Arial" w:cs="Arial"/>
          <w:color w:val="000000" w:themeColor="text1"/>
          <w:lang w:val="en-US"/>
        </w:rPr>
        <w:t xml:space="preserve">If this were the case, we would expect propranolol to diminish the forward-transitions enhancement. </w:t>
      </w:r>
    </w:p>
    <w:p w14:paraId="71E86B56" w14:textId="6A1DA35C" w:rsidR="0085472E" w:rsidRDefault="0038320D" w:rsidP="00B46DA6">
      <w:pPr>
        <w:spacing w:line="480" w:lineRule="auto"/>
        <w:ind w:firstLine="360"/>
        <w:jc w:val="both"/>
        <w:rPr>
          <w:rFonts w:ascii="Arial" w:hAnsi="Arial" w:cs="Arial"/>
          <w:lang w:val="en-US"/>
        </w:rPr>
      </w:pPr>
      <w:r>
        <w:rPr>
          <w:rFonts w:ascii="Arial" w:hAnsi="Arial" w:cs="Arial"/>
          <w:lang w:val="en-US"/>
        </w:rPr>
        <w:t xml:space="preserve">Further research of emotion on context representation in free recall tasks comes from </w:t>
      </w:r>
      <w:r w:rsidR="00796CED">
        <w:rPr>
          <w:rFonts w:ascii="Arial" w:hAnsi="Arial" w:cs="Arial"/>
          <w:lang w:val="en-US"/>
        </w:rPr>
        <w:fldChar w:fldCharType="begin" w:fldLock="1"/>
      </w:r>
      <w:r w:rsidR="008F3F58">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instrText>
      </w:r>
      <w:r w:rsidR="00796CED">
        <w:rPr>
          <w:rFonts w:ascii="Arial" w:hAnsi="Arial" w:cs="Arial"/>
          <w:lang w:val="en-US"/>
        </w:rPr>
        <w:fldChar w:fldCharType="separate"/>
      </w:r>
      <w:r w:rsidR="00796CED" w:rsidRPr="00796CED">
        <w:rPr>
          <w:rFonts w:ascii="Arial" w:hAnsi="Arial" w:cs="Arial"/>
          <w:noProof/>
          <w:lang w:val="en-US"/>
        </w:rPr>
        <w:t>Long et al.</w:t>
      </w:r>
      <w:r w:rsidR="00796CED">
        <w:rPr>
          <w:rFonts w:ascii="Arial" w:hAnsi="Arial" w:cs="Arial"/>
          <w:noProof/>
          <w:lang w:val="en-US"/>
        </w:rPr>
        <w:t xml:space="preserve"> (</w:t>
      </w:r>
      <w:r w:rsidR="00796CED" w:rsidRPr="00796CED">
        <w:rPr>
          <w:rFonts w:ascii="Arial" w:hAnsi="Arial" w:cs="Arial"/>
          <w:noProof/>
          <w:lang w:val="en-US"/>
        </w:rPr>
        <w:t>2015)</w:t>
      </w:r>
      <w:r w:rsidR="00796CED">
        <w:rPr>
          <w:rFonts w:ascii="Arial" w:hAnsi="Arial" w:cs="Arial"/>
          <w:lang w:val="en-US"/>
        </w:rPr>
        <w:fldChar w:fldCharType="end"/>
      </w:r>
      <w:r w:rsidR="00F551F5">
        <w:rPr>
          <w:rFonts w:ascii="Arial" w:hAnsi="Arial" w:cs="Arial"/>
          <w:lang w:val="en-US"/>
        </w:rPr>
        <w:t xml:space="preserve"> </w:t>
      </w:r>
      <w:r>
        <w:rPr>
          <w:rFonts w:ascii="Arial" w:hAnsi="Arial" w:cs="Arial"/>
          <w:lang w:val="en-US"/>
        </w:rPr>
        <w:t xml:space="preserve">who </w:t>
      </w:r>
      <w:r w:rsidR="00B5174B">
        <w:rPr>
          <w:rFonts w:ascii="Arial" w:hAnsi="Arial" w:cs="Arial"/>
          <w:lang w:val="en-US"/>
        </w:rPr>
        <w:t xml:space="preserve">presented </w:t>
      </w:r>
      <w:r w:rsidR="008D4BCB">
        <w:rPr>
          <w:rFonts w:ascii="Arial" w:hAnsi="Arial" w:cs="Arial"/>
          <w:lang w:val="en-US"/>
        </w:rPr>
        <w:t>lists of several items including neutral as well as emotional (positive and negative) and investigated free recall patterns</w:t>
      </w:r>
      <w:r w:rsidR="006C23B9">
        <w:rPr>
          <w:rFonts w:ascii="Arial" w:hAnsi="Arial" w:cs="Arial"/>
          <w:lang w:val="en-US"/>
        </w:rPr>
        <w:t xml:space="preserve"> for which</w:t>
      </w:r>
      <w:r w:rsidR="008D4BCB">
        <w:rPr>
          <w:rFonts w:ascii="Arial" w:hAnsi="Arial" w:cs="Arial"/>
          <w:lang w:val="en-US"/>
        </w:rPr>
        <w:t xml:space="preserve"> </w:t>
      </w:r>
      <w:r w:rsidR="006C23B9">
        <w:rPr>
          <w:rFonts w:ascii="Arial" w:hAnsi="Arial" w:cs="Arial"/>
          <w:lang w:val="en-US"/>
        </w:rPr>
        <w:t>they found emotional item clustering</w:t>
      </w:r>
      <w:r w:rsidR="0009485F">
        <w:rPr>
          <w:rFonts w:ascii="Arial" w:hAnsi="Arial" w:cs="Arial"/>
          <w:lang w:val="en-US"/>
        </w:rPr>
        <w:t xml:space="preserve">. </w:t>
      </w:r>
      <w:r w:rsidR="00005917">
        <w:rPr>
          <w:rFonts w:ascii="Arial" w:hAnsi="Arial" w:cs="Arial"/>
          <w:lang w:val="en-US"/>
        </w:rPr>
        <w:t>They concluded that emotionality is gradually incorporated into item context at encoding</w:t>
      </w:r>
      <w:r w:rsidR="00ED1C5B">
        <w:rPr>
          <w:rFonts w:ascii="Arial" w:hAnsi="Arial" w:cs="Arial"/>
          <w:lang w:val="en-US"/>
        </w:rPr>
        <w:t>; whereby attention could be interacting with context setting,</w:t>
      </w:r>
      <w:r w:rsidR="00005917">
        <w:rPr>
          <w:rFonts w:ascii="Arial" w:hAnsi="Arial" w:cs="Arial"/>
          <w:lang w:val="en-US"/>
        </w:rPr>
        <w:t xml:space="preserve"> </w:t>
      </w:r>
      <w:r w:rsidR="008F3F58">
        <w:rPr>
          <w:rFonts w:ascii="Arial" w:hAnsi="Arial" w:cs="Arial"/>
          <w:lang w:val="en-US"/>
        </w:rPr>
        <w:t xml:space="preserve">and is used during retrieval for item recollection </w:t>
      </w:r>
      <w:r w:rsidR="008F3F58">
        <w:rPr>
          <w:rFonts w:ascii="Arial" w:hAnsi="Arial" w:cs="Arial"/>
          <w:lang w:val="en-US"/>
        </w:rPr>
        <w:fldChar w:fldCharType="begin" w:fldLock="1"/>
      </w:r>
      <w:r w:rsidR="007E230B">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8F3F58">
        <w:rPr>
          <w:rFonts w:ascii="Arial" w:hAnsi="Arial" w:cs="Arial"/>
          <w:lang w:val="en-US"/>
        </w:rPr>
        <w:fldChar w:fldCharType="separate"/>
      </w:r>
      <w:r w:rsidR="008F3F58" w:rsidRPr="008F3F58">
        <w:rPr>
          <w:rFonts w:ascii="Arial" w:hAnsi="Arial" w:cs="Arial"/>
          <w:noProof/>
          <w:lang w:val="en-US"/>
        </w:rPr>
        <w:t>(Long et al., 2015)</w:t>
      </w:r>
      <w:r w:rsidR="008F3F58">
        <w:rPr>
          <w:rFonts w:ascii="Arial" w:hAnsi="Arial" w:cs="Arial"/>
          <w:lang w:val="en-US"/>
        </w:rPr>
        <w:fldChar w:fldCharType="end"/>
      </w:r>
      <w:r w:rsidR="008F3F58">
        <w:rPr>
          <w:rFonts w:ascii="Arial" w:hAnsi="Arial" w:cs="Arial"/>
          <w:lang w:val="en-US"/>
        </w:rPr>
        <w:t>.</w:t>
      </w:r>
      <w:r w:rsidR="00EE236F">
        <w:rPr>
          <w:rFonts w:ascii="Arial" w:hAnsi="Arial" w:cs="Arial"/>
          <w:lang w:val="en-US"/>
        </w:rPr>
        <w:t xml:space="preserve"> </w:t>
      </w:r>
      <w:r w:rsidR="007E230B">
        <w:rPr>
          <w:rFonts w:ascii="Arial" w:hAnsi="Arial" w:cs="Arial"/>
          <w:lang w:val="en-US"/>
        </w:rPr>
        <w:t xml:space="preserve">Thereby, we propose that while the presentation of emotional oddballs induces an interaction between emotional and attentional processes to gradually change context </w:t>
      </w:r>
      <w:r w:rsidR="007E230B">
        <w:rPr>
          <w:rFonts w:ascii="Arial" w:hAnsi="Arial" w:cs="Arial"/>
          <w:lang w:val="en-US"/>
        </w:rPr>
        <w:lastRenderedPageBreak/>
        <w:fldChar w:fldCharType="begin" w:fldLock="1"/>
      </w:r>
      <w:r w:rsidR="003278D4">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7E230B">
        <w:rPr>
          <w:rFonts w:ascii="Arial" w:hAnsi="Arial" w:cs="Arial"/>
          <w:lang w:val="en-US"/>
        </w:rPr>
        <w:fldChar w:fldCharType="separate"/>
      </w:r>
      <w:r w:rsidR="007E230B" w:rsidRPr="007E230B">
        <w:rPr>
          <w:rFonts w:ascii="Arial" w:hAnsi="Arial" w:cs="Arial"/>
          <w:noProof/>
          <w:lang w:val="en-US"/>
        </w:rPr>
        <w:t>(Long et al., 2015)</w:t>
      </w:r>
      <w:r w:rsidR="007E230B">
        <w:rPr>
          <w:rFonts w:ascii="Arial" w:hAnsi="Arial" w:cs="Arial"/>
          <w:lang w:val="en-US"/>
        </w:rPr>
        <w:fldChar w:fldCharType="end"/>
      </w:r>
      <w:r w:rsidR="00B46DA6">
        <w:rPr>
          <w:rFonts w:ascii="Arial" w:hAnsi="Arial" w:cs="Arial"/>
          <w:lang w:val="en-US"/>
        </w:rPr>
        <w:t>.</w:t>
      </w:r>
      <w:r w:rsidR="007E230B">
        <w:rPr>
          <w:rFonts w:ascii="Arial" w:hAnsi="Arial" w:cs="Arial"/>
          <w:lang w:val="en-US"/>
        </w:rPr>
        <w:t xml:space="preserve"> </w:t>
      </w:r>
      <w:r w:rsidR="00B46DA6">
        <w:rPr>
          <w:rFonts w:ascii="Arial" w:hAnsi="Arial" w:cs="Arial"/>
          <w:lang w:val="en-US"/>
        </w:rPr>
        <w:t>P</w:t>
      </w:r>
      <w:r w:rsidR="00D0044A">
        <w:rPr>
          <w:rFonts w:ascii="Arial" w:hAnsi="Arial" w:cs="Arial"/>
          <w:lang w:val="en-US"/>
        </w:rPr>
        <w:t xml:space="preserve">erceptual oddballs </w:t>
      </w:r>
      <w:r w:rsidR="000905AA">
        <w:rPr>
          <w:rFonts w:ascii="Arial" w:hAnsi="Arial" w:cs="Arial"/>
          <w:lang w:val="en-US"/>
        </w:rPr>
        <w:t xml:space="preserve">(and possibly, </w:t>
      </w:r>
      <w:r w:rsidR="00F951B6">
        <w:rPr>
          <w:rFonts w:ascii="Arial" w:hAnsi="Arial" w:cs="Arial"/>
          <w:lang w:val="en-US"/>
        </w:rPr>
        <w:t>mainly</w:t>
      </w:r>
      <w:r w:rsidR="000905AA">
        <w:rPr>
          <w:rFonts w:ascii="Arial" w:hAnsi="Arial" w:cs="Arial"/>
          <w:lang w:val="en-US"/>
        </w:rPr>
        <w:t xml:space="preserve"> increased attention) disrupt</w:t>
      </w:r>
      <w:r w:rsidR="005F4E72">
        <w:rPr>
          <w:rFonts w:ascii="Arial" w:hAnsi="Arial" w:cs="Arial"/>
          <w:lang w:val="en-US"/>
        </w:rPr>
        <w:t xml:space="preserve"> source contexts which in turn, disturb temporal context</w:t>
      </w:r>
      <w:r w:rsidR="003278D4">
        <w:rPr>
          <w:rFonts w:ascii="Arial" w:hAnsi="Arial" w:cs="Arial"/>
          <w:lang w:val="en-US"/>
        </w:rPr>
        <w:t xml:space="preserve"> </w:t>
      </w:r>
      <w:r w:rsidR="003278D4">
        <w:rPr>
          <w:rFonts w:ascii="Arial" w:hAnsi="Arial" w:cs="Arial"/>
          <w:lang w:val="en-US"/>
        </w:rPr>
        <w:fldChar w:fldCharType="begin" w:fldLock="1"/>
      </w:r>
      <w:r w:rsidR="009D0BBF">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3278D4">
        <w:rPr>
          <w:rFonts w:ascii="Arial" w:hAnsi="Arial" w:cs="Arial"/>
          <w:lang w:val="en-US"/>
        </w:rPr>
        <w:fldChar w:fldCharType="separate"/>
      </w:r>
      <w:r w:rsidR="003278D4" w:rsidRPr="003278D4">
        <w:rPr>
          <w:rFonts w:ascii="Arial" w:hAnsi="Arial" w:cs="Arial"/>
          <w:noProof/>
          <w:lang w:val="en-US"/>
        </w:rPr>
        <w:t>(Talmi et al., 2019)</w:t>
      </w:r>
      <w:r w:rsidR="003278D4">
        <w:rPr>
          <w:rFonts w:ascii="Arial" w:hAnsi="Arial" w:cs="Arial"/>
          <w:lang w:val="en-US"/>
        </w:rPr>
        <w:fldChar w:fldCharType="end"/>
      </w:r>
      <w:r w:rsidR="005F4E72">
        <w:rPr>
          <w:rFonts w:ascii="Arial" w:hAnsi="Arial" w:cs="Arial"/>
          <w:lang w:val="en-US"/>
        </w:rPr>
        <w:t xml:space="preserve"> </w:t>
      </w:r>
      <w:r w:rsidR="00933738">
        <w:rPr>
          <w:rFonts w:ascii="Arial" w:hAnsi="Arial" w:cs="Arial"/>
          <w:lang w:val="en-US"/>
        </w:rPr>
        <w:t xml:space="preserve">thus, decreasing CRP from perceptual oddballs in the forward direction. </w:t>
      </w:r>
    </w:p>
    <w:p w14:paraId="0E10FAEF" w14:textId="14DBAA11" w:rsidR="00E447E6" w:rsidRDefault="00E447E6" w:rsidP="00E447E6">
      <w:pPr>
        <w:spacing w:line="480" w:lineRule="auto"/>
        <w:ind w:firstLine="360"/>
        <w:jc w:val="both"/>
        <w:rPr>
          <w:rFonts w:ascii="Arial" w:hAnsi="Arial" w:cs="Arial"/>
          <w:lang w:val="en-US"/>
        </w:rPr>
      </w:pPr>
      <w:r>
        <w:rPr>
          <w:rFonts w:ascii="Arial" w:hAnsi="Arial" w:cs="Arial"/>
          <w:lang w:val="en-US"/>
        </w:rPr>
        <w:t xml:space="preserve">Previous studies using oddball paradigms had found a mnemonic enhancement for oddballs accompanied by a strong retrograde amnesic effect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Pr>
          <w:rFonts w:ascii="Arial" w:hAnsi="Arial" w:cs="Arial"/>
          <w:lang w:val="en-US"/>
        </w:rPr>
        <w:fldChar w:fldCharType="separate"/>
      </w:r>
      <w:r w:rsidRPr="00C60552">
        <w:rPr>
          <w:rFonts w:ascii="Arial" w:hAnsi="Arial" w:cs="Arial"/>
          <w:noProof/>
          <w:lang w:val="en-US"/>
        </w:rPr>
        <w:t>(Schmidt and Schmidt, 2016; Strange et al., 2003; Tulving, 1968)</w:t>
      </w:r>
      <w:r>
        <w:rPr>
          <w:rFonts w:ascii="Arial" w:hAnsi="Arial" w:cs="Arial"/>
          <w:lang w:val="en-US"/>
        </w:rPr>
        <w:fldChar w:fldCharType="end"/>
      </w:r>
      <w:r>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in order to unravel how timing affected memory. Whilst overall we found a mnemonic enhancement for oddballs accompanied by a decline in recall for items preceding oddballs, this effect was less strong than previously reported at SOA of 3 seconds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lang w:val="en-US"/>
        </w:rPr>
        <w:fldChar w:fldCharType="separate"/>
      </w:r>
      <w:r w:rsidRPr="00D0471A">
        <w:rPr>
          <w:rFonts w:ascii="Arial" w:hAnsi="Arial" w:cs="Arial"/>
          <w:noProof/>
          <w:lang w:val="en-US"/>
        </w:rPr>
        <w:t>(Strange et al., 2003)</w:t>
      </w:r>
      <w:r>
        <w:rPr>
          <w:rFonts w:ascii="Arial" w:hAnsi="Arial" w:cs="Arial"/>
          <w:lang w:val="en-US"/>
        </w:rPr>
        <w:fldChar w:fldCharType="end"/>
      </w:r>
      <w:r>
        <w:rPr>
          <w:rFonts w:ascii="Arial" w:hAnsi="Arial" w:cs="Arial"/>
          <w:lang w:val="en-US"/>
        </w:rPr>
        <w:t xml:space="preserve">. We found a significant main effect of SOA which showed that overall, the shortest SOA (1 second) demonstrated worse recall than longer SOAs except at SOA 4 seconds.   </w:t>
      </w:r>
      <w:commentRangeStart w:id="6"/>
      <w:commentRangeStart w:id="7"/>
      <w:r>
        <w:rPr>
          <w:rFonts w:ascii="Arial" w:hAnsi="Arial" w:cs="Arial"/>
          <w:lang w:val="en-US"/>
        </w:rPr>
        <w:t xml:space="preserve">We next decided to focus on emotional oddballs and evaluated whether the CRP </w:t>
      </w:r>
      <w:r w:rsidR="00E66A34">
        <w:rPr>
          <w:rFonts w:ascii="Arial" w:hAnsi="Arial" w:cs="Arial"/>
          <w:lang w:val="en-US"/>
        </w:rPr>
        <w:t xml:space="preserve">forward-flow </w:t>
      </w:r>
      <w:r>
        <w:rPr>
          <w:rFonts w:ascii="Arial" w:hAnsi="Arial" w:cs="Arial"/>
          <w:lang w:val="en-US"/>
        </w:rPr>
        <w:t>enhancement in transitions from emotional oddballs explained the retrograde amnesic effect, however, we did not find such significant correlation which could be explained by the fact that the retrograde amnesia in the present task was not strong</w:t>
      </w:r>
      <w:commentRangeEnd w:id="6"/>
      <w:r>
        <w:rPr>
          <w:rStyle w:val="CommentReference"/>
        </w:rPr>
        <w:commentReference w:id="6"/>
      </w:r>
      <w:commentRangeEnd w:id="7"/>
      <w:r w:rsidR="008D5DE6">
        <w:rPr>
          <w:rStyle w:val="CommentReference"/>
        </w:rPr>
        <w:commentReference w:id="7"/>
      </w:r>
      <w:r w:rsidR="00D01B80">
        <w:rPr>
          <w:rFonts w:ascii="Arial" w:hAnsi="Arial" w:cs="Arial"/>
          <w:lang w:val="en-US"/>
        </w:rPr>
        <w:t xml:space="preserve"> thereby not allowing us to investigate this relationship</w:t>
      </w:r>
      <w:r>
        <w:rPr>
          <w:rFonts w:ascii="Arial" w:hAnsi="Arial" w:cs="Arial"/>
          <w:lang w:val="en-US"/>
        </w:rPr>
        <w:t>.</w:t>
      </w:r>
      <w:r w:rsidR="00D01B80">
        <w:rPr>
          <w:rFonts w:ascii="Arial" w:hAnsi="Arial" w:cs="Arial"/>
          <w:lang w:val="en-US"/>
        </w:rPr>
        <w:t xml:space="preserve">  </w:t>
      </w:r>
    </w:p>
    <w:p w14:paraId="414F2346" w14:textId="32073D59" w:rsidR="00440483" w:rsidRPr="00B34AA8" w:rsidRDefault="003278D4" w:rsidP="00B20881">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We found 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We 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types of paradigms, however, it did not </w:t>
      </w:r>
      <w:r w:rsidR="000A63A9">
        <w:rPr>
          <w:rFonts w:ascii="Arial" w:hAnsi="Arial" w:cs="Arial"/>
          <w:lang w:val="en-US"/>
        </w:rPr>
        <w:lastRenderedPageBreak/>
        <w:t xml:space="preserve">seem to be the case. </w:t>
      </w:r>
      <w:r w:rsidR="000B6B9F">
        <w:rPr>
          <w:rFonts w:ascii="Arial" w:hAnsi="Arial" w:cs="Arial"/>
          <w:lang w:val="en-US"/>
        </w:rPr>
        <w:t>This</w:t>
      </w:r>
      <w:r w:rsidR="00440483">
        <w:rPr>
          <w:rFonts w:ascii="Arial" w:hAnsi="Arial" w:cs="Arial"/>
          <w:lang w:val="en-US"/>
        </w:rPr>
        <w:t xml:space="preserve"> </w:t>
      </w:r>
      <w:r w:rsidR="000B6B9F">
        <w:rPr>
          <w:rFonts w:ascii="Arial" w:hAnsi="Arial" w:cs="Arial"/>
          <w:lang w:val="en-US"/>
        </w:rPr>
        <w:t xml:space="preserve">could be due to the fact that the present version of the task did not induce as strong retrograde amnesic effects as </w:t>
      </w:r>
      <w:commentRangeStart w:id="8"/>
      <w:commentRangeStart w:id="9"/>
      <w:r w:rsidR="000B6B9F">
        <w:rPr>
          <w:rFonts w:ascii="Arial" w:hAnsi="Arial" w:cs="Arial"/>
          <w:lang w:val="en-US"/>
        </w:rPr>
        <w:t>previously reported work</w:t>
      </w:r>
      <w:commentRangeEnd w:id="8"/>
      <w:r w:rsidR="00440483">
        <w:rPr>
          <w:rStyle w:val="CommentReference"/>
        </w:rPr>
        <w:commentReference w:id="8"/>
      </w:r>
      <w:commentRangeEnd w:id="9"/>
      <w:r w:rsidR="0078263B">
        <w:rPr>
          <w:rStyle w:val="CommentReference"/>
        </w:rPr>
        <w:commentReference w:id="9"/>
      </w:r>
      <w:r w:rsidR="000B6B9F">
        <w:rPr>
          <w:rFonts w:ascii="Arial" w:hAnsi="Arial" w:cs="Arial"/>
          <w:lang w:val="en-US"/>
        </w:rPr>
        <w:t xml:space="preserve">. </w:t>
      </w:r>
      <w:r w:rsidR="003C540C">
        <w:rPr>
          <w:rFonts w:ascii="Arial" w:hAnsi="Arial" w:cs="Arial"/>
          <w:lang w:val="en-US"/>
        </w:rPr>
        <w:t>Future work could re-evaluate this approach in tasks which induce a stronger retrograde-amnesic effect</w:t>
      </w:r>
      <w:r w:rsidR="000847F3">
        <w:rPr>
          <w:rFonts w:ascii="Arial" w:hAnsi="Arial" w:cs="Arial"/>
          <w:lang w:val="en-US"/>
        </w:rPr>
        <w:t xml:space="preserve"> such as in the English and German tasks conducted by </w:t>
      </w:r>
      <w:r w:rsidR="000847F3">
        <w:rPr>
          <w:rFonts w:ascii="Arial" w:hAnsi="Arial" w:cs="Arial"/>
          <w:lang w:val="en-US"/>
        </w:rPr>
        <w:fldChar w:fldCharType="begin" w:fldLock="1"/>
      </w:r>
      <w:r w:rsidR="001C0F8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0847F3">
        <w:rPr>
          <w:rFonts w:ascii="Arial" w:hAnsi="Arial" w:cs="Arial"/>
          <w:lang w:val="en-US"/>
        </w:rPr>
        <w:fldChar w:fldCharType="separate"/>
      </w:r>
      <w:r w:rsidR="000847F3" w:rsidRPr="000847F3">
        <w:rPr>
          <w:rFonts w:ascii="Arial" w:hAnsi="Arial" w:cs="Arial"/>
          <w:noProof/>
          <w:lang w:val="en-US"/>
        </w:rPr>
        <w:t>Strange et al.</w:t>
      </w:r>
      <w:r w:rsidR="000847F3">
        <w:rPr>
          <w:rFonts w:ascii="Arial" w:hAnsi="Arial" w:cs="Arial"/>
          <w:noProof/>
          <w:lang w:val="en-US"/>
        </w:rPr>
        <w:t xml:space="preserve"> (</w:t>
      </w:r>
      <w:r w:rsidR="000847F3" w:rsidRPr="000847F3">
        <w:rPr>
          <w:rFonts w:ascii="Arial" w:hAnsi="Arial" w:cs="Arial"/>
          <w:noProof/>
          <w:lang w:val="en-US"/>
        </w:rPr>
        <w:t>2003)</w:t>
      </w:r>
      <w:r w:rsidR="000847F3">
        <w:rPr>
          <w:rFonts w:ascii="Arial" w:hAnsi="Arial" w:cs="Arial"/>
          <w:lang w:val="en-US"/>
        </w:rPr>
        <w:fldChar w:fldCharType="end"/>
      </w:r>
      <w:r w:rsidR="003C540C">
        <w:rPr>
          <w:rFonts w:ascii="Arial" w:hAnsi="Arial" w:cs="Arial"/>
          <w:lang w:val="en-US"/>
        </w:rPr>
        <w:t>.</w:t>
      </w:r>
      <w:r w:rsidR="00A7012A">
        <w:rPr>
          <w:rFonts w:ascii="Arial" w:hAnsi="Arial" w:cs="Arial"/>
          <w:lang w:val="en-US"/>
        </w:rPr>
        <w:t xml:space="preserve"> Furthermore, the current results</w:t>
      </w:r>
      <w:r w:rsidR="00261A32">
        <w:rPr>
          <w:rFonts w:ascii="Arial" w:hAnsi="Arial" w:cs="Arial"/>
          <w:lang w:val="en-US"/>
        </w:rPr>
        <w:t>, which indicate a dissociation in emotional and perceptual salience,</w:t>
      </w:r>
      <w:r w:rsidR="00A7012A">
        <w:rPr>
          <w:rFonts w:ascii="Arial" w:hAnsi="Arial" w:cs="Arial"/>
          <w:lang w:val="en-US"/>
        </w:rPr>
        <w:t xml:space="preserve"> provide empirical evidence that could be used to </w:t>
      </w:r>
      <w:r w:rsidR="00BA04D0">
        <w:rPr>
          <w:rFonts w:ascii="Arial" w:hAnsi="Arial" w:cs="Arial"/>
          <w:lang w:val="en-US"/>
        </w:rPr>
        <w:t xml:space="preserve">update the </w:t>
      </w:r>
      <w:proofErr w:type="spellStart"/>
      <w:r w:rsidR="00BA04D0">
        <w:rPr>
          <w:rFonts w:ascii="Arial" w:hAnsi="Arial" w:cs="Arial"/>
          <w:lang w:val="en-US"/>
        </w:rPr>
        <w:t>eCMR</w:t>
      </w:r>
      <w:proofErr w:type="spellEnd"/>
      <w:r w:rsidR="00BA04D0">
        <w:rPr>
          <w:rFonts w:ascii="Arial" w:hAnsi="Arial" w:cs="Arial"/>
          <w:lang w:val="en-US"/>
        </w:rPr>
        <w:t xml:space="preserve"> model</w:t>
      </w:r>
      <w:r w:rsidR="00261A32">
        <w:rPr>
          <w:rFonts w:ascii="Arial" w:hAnsi="Arial" w:cs="Arial"/>
          <w:lang w:val="en-US"/>
        </w:rPr>
        <w:t xml:space="preserve"> whereby emotional salience could be m</w:t>
      </w:r>
      <w:r w:rsidR="00B34AA8">
        <w:rPr>
          <w:rFonts w:ascii="Arial" w:hAnsi="Arial" w:cs="Arial"/>
          <w:lang w:val="en-US"/>
        </w:rPr>
        <w:t xml:space="preserve">odeled not only via increased attentional mechanisms but also by interaction with an </w:t>
      </w:r>
      <w:r w:rsidR="00B34AA8">
        <w:rPr>
          <w:rFonts w:ascii="Arial" w:hAnsi="Arial" w:cs="Arial"/>
          <w:i/>
          <w:iCs/>
          <w:lang w:val="en-US"/>
        </w:rPr>
        <w:t>emotional factor.</w:t>
      </w:r>
    </w:p>
    <w:p w14:paraId="00920050" w14:textId="58B734FE" w:rsidR="00F66FC6" w:rsidRDefault="00F66FC6" w:rsidP="00B20881">
      <w:pPr>
        <w:spacing w:line="480" w:lineRule="auto"/>
        <w:ind w:firstLine="360"/>
        <w:jc w:val="both"/>
        <w:rPr>
          <w:rFonts w:ascii="Arial" w:hAnsi="Arial" w:cs="Arial"/>
          <w:lang w:val="en-US"/>
        </w:rPr>
      </w:pPr>
      <w:r>
        <w:rPr>
          <w:rFonts w:ascii="Arial" w:hAnsi="Arial" w:cs="Arial"/>
          <w:lang w:val="en-US"/>
        </w:rPr>
        <w:t>The present results could help the study of memory in disorders where strong emotion plays a key role</w:t>
      </w:r>
      <w:r w:rsidR="00440483">
        <w:rPr>
          <w:rFonts w:ascii="Arial" w:hAnsi="Arial" w:cs="Arial"/>
          <w:lang w:val="en-US"/>
        </w:rPr>
        <w:t>,</w:t>
      </w:r>
      <w:r>
        <w:rPr>
          <w:rFonts w:ascii="Arial" w:hAnsi="Arial" w:cs="Arial"/>
          <w:lang w:val="en-US"/>
        </w:rPr>
        <w:t xml:space="preserve"> such as posttraumatic stress disorder (PTSD). </w:t>
      </w:r>
      <w:r w:rsidR="001F042E">
        <w:rPr>
          <w:rFonts w:ascii="Arial" w:hAnsi="Arial" w:cs="Arial"/>
          <w:lang w:val="en-US"/>
        </w:rPr>
        <w:t xml:space="preserve">Although, in the context of PTSD, research conducted in a laboratory setting </w:t>
      </w:r>
      <w:r w:rsidR="00BF3870">
        <w:rPr>
          <w:rFonts w:ascii="Arial" w:hAnsi="Arial" w:cs="Arial"/>
          <w:lang w:val="en-US"/>
        </w:rPr>
        <w:t xml:space="preserve">highly </w:t>
      </w:r>
      <w:r w:rsidR="001F042E">
        <w:rPr>
          <w:rFonts w:ascii="Arial" w:hAnsi="Arial" w:cs="Arial"/>
          <w:lang w:val="en-US"/>
        </w:rPr>
        <w:t xml:space="preserve">differs from </w:t>
      </w:r>
      <w:r w:rsidR="0036206A">
        <w:rPr>
          <w:rFonts w:ascii="Arial" w:hAnsi="Arial" w:cs="Arial"/>
          <w:lang w:val="en-US"/>
        </w:rPr>
        <w:t xml:space="preserve">a </w:t>
      </w:r>
      <w:r w:rsidR="00BF3870">
        <w:rPr>
          <w:rFonts w:ascii="Arial" w:hAnsi="Arial" w:cs="Arial"/>
          <w:lang w:val="en-US"/>
        </w:rPr>
        <w:t>real-world setting</w:t>
      </w:r>
      <w:r w:rsidR="0036206A">
        <w:rPr>
          <w:rFonts w:ascii="Arial" w:hAnsi="Arial" w:cs="Arial"/>
          <w:lang w:val="en-US"/>
        </w:rPr>
        <w:t>,</w:t>
      </w:r>
      <w:r w:rsidR="00BF3870">
        <w:rPr>
          <w:rFonts w:ascii="Arial" w:hAnsi="Arial" w:cs="Arial"/>
          <w:lang w:val="en-US"/>
        </w:rPr>
        <w:t xml:space="preserve"> research with functional magnetic resonance imaging has shown similar brain activity in trauma-unrelated settings which involve negative emotions such as sadness and anxiety as trauma-involving settings </w:t>
      </w:r>
      <w:r w:rsidR="00BF3870">
        <w:rPr>
          <w:rFonts w:ascii="Arial" w:hAnsi="Arial" w:cs="Arial"/>
          <w:lang w:val="en-US"/>
        </w:rPr>
        <w:fldChar w:fldCharType="begin" w:fldLock="1"/>
      </w:r>
      <w:r w:rsidR="00B34ACB">
        <w:rPr>
          <w:rFonts w:ascii="Arial" w:hAnsi="Arial" w:cs="Arial"/>
          <w:lang w:val="en-US"/>
        </w:rPr>
        <w:instrText>ADDIN CSL_CITATION {"citationItems":[{"id":"ITEM-1","itemData":{"DOI":"10.1176/appi.ajp.2009.09081168","ISBN":"1535-7228 (Electronic)\\n0002-953X (Linking)","ISSN":"0002953X","PMID":"20360318","abstract":"In this article, the authors present evidence regarding a dissociative subtype of PTSD, with clinical and neurobiological features that can be distinguished from nondissociative PTSD. The dissociative subtype is characterized by overmodulation of affect, while the more common undermodulated type involves the predominance of reexperiencing and hyperarousal symptoms. This article focuses on the neural manifestations of the dissociative subtype in PTSD and compares it to those underlying the reexperiencing/hyperaroused subtype. A model that includes these two types of emotion dysregulation in PTSD is described. In this model, reexperiencing/hyperarousal reactivity is viewed as a form of emotion dysregulation that involves emotional undermodulation, mediated by failure of prefrontal inhibition of limbic regions. In contrast, the dissociative subtype of PTSD is described as a form of emotion dysregulation that involves emotional overmodulation mediated by midline prefrontal inhibition of the same limbic regions. Both types of modulation are involved in a dynamic interplay and lead to alternating symptom profiles in PTSD. These findings have important implications for treatment of PTSD, including the need to assess patients with PTSD for dissociative symptoms and to incorporate the treatment of dissociative symptoms into stage-oriented trauma treatment.","author":[{"dropping-particle":"","family":"Lanius","given":"Ruth A.","non-dropping-particle":"","parse-names":false,"suffix":""},{"dropping-particle":"","family":"Vermetten","given":"Eric","non-dropping-particle":"","parse-names":false,"suffix":""},{"dropping-particle":"","family":"Loewenstein","given":"Richard J.","non-dropping-particle":"","parse-names":false,"suffix":""},{"dropping-particle":"","family":"Brand","given":"Bethany","non-dropping-particle":"","parse-names":false,"suffix":""},{"dropping-particle":"","family":"Christian","given":"Schmahl","non-dropping-particle":"","parse-names":false,"suffix":""},{"dropping-particle":"","family":"Bremner","given":"J. Douglas","non-dropping-particle":"","parse-names":false,"suffix":""},{"dropping-particle":"","family":"Spiegel","given":"David","non-dropping-particle":"","parse-names":false,"suffix":""}],"container-title":"American Journal of Psychiatry","id":"ITEM-1","issue":"6","issued":{"date-parts":[["2010"]]},"page":"640-647","title":"Emotion modulation in PTSD: Clinical and neurobiological evidence for a dissociative subtype","type":"article-journal","volume":"167"},"uris":["http://www.mendeley.com/documents/?uuid=b04cc710-d0fd-45b3-b44c-c736ef942149"]}],"mendeley":{"formattedCitation":"(Lanius et al., 2010)","plainTextFormattedCitation":"(Lanius et al., 2010)","previouslyFormattedCitation":"(Lanius et al., 2010)"},"properties":{"noteIndex":0},"schema":"https://github.com/citation-style-language/schema/raw/master/csl-citation.json"}</w:instrText>
      </w:r>
      <w:r w:rsidR="00BF3870">
        <w:rPr>
          <w:rFonts w:ascii="Arial" w:hAnsi="Arial" w:cs="Arial"/>
          <w:lang w:val="en-US"/>
        </w:rPr>
        <w:fldChar w:fldCharType="separate"/>
      </w:r>
      <w:r w:rsidR="00BF3870" w:rsidRPr="00BF3870">
        <w:rPr>
          <w:rFonts w:ascii="Arial" w:hAnsi="Arial" w:cs="Arial"/>
          <w:noProof/>
          <w:lang w:val="en-US"/>
        </w:rPr>
        <w:t>(Lanius et al., 2010)</w:t>
      </w:r>
      <w:r w:rsidR="00BF3870">
        <w:rPr>
          <w:rFonts w:ascii="Arial" w:hAnsi="Arial" w:cs="Arial"/>
          <w:lang w:val="en-US"/>
        </w:rPr>
        <w:fldChar w:fldCharType="end"/>
      </w:r>
      <w:r w:rsidR="00D034D0">
        <w:rPr>
          <w:rFonts w:ascii="Arial" w:hAnsi="Arial" w:cs="Arial"/>
          <w:lang w:val="en-US"/>
        </w:rPr>
        <w:t xml:space="preserve">. </w:t>
      </w:r>
      <w:r w:rsidR="004F1531">
        <w:rPr>
          <w:rFonts w:ascii="Arial" w:hAnsi="Arial" w:cs="Arial"/>
          <w:lang w:val="en-US"/>
        </w:rPr>
        <w:t xml:space="preserve">PTSD research has shown that </w:t>
      </w:r>
      <w:r w:rsidR="00B34ACB">
        <w:rPr>
          <w:rFonts w:ascii="Arial" w:hAnsi="Arial" w:cs="Arial"/>
          <w:lang w:val="en-US"/>
        </w:rPr>
        <w:t>re</w:t>
      </w:r>
      <w:r w:rsidR="004F1531">
        <w:rPr>
          <w:rFonts w:ascii="Arial" w:hAnsi="Arial" w:cs="Arial"/>
          <w:lang w:val="en-US"/>
        </w:rPr>
        <w:t xml:space="preserve">collection of traumatic events differs from natural, neutral events </w:t>
      </w:r>
      <w:r w:rsidR="00B34ACB">
        <w:rPr>
          <w:rFonts w:ascii="Arial" w:hAnsi="Arial" w:cs="Arial"/>
          <w:lang w:val="en-US"/>
        </w:rPr>
        <w:t>and, that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also present in the disorder </w:t>
      </w:r>
      <w:r w:rsidR="00B34ACB">
        <w:rPr>
          <w:rFonts w:ascii="Arial" w:hAnsi="Arial" w:cs="Arial"/>
          <w:lang w:val="en-US"/>
        </w:rPr>
        <w:fldChar w:fldCharType="begin" w:fldLock="1"/>
      </w:r>
      <w:r w:rsidR="00760348">
        <w:rPr>
          <w:rFonts w:ascii="Arial" w:hAnsi="Arial" w:cs="Arial"/>
          <w:lang w:val="en-US"/>
        </w:rPr>
        <w:instrText>ADDIN CSL_CITATION {"citationItems":[{"id":"ITEM-1","itemData":{"author":[{"dropping-particle":"","family":"Kolk","given":"Bessel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and Holmes, 2003; van der Kolk and Fisler, 1995)","plainTextFormattedCitation":"(Brewin and Holmes, 2003; van der Kolk and Fisler, 1995)","previouslyFormattedCitation":"(Brewin and Holmes, 2003; van der Kolk and Fisler, 1995)"},"properties":{"noteIndex":0},"schema":"https://github.com/citation-style-language/schema/raw/master/csl-citation.json"}</w:instrText>
      </w:r>
      <w:r w:rsidR="00B34ACB">
        <w:rPr>
          <w:rFonts w:ascii="Arial" w:hAnsi="Arial" w:cs="Arial"/>
          <w:lang w:val="en-US"/>
        </w:rPr>
        <w:fldChar w:fldCharType="separate"/>
      </w:r>
      <w:r w:rsidR="00BC6347" w:rsidRPr="00BC6347">
        <w:rPr>
          <w:rFonts w:ascii="Arial" w:hAnsi="Arial" w:cs="Arial"/>
          <w:noProof/>
          <w:lang w:val="en-US"/>
        </w:rPr>
        <w:t>(Brewin and Holmes, 2003; van der Kolk and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 xml:space="preserve">Applying quantitative approaches such as done in the present study to investigate memory recollection in PTSD 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0778D54F" w14:textId="462FDA0D" w:rsidR="00440483" w:rsidRDefault="00F342FB" w:rsidP="00B20881">
      <w:pPr>
        <w:spacing w:line="480" w:lineRule="auto"/>
        <w:ind w:firstLine="360"/>
        <w:jc w:val="both"/>
        <w:rPr>
          <w:rFonts w:ascii="Arial" w:hAnsi="Arial" w:cs="Arial"/>
          <w:lang w:val="en-US"/>
        </w:rPr>
      </w:pPr>
      <w:r>
        <w:rPr>
          <w:rFonts w:ascii="Arial" w:hAnsi="Arial" w:cs="Arial"/>
          <w:lang w:val="en-US"/>
        </w:rPr>
        <w:t xml:space="preserve">We </w:t>
      </w:r>
      <w:proofErr w:type="spellStart"/>
      <w:r w:rsidR="00440483">
        <w:rPr>
          <w:rFonts w:ascii="Arial" w:hAnsi="Arial" w:cs="Arial"/>
          <w:lang w:val="en-US"/>
        </w:rPr>
        <w:t>applyi</w:t>
      </w:r>
      <w:r>
        <w:rPr>
          <w:rFonts w:ascii="Arial" w:hAnsi="Arial" w:cs="Arial"/>
          <w:lang w:val="en-US"/>
        </w:rPr>
        <w:t>ed</w:t>
      </w:r>
      <w:proofErr w:type="spellEnd"/>
      <w:r w:rsidR="00440483">
        <w:rPr>
          <w:rFonts w:ascii="Arial" w:hAnsi="Arial" w:cs="Arial"/>
          <w:lang w:val="en-US"/>
        </w:rPr>
        <w:t xml:space="preserve"> a quantitative CRP analysis to free recall of perceptual and emotional oddballs</w:t>
      </w:r>
      <w:r w:rsidR="007E4734">
        <w:rPr>
          <w:rFonts w:ascii="Arial" w:hAnsi="Arial" w:cs="Arial"/>
          <w:lang w:val="en-US"/>
        </w:rPr>
        <w:t xml:space="preserve">. </w:t>
      </w:r>
      <w:r>
        <w:rPr>
          <w:rFonts w:ascii="Arial" w:hAnsi="Arial" w:cs="Arial"/>
          <w:lang w:val="en-US"/>
        </w:rPr>
        <w:t>In conclusion, w</w:t>
      </w:r>
      <w:r w:rsidR="007E4734">
        <w:rPr>
          <w:rFonts w:ascii="Arial" w:hAnsi="Arial" w:cs="Arial"/>
          <w:lang w:val="en-US"/>
        </w:rPr>
        <w:t xml:space="preserve">hilst both oddball types showed forward contiguity effects, </w:t>
      </w:r>
      <w:r w:rsidR="00440483">
        <w:rPr>
          <w:rFonts w:ascii="Arial" w:hAnsi="Arial" w:cs="Arial"/>
          <w:lang w:val="en-US"/>
        </w:rPr>
        <w:t xml:space="preserve">we found stronger forward contiguity effects </w:t>
      </w:r>
      <w:r w:rsidR="007E4734">
        <w:rPr>
          <w:rFonts w:ascii="Arial" w:hAnsi="Arial" w:cs="Arial"/>
          <w:lang w:val="en-US"/>
        </w:rPr>
        <w:t>in transitions from the emotional oddballs</w:t>
      </w:r>
      <w:r>
        <w:rPr>
          <w:rFonts w:ascii="Arial" w:hAnsi="Arial" w:cs="Arial"/>
          <w:lang w:val="en-US"/>
        </w:rPr>
        <w:t xml:space="preserve"> </w:t>
      </w:r>
      <w:proofErr w:type="spellStart"/>
      <w:r>
        <w:rPr>
          <w:rFonts w:ascii="Arial" w:hAnsi="Arial" w:cs="Arial"/>
          <w:lang w:val="en-US"/>
        </w:rPr>
        <w:t>i.e</w:t>
      </w:r>
      <w:proofErr w:type="spellEnd"/>
      <w:r>
        <w:rPr>
          <w:rFonts w:ascii="Arial" w:hAnsi="Arial" w:cs="Arial"/>
          <w:lang w:val="en-US"/>
        </w:rPr>
        <w:t xml:space="preserve"> an enhanced memory forward-flow</w:t>
      </w:r>
      <w:r w:rsidR="00465196">
        <w:rPr>
          <w:rFonts w:ascii="Arial" w:hAnsi="Arial" w:cs="Arial"/>
          <w:lang w:val="en-US"/>
        </w:rPr>
        <w:t xml:space="preserve"> after emotional oddballs</w:t>
      </w:r>
      <w:r>
        <w:rPr>
          <w:rFonts w:ascii="Arial" w:hAnsi="Arial" w:cs="Arial"/>
          <w:lang w:val="en-US"/>
        </w:rPr>
        <w:t xml:space="preserve"> </w:t>
      </w:r>
      <w:r w:rsidR="007E4734">
        <w:rPr>
          <w:rFonts w:ascii="Arial" w:hAnsi="Arial" w:cs="Arial"/>
          <w:lang w:val="en-US"/>
        </w:rPr>
        <w:t xml:space="preserve">compared to perceptual ones. Overall, these results shed light on potentially distinct mechanisms </w:t>
      </w:r>
      <w:r w:rsidR="007E4734">
        <w:rPr>
          <w:rFonts w:ascii="Arial" w:hAnsi="Arial" w:cs="Arial"/>
          <w:lang w:val="en-US"/>
        </w:rPr>
        <w:lastRenderedPageBreak/>
        <w:t xml:space="preserve">underlying CRP curve modulation by different types of salience and could inform future work into clinical manifestations of emotional memory. </w:t>
      </w:r>
    </w:p>
    <w:p w14:paraId="6D05B9A5" w14:textId="77777777" w:rsidR="00D034D0" w:rsidRDefault="00D034D0" w:rsidP="00B20881">
      <w:pPr>
        <w:spacing w:line="480" w:lineRule="auto"/>
        <w:ind w:firstLine="360"/>
        <w:jc w:val="both"/>
        <w:rPr>
          <w:rFonts w:ascii="Arial" w:hAnsi="Arial" w:cs="Arial"/>
          <w:b/>
          <w:bCs/>
          <w:u w:val="single"/>
          <w:lang w:val="en-US"/>
        </w:rPr>
      </w:pPr>
    </w:p>
    <w:p w14:paraId="5F524F01" w14:textId="6067110B" w:rsidR="00354A5C" w:rsidRPr="00354A5C" w:rsidRDefault="00354A5C" w:rsidP="00B20881">
      <w:pPr>
        <w:spacing w:line="480" w:lineRule="auto"/>
        <w:ind w:firstLine="360"/>
        <w:jc w:val="both"/>
        <w:rPr>
          <w:rFonts w:ascii="Arial" w:hAnsi="Arial" w:cs="Arial"/>
          <w:b/>
          <w:bCs/>
          <w:u w:val="single"/>
          <w:lang w:val="en-US"/>
        </w:rPr>
      </w:pPr>
      <w:r>
        <w:rPr>
          <w:rFonts w:ascii="Arial" w:hAnsi="Arial" w:cs="Arial"/>
          <w:b/>
          <w:bCs/>
          <w:u w:val="single"/>
          <w:lang w:val="en-US"/>
        </w:rPr>
        <w:t>CODE AVAILABILITY</w:t>
      </w:r>
    </w:p>
    <w:p w14:paraId="10E7C74B" w14:textId="77777777" w:rsidR="00354A5C" w:rsidRPr="002777A2" w:rsidRDefault="00354A5C" w:rsidP="008E5DA9">
      <w:pPr>
        <w:spacing w:line="480" w:lineRule="auto"/>
        <w:rPr>
          <w:rFonts w:ascii="Arial" w:hAnsi="Arial" w:cs="Arial"/>
          <w:lang w:val="en-US"/>
        </w:rPr>
      </w:pPr>
      <w:r w:rsidRPr="002777A2">
        <w:rPr>
          <w:rFonts w:ascii="Arial" w:hAnsi="Arial" w:cs="Arial"/>
          <w:lang w:val="en-US"/>
        </w:rPr>
        <w:t xml:space="preserve">Raw data, analysis pipelines, statistical results and figures can be found here: </w:t>
      </w:r>
      <w:hyperlink r:id="rId21" w:history="1">
        <w:r w:rsidRPr="002777A2">
          <w:rPr>
            <w:rStyle w:val="Hyperlink"/>
            <w:rFonts w:ascii="Arial" w:hAnsi="Arial" w:cs="Arial"/>
            <w:lang w:val="en-US"/>
          </w:rPr>
          <w:t>https://github.com/TheStrangeLab/Odd_SOA_CRP</w:t>
        </w:r>
      </w:hyperlink>
    </w:p>
    <w:p w14:paraId="26DD0A77" w14:textId="1C146228" w:rsidR="00961AB0" w:rsidRPr="00A7012A" w:rsidRDefault="00961AB0" w:rsidP="00A7012A">
      <w:pPr>
        <w:spacing w:line="480" w:lineRule="auto"/>
        <w:ind w:firstLine="360"/>
        <w:jc w:val="both"/>
        <w:rPr>
          <w:rFonts w:ascii="Arial" w:hAnsi="Arial" w:cs="Arial"/>
          <w:lang w:val="en-US"/>
        </w:rPr>
      </w:pPr>
    </w:p>
    <w:p w14:paraId="090AEB41" w14:textId="013C1616" w:rsidR="004A1E47" w:rsidRPr="00DB644B" w:rsidRDefault="004A1E47" w:rsidP="004A1E47">
      <w:pPr>
        <w:spacing w:line="480" w:lineRule="auto"/>
        <w:jc w:val="both"/>
        <w:rPr>
          <w:rFonts w:ascii="Arial" w:hAnsi="Arial" w:cs="Arial"/>
          <w:color w:val="000000" w:themeColor="text1"/>
          <w:lang w:val="en-US"/>
        </w:rPr>
      </w:pPr>
      <w:r w:rsidRPr="00DB644B">
        <w:rPr>
          <w:rFonts w:ascii="Arial" w:hAnsi="Arial" w:cs="Arial"/>
          <w:b/>
          <w:bCs/>
          <w:color w:val="000000" w:themeColor="text1"/>
          <w:u w:val="single"/>
          <w:lang w:val="en-US"/>
        </w:rPr>
        <w:t>REFERENCES</w:t>
      </w:r>
    </w:p>
    <w:p w14:paraId="1CCD781E" w14:textId="7C3436EE" w:rsidR="001C0F81" w:rsidRPr="001C0F81" w:rsidRDefault="004A1E47" w:rsidP="001C0F81">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1C0F81" w:rsidRPr="001C0F81">
        <w:rPr>
          <w:rFonts w:ascii="Arial" w:hAnsi="Arial" w:cs="Arial"/>
          <w:noProof/>
          <w:lang w:val="en-GB"/>
        </w:rPr>
        <w:t>Angelini, R., Capozzoli, F., Lepore, P., Grossi, D., Orsini, A., 1994. “Experimental amnesia” induced by emotional items. Percept. Mot. Skills 78, 19–28. https://doi.org/10.2466/pms.1994.78.1.19</w:t>
      </w:r>
    </w:p>
    <w:p w14:paraId="1185D65E"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Brewin, C.R., Holmes, E.A., 2003. Psychological theories of posttraumatic stress disorder. Clin. Psychol. Rev. 23, 339–376. https://doi.org/10.1016/S0272-7358(03)00033-3</w:t>
      </w:r>
    </w:p>
    <w:p w14:paraId="567D81D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Detterman, D.K., 1976. The retrieval hypothesis as an explanation of induced retrograde amnesia. Q. J. Exp. Psychol. 28, 623–632. https://doi.org/10.1080/14640747608400588</w:t>
      </w:r>
    </w:p>
    <w:p w14:paraId="27EB80C2"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Elhalal, A., Davelaar, E.J., Usher, M., 2014. The role of the frontal cortex in memory: An investigation of the Von Restorff effect. Front. Hum. Neurosci. 8, 1–20. https://doi.org/10.3389/fnhum.2014.00410</w:t>
      </w:r>
    </w:p>
    <w:p w14:paraId="10B74FEC"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Folkerts, S., Rutishauser, U., Howard, M.W., 2018. Human episodic memory retrieval is accompanied by a neural contiguity effect. J. Neurosci. 38, 4200–4211. https://doi.org/10.1523/JNEUROSCI.2312-17.2018</w:t>
      </w:r>
    </w:p>
    <w:p w14:paraId="6381C21C"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Healey, M.K., Long, N.M., Kahana, M.J., 2019. Contiguity in episodic memory. Psychon. Bull. Rev. 699–720.</w:t>
      </w:r>
    </w:p>
    <w:p w14:paraId="0400A0EA"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Howard, M.W., Kahana, M.J., 1999. Contextual Variability and Serial Position Effects in Free Recall. J. Exp. Psychol. Learn. Mem. Cogn. 25, 923–941. https://doi.org/10.1037/0278-7393.25.4.923</w:t>
      </w:r>
    </w:p>
    <w:p w14:paraId="2729E45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0D297AF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Kahana, M.J., 1996. Associative retrieval processes in free recall. Mem. Cognit. 24, 103–109.</w:t>
      </w:r>
    </w:p>
    <w:p w14:paraId="0B5FAA75"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Lanius, R.A., Vermetten, E., Loewenstein, R.J., Brand, B., Christian, S., Bremner, J.D., Spiegel, D., 2010. Emotion modulation in PTSD: Clinical and neurobiological evidence for a dissociative subtype. Am. J. Psychiatry 167, 640–647. https://doi.org/10.1176/appi.ajp.2009.09081168</w:t>
      </w:r>
    </w:p>
    <w:p w14:paraId="701AF19D"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Long, N.M., Danoff, M.S., Kahana, M.J., 2015. Recall dynamics reveal the retrieval of emotional context. Psychon. Bull. Rev. 22, 1328–1333. https://doi.org/10.3758/s13423-014-0791-2</w:t>
      </w:r>
    </w:p>
    <w:p w14:paraId="54B40D3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 xml:space="preserve">Manning, J.R., Polyn, S.M., Baltuch, G.H., Litt, B., Kahana, M.J., 2011. Oscillatory </w:t>
      </w:r>
      <w:r w:rsidRPr="001C0F81">
        <w:rPr>
          <w:rFonts w:ascii="Arial" w:hAnsi="Arial" w:cs="Arial"/>
          <w:noProof/>
          <w:lang w:val="en-GB"/>
        </w:rPr>
        <w:lastRenderedPageBreak/>
        <w:t>patterns in temporal lobe reveal context reinstatement during memory search. Proc. Natl. Acad. Sci. U. S. A. 108, 12893–12897. https://doi.org/10.1073/pnas.1015174108</w:t>
      </w:r>
    </w:p>
    <w:p w14:paraId="1A6B061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Mather, M., Sutherland, M.R., 2011. Arousal-biased competition in perception and memory. Perspect. Psychol. Sci. 6, 114–133. https://doi.org/10.1177/1745691611400234</w:t>
      </w:r>
    </w:p>
    <w:p w14:paraId="16D477E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70093F9F"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Polyn, S.M., Norman, K.A., Kahana, M.J., 2009. A Context Maintenance and Retrieval Model of Organizational Processes in Free Recall. Psychol. Rev. 116, 129–156. https://doi.org/10.1037/a0014420</w:t>
      </w:r>
    </w:p>
    <w:p w14:paraId="2DDA9B0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Raaijmakers, J.G., Shiffrin, R.M., 1980. SAM: A theory of probabilistic search of associative memory. Psychol. Learn. Motiv. 14.</w:t>
      </w:r>
    </w:p>
    <w:p w14:paraId="3679C3C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Richardson, M.P., Strange, B.A., Dolan, R.J., 2004. Encoding of emotional memories depends on amygdala and hippocampus and their interactions. Nat. Neurosci. 7, 278–285. https://doi.org/10.1038/nn1190</w:t>
      </w:r>
    </w:p>
    <w:p w14:paraId="7859065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Schmidt, S.R., Schmidt, C.R., 2016. The emotional carryover effect in memory for words. Memory 24, 916–938. https://doi.org/10.1080/09658211.2015.1059859</w:t>
      </w:r>
    </w:p>
    <w:p w14:paraId="0A54BE9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Strange, B.A., Dolan, R.J., 2004. β-Adrenergic modulation of emotional memory-evoked human amygdala and hippocampal responses. Proc. Natl. Acad. Sci. U. S. A. 101, 11454–11458. https://doi.org/10.1073/pnas.0404282101</w:t>
      </w:r>
    </w:p>
    <w:p w14:paraId="701FE33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4A548A">
        <w:rPr>
          <w:rFonts w:ascii="Arial" w:hAnsi="Arial" w:cs="Arial"/>
          <w:noProof/>
          <w:lang w:val="es-ES"/>
        </w:rPr>
        <w:t xml:space="preserve">Strange, B.A., Galarza-Vallejo, A., 2016. </w:t>
      </w:r>
      <w:r w:rsidRPr="001C0F81">
        <w:rPr>
          <w:rFonts w:ascii="Arial" w:hAnsi="Arial" w:cs="Arial"/>
          <w:noProof/>
          <w:lang w:val="en-GB"/>
        </w:rPr>
        <w:t>Bidirectional synaptic plasticity can explain bidirectional retrograde effects of emotion on memory.</w:t>
      </w:r>
    </w:p>
    <w:p w14:paraId="125BCE2F"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67018C75"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Sutherland, M.R., Mather, M., 2012. Negative Arousal Amplifies the Effects of Saliency in Short-Term Memory. Emotion 12, 1367–1372.</w:t>
      </w:r>
    </w:p>
    <w:p w14:paraId="417644DD"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Talmi, D., 2020. What makes emotional experiences come to mind ? BPS Cogn. Psychol. Bull.</w:t>
      </w:r>
    </w:p>
    <w:p w14:paraId="713C9C63"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Talmi, D., Lohnas, L.J., Daw, N.D., 2019. A retrieved context model of the emotional modulation of memory. Psychol. Rev. 126, 455–485. https://doi.org/10.1037/rev0000132</w:t>
      </w:r>
    </w:p>
    <w:p w14:paraId="3D487475" w14:textId="77777777" w:rsidR="001C0F81" w:rsidRPr="004A548A" w:rsidRDefault="001C0F81" w:rsidP="001C0F81">
      <w:pPr>
        <w:widowControl w:val="0"/>
        <w:autoSpaceDE w:val="0"/>
        <w:autoSpaceDN w:val="0"/>
        <w:adjustRightInd w:val="0"/>
        <w:ind w:left="480" w:hanging="480"/>
        <w:rPr>
          <w:rFonts w:ascii="Arial" w:hAnsi="Arial" w:cs="Arial"/>
          <w:noProof/>
          <w:lang w:val="es-ES"/>
        </w:rPr>
      </w:pPr>
      <w:r w:rsidRPr="001C0F81">
        <w:rPr>
          <w:rFonts w:ascii="Arial" w:hAnsi="Arial" w:cs="Arial"/>
          <w:noProof/>
          <w:lang w:val="en-GB"/>
        </w:rPr>
        <w:t xml:space="preserve">Tulving, E., 1968. Retrograde Amnesia in Free Recall. </w:t>
      </w:r>
      <w:r w:rsidRPr="004A548A">
        <w:rPr>
          <w:rFonts w:ascii="Arial" w:hAnsi="Arial" w:cs="Arial"/>
          <w:noProof/>
          <w:lang w:val="es-ES"/>
        </w:rPr>
        <w:t>Science (80-. ). 164.</w:t>
      </w:r>
    </w:p>
    <w:p w14:paraId="1FA874F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4A548A">
        <w:rPr>
          <w:rFonts w:ascii="Arial" w:hAnsi="Arial" w:cs="Arial"/>
          <w:noProof/>
          <w:lang w:val="es-ES"/>
        </w:rPr>
        <w:t xml:space="preserve">van der Kolk, B.A., Fisler, R., 1995. </w:t>
      </w:r>
      <w:r w:rsidRPr="001C0F81">
        <w:rPr>
          <w:rFonts w:ascii="Arial" w:hAnsi="Arial" w:cs="Arial"/>
          <w:noProof/>
          <w:lang w:val="en-GB"/>
        </w:rPr>
        <w:t>Dissociation and the Fragmentary Nature of Traumatic memories: Overview and Exploratory Study. J. Trauma. Stress 505, 1–20.</w:t>
      </w:r>
    </w:p>
    <w:p w14:paraId="1C9BCDA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Von Restorff, H., 1933. Über die Wirkung von Bereichsbildungen im Spurenfeld. Psychol. Forsch. 18, 299–342.</w:t>
      </w:r>
    </w:p>
    <w:p w14:paraId="202D0956" w14:textId="77777777" w:rsidR="001C0F81" w:rsidRPr="001C0F81" w:rsidRDefault="001C0F81" w:rsidP="001C0F81">
      <w:pPr>
        <w:widowControl w:val="0"/>
        <w:autoSpaceDE w:val="0"/>
        <w:autoSpaceDN w:val="0"/>
        <w:adjustRightInd w:val="0"/>
        <w:ind w:left="480" w:hanging="480"/>
        <w:rPr>
          <w:rFonts w:ascii="Arial" w:hAnsi="Arial" w:cs="Arial"/>
          <w:noProof/>
        </w:rPr>
      </w:pPr>
      <w:r w:rsidRPr="001C0F81">
        <w:rPr>
          <w:rFonts w:ascii="Arial" w:hAnsi="Arial" w:cs="Arial"/>
          <w:noProof/>
          <w:lang w:val="en-GB"/>
        </w:rPr>
        <w:t>Zhang, Q., Griffiths, T.L., Norman, K.A., 2021. Optimal policies for free recall. https://doi.org/10.2115/fiber.8.163</w:t>
      </w:r>
    </w:p>
    <w:p w14:paraId="619F0B1A" w14:textId="7ACBEC46" w:rsidR="003D581C" w:rsidRDefault="004A1E47" w:rsidP="001C0F81">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rya Frank" w:date="2021-04-14T17:21:00Z" w:initials="DF">
    <w:p w14:paraId="48D29555" w14:textId="01F9621D" w:rsidR="005140C8" w:rsidRPr="00B379AF" w:rsidRDefault="005140C8">
      <w:pPr>
        <w:pStyle w:val="CommentText"/>
        <w:rPr>
          <w:lang w:val="en-US"/>
        </w:rPr>
      </w:pPr>
      <w:r>
        <w:rPr>
          <w:rStyle w:val="CommentReference"/>
        </w:rPr>
        <w:annotationRef/>
      </w:r>
      <w:r>
        <w:rPr>
          <w:lang w:val="en-US"/>
        </w:rPr>
        <w:t xml:space="preserve">I think she reports </w:t>
      </w:r>
      <w:proofErr w:type="spellStart"/>
      <w:r>
        <w:rPr>
          <w:lang w:val="en-US"/>
        </w:rPr>
        <w:t>behavioural</w:t>
      </w:r>
      <w:proofErr w:type="spellEnd"/>
      <w:r>
        <w:rPr>
          <w:lang w:val="en-US"/>
        </w:rPr>
        <w:t xml:space="preserve"> data in that paper too? Or maybe there was a newer one…I’m mentioning this in case she ends up reviewing this paper</w:t>
      </w:r>
    </w:p>
  </w:comment>
  <w:comment w:id="1" w:author="Peris Yague, Alba" w:date="2021-04-16T16:10:00Z" w:initials="PYA">
    <w:p w14:paraId="1A4EA8B7" w14:textId="443DED5D" w:rsidR="00F01AD2" w:rsidRPr="00F01AD2" w:rsidRDefault="00F01AD2">
      <w:pPr>
        <w:pStyle w:val="CommentText"/>
        <w:rPr>
          <w:lang w:val="en-US"/>
        </w:rPr>
      </w:pPr>
      <w:r>
        <w:rPr>
          <w:rStyle w:val="CommentReference"/>
        </w:rPr>
        <w:annotationRef/>
      </w:r>
      <w:r>
        <w:rPr>
          <w:lang w:val="en-US"/>
        </w:rPr>
        <w:t xml:space="preserve">I think she has some empirical data for some bits of the model but specifically for the oddball effect there’s only simulations </w:t>
      </w:r>
    </w:p>
  </w:comment>
  <w:comment w:id="2" w:author="Peris Yague, Alba" w:date="2021-04-16T15:02:00Z" w:initials="PYA">
    <w:p w14:paraId="332B4FFA" w14:textId="77777777" w:rsidR="005140C8" w:rsidRDefault="005140C8">
      <w:pPr>
        <w:pStyle w:val="CommentText"/>
        <w:rPr>
          <w:lang w:val="en-US"/>
        </w:rPr>
      </w:pPr>
      <w:r>
        <w:rPr>
          <w:rStyle w:val="CommentReference"/>
        </w:rPr>
        <w:annotationRef/>
      </w:r>
      <w:r>
        <w:rPr>
          <w:lang w:val="en-US"/>
        </w:rPr>
        <w:t>this is weird because the mean is the same so I’m not sure how to interpret the main effect?</w:t>
      </w:r>
    </w:p>
    <w:p w14:paraId="0B6D7E66" w14:textId="77777777" w:rsidR="005140C8" w:rsidRDefault="005140C8">
      <w:pPr>
        <w:pStyle w:val="CommentText"/>
        <w:rPr>
          <w:lang w:val="en-US"/>
        </w:rPr>
      </w:pPr>
    </w:p>
    <w:p w14:paraId="056046C5" w14:textId="2B39B02C" w:rsidR="005140C8" w:rsidRPr="00902D53" w:rsidRDefault="005140C8">
      <w:pPr>
        <w:pStyle w:val="CommentText"/>
        <w:rPr>
          <w:lang w:val="en-US"/>
        </w:rPr>
      </w:pPr>
      <w:r>
        <w:rPr>
          <w:lang w:val="en-US"/>
        </w:rPr>
        <w:t xml:space="preserve">There’s a significant main effect but a post-hoc t test between recalled vs forgotten is not </w:t>
      </w:r>
      <w:proofErr w:type="gramStart"/>
      <w:r>
        <w:rPr>
          <w:lang w:val="en-US"/>
        </w:rPr>
        <w:t>significant?</w:t>
      </w:r>
      <w:proofErr w:type="gramEnd"/>
      <w:r>
        <w:rPr>
          <w:lang w:val="en-US"/>
        </w:rPr>
        <w:t xml:space="preserve"> (see R notebook)</w:t>
      </w:r>
    </w:p>
  </w:comment>
  <w:comment w:id="3" w:author="Darya Frank" w:date="2021-04-15T12:12:00Z" w:initials="DF">
    <w:p w14:paraId="31ABB38E" w14:textId="7F87275E" w:rsidR="005140C8" w:rsidRPr="00472FF7" w:rsidRDefault="005140C8" w:rsidP="00440483">
      <w:pPr>
        <w:pStyle w:val="CommentText"/>
        <w:rPr>
          <w:lang w:val="en-US"/>
        </w:rPr>
      </w:pPr>
      <w:r>
        <w:rPr>
          <w:rStyle w:val="CommentReference"/>
        </w:rPr>
        <w:annotationRef/>
      </w:r>
      <w:r>
        <w:rPr>
          <w:lang w:val="en-US"/>
        </w:rPr>
        <w:t xml:space="preserve">I think this may be controversial </w:t>
      </w:r>
      <w:r w:rsidRPr="00472FF7">
        <w:rPr>
          <w:lang w:val="en-US"/>
        </w:rPr>
        <w:sym w:font="Wingdings" w:char="F04A"/>
      </w:r>
      <w:r>
        <w:rPr>
          <w:lang w:val="en-US"/>
        </w:rPr>
        <w:t xml:space="preserve"> as the model explicitly tried to explain emotional oddballs. I would maybe tune this down, or just keep the next sentence (“Alternatively…)</w:t>
      </w:r>
    </w:p>
  </w:comment>
  <w:comment w:id="4" w:author="Peris Yague, Alba" w:date="2021-04-15T16:05:00Z" w:initials="PYA">
    <w:p w14:paraId="47B54127" w14:textId="22286BAD" w:rsidR="005140C8" w:rsidRPr="00B46DA6" w:rsidRDefault="005140C8">
      <w:pPr>
        <w:pStyle w:val="CommentText"/>
        <w:rPr>
          <w:lang w:val="en-US"/>
        </w:rPr>
      </w:pPr>
      <w:r>
        <w:rPr>
          <w:rStyle w:val="CommentReference"/>
        </w:rPr>
        <w:annotationRef/>
      </w:r>
      <w:r w:rsidRPr="00B46DA6">
        <w:rPr>
          <w:lang w:val="en-US"/>
        </w:rPr>
        <w:t>I tried to to</w:t>
      </w:r>
      <w:r>
        <w:rPr>
          <w:lang w:val="en-US"/>
        </w:rPr>
        <w:t xml:space="preserve">ne it </w:t>
      </w:r>
      <w:proofErr w:type="gramStart"/>
      <w:r>
        <w:rPr>
          <w:lang w:val="en-US"/>
        </w:rPr>
        <w:t>down</w:t>
      </w:r>
      <w:proofErr w:type="gramEnd"/>
      <w:r>
        <w:rPr>
          <w:lang w:val="en-US"/>
        </w:rPr>
        <w:t xml:space="preserve"> but I could just delete it too if necessary?</w:t>
      </w:r>
    </w:p>
  </w:comment>
  <w:comment w:id="5" w:author="Peris Yague, Alba" w:date="2021-04-15T16:06:00Z" w:initials="PYA">
    <w:p w14:paraId="7B43C78D" w14:textId="724B63A8" w:rsidR="005140C8" w:rsidRDefault="005140C8">
      <w:pPr>
        <w:pStyle w:val="CommentText"/>
      </w:pPr>
      <w:r>
        <w:rPr>
          <w:rStyle w:val="CommentReference"/>
        </w:rPr>
        <w:annotationRef/>
      </w:r>
    </w:p>
  </w:comment>
  <w:comment w:id="6" w:author="Darya Frank" w:date="2021-04-15T12:18:00Z" w:initials="DF">
    <w:p w14:paraId="491CBACF" w14:textId="77777777" w:rsidR="005140C8" w:rsidRPr="00440483" w:rsidRDefault="005140C8" w:rsidP="00E447E6">
      <w:pPr>
        <w:pStyle w:val="CommentText"/>
        <w:rPr>
          <w:lang w:val="en-US"/>
        </w:rPr>
      </w:pPr>
      <w:r>
        <w:rPr>
          <w:rStyle w:val="CommentReference"/>
        </w:rPr>
        <w:annotationRef/>
      </w:r>
      <w:r>
        <w:rPr>
          <w:lang w:val="en-US"/>
        </w:rPr>
        <w:t>This part is quite descriptive, I think it would be good to add a discussion of the result itself.</w:t>
      </w:r>
    </w:p>
  </w:comment>
  <w:comment w:id="7" w:author="Peris Yague, Alba" w:date="2021-04-16T11:49:00Z" w:initials="PYA">
    <w:p w14:paraId="1B356957" w14:textId="32E8380B" w:rsidR="005140C8" w:rsidRPr="008D5DE6" w:rsidRDefault="005140C8">
      <w:pPr>
        <w:pStyle w:val="CommentText"/>
        <w:rPr>
          <w:lang w:val="en-US"/>
        </w:rPr>
      </w:pPr>
      <w:r>
        <w:rPr>
          <w:rStyle w:val="CommentReference"/>
        </w:rPr>
        <w:annotationRef/>
      </w:r>
      <w:r w:rsidRPr="008D5DE6">
        <w:rPr>
          <w:lang w:val="en-US"/>
        </w:rPr>
        <w:t xml:space="preserve">I´m not too sure what else I can add here </w:t>
      </w:r>
      <w:r>
        <w:rPr>
          <w:lang w:val="en-US"/>
        </w:rPr>
        <w:t>though. Any suggestions?</w:t>
      </w:r>
    </w:p>
  </w:comment>
  <w:comment w:id="8" w:author="Darya Frank" w:date="2021-04-15T12:16:00Z" w:initials="DF">
    <w:p w14:paraId="2C5E27D7" w14:textId="1BD92D5E" w:rsidR="005140C8" w:rsidRPr="00440483" w:rsidRDefault="005140C8">
      <w:pPr>
        <w:pStyle w:val="CommentText"/>
        <w:rPr>
          <w:lang w:val="en-US"/>
        </w:rPr>
      </w:pPr>
      <w:r>
        <w:rPr>
          <w:rStyle w:val="CommentReference"/>
        </w:rPr>
        <w:annotationRef/>
      </w:r>
      <w:r>
        <w:rPr>
          <w:lang w:val="en-US"/>
        </w:rPr>
        <w:t>Maybe explain why that may be</w:t>
      </w:r>
    </w:p>
  </w:comment>
  <w:comment w:id="9" w:author="Peris Yague, Alba" w:date="2021-04-15T16:50:00Z" w:initials="PYA">
    <w:p w14:paraId="648C279F" w14:textId="50060C78" w:rsidR="005140C8" w:rsidRPr="0078263B" w:rsidRDefault="005140C8">
      <w:pPr>
        <w:pStyle w:val="CommentText"/>
        <w:rPr>
          <w:lang w:val="en-US"/>
        </w:rPr>
      </w:pPr>
      <w:r>
        <w:rPr>
          <w:rStyle w:val="CommentReference"/>
        </w:rPr>
        <w:annotationRef/>
      </w:r>
      <w:r w:rsidRPr="0078263B">
        <w:rPr>
          <w:lang w:val="en-US"/>
        </w:rPr>
        <w:t>I tried to do so above</w:t>
      </w:r>
      <w:r>
        <w:rPr>
          <w:lang w:val="en-US"/>
        </w:rPr>
        <w:t xml:space="preserve"> (second paragraph)</w:t>
      </w:r>
      <w:r w:rsidRPr="0078263B">
        <w:rPr>
          <w:lang w:val="en-US"/>
        </w:rPr>
        <w:t>, should I repeat</w:t>
      </w:r>
      <w:r>
        <w:rPr>
          <w:lang w:val="en-US"/>
        </w:rPr>
        <w:t xml:space="preserve">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D29555" w15:done="0"/>
  <w15:commentEx w15:paraId="1A4EA8B7" w15:paraIdParent="48D29555" w15:done="0"/>
  <w15:commentEx w15:paraId="056046C5" w15:done="0"/>
  <w15:commentEx w15:paraId="31ABB38E" w15:done="0"/>
  <w15:commentEx w15:paraId="47B54127" w15:paraIdParent="31ABB38E" w15:done="0"/>
  <w15:commentEx w15:paraId="7B43C78D" w15:paraIdParent="31ABB38E" w15:done="0"/>
  <w15:commentEx w15:paraId="491CBACF" w15:done="0"/>
  <w15:commentEx w15:paraId="1B356957" w15:paraIdParent="491CBACF" w15:done="0"/>
  <w15:commentEx w15:paraId="2C5E27D7" w15:done="0"/>
  <w15:commentEx w15:paraId="648C279F" w15:paraIdParent="2C5E27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A328" w16cex:dateUtc="2021-04-14T14:21:00Z"/>
  <w16cex:commentExtensible w16cex:durableId="24243588" w16cex:dateUtc="2021-04-16T14:10:00Z"/>
  <w16cex:commentExtensible w16cex:durableId="2424256A" w16cex:dateUtc="2021-04-16T13:02:00Z"/>
  <w16cex:commentExtensible w16cex:durableId="2422AC16" w16cex:dateUtc="2021-04-15T09:12:00Z"/>
  <w16cex:commentExtensible w16cex:durableId="2422E2E2" w16cex:dateUtc="2021-04-15T14:05:00Z"/>
  <w16cex:commentExtensible w16cex:durableId="2422E304" w16cex:dateUtc="2021-04-15T14:06:00Z"/>
  <w16cex:commentExtensible w16cex:durableId="2422ADAE" w16cex:dateUtc="2021-04-15T09:18:00Z"/>
  <w16cex:commentExtensible w16cex:durableId="2423F837" w16cex:dateUtc="2021-04-16T09:49:00Z"/>
  <w16cex:commentExtensible w16cex:durableId="2422AD06" w16cex:dateUtc="2021-04-15T09:16:00Z"/>
  <w16cex:commentExtensible w16cex:durableId="2422ED4E" w16cex:dateUtc="2021-04-15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D29555" w16cid:durableId="2421A328"/>
  <w16cid:commentId w16cid:paraId="1A4EA8B7" w16cid:durableId="24243588"/>
  <w16cid:commentId w16cid:paraId="056046C5" w16cid:durableId="2424256A"/>
  <w16cid:commentId w16cid:paraId="31ABB38E" w16cid:durableId="2422AC16"/>
  <w16cid:commentId w16cid:paraId="47B54127" w16cid:durableId="2422E2E2"/>
  <w16cid:commentId w16cid:paraId="7B43C78D" w16cid:durableId="2422E304"/>
  <w16cid:commentId w16cid:paraId="491CBACF" w16cid:durableId="2422ADAE"/>
  <w16cid:commentId w16cid:paraId="1B356957" w16cid:durableId="2423F837"/>
  <w16cid:commentId w16cid:paraId="2C5E27D7" w16cid:durableId="2422AD06"/>
  <w16cid:commentId w16cid:paraId="648C279F" w16cid:durableId="2422E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4A41D" w14:textId="77777777" w:rsidR="00025A11" w:rsidRDefault="00025A11" w:rsidP="00CD0E59">
      <w:r>
        <w:separator/>
      </w:r>
    </w:p>
  </w:endnote>
  <w:endnote w:type="continuationSeparator" w:id="0">
    <w:p w14:paraId="0C0F9EEE" w14:textId="77777777" w:rsidR="00025A11" w:rsidRDefault="00025A11"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0AB2B1" w14:textId="77777777" w:rsidR="00025A11" w:rsidRDefault="00025A11" w:rsidP="00CD0E59">
      <w:r>
        <w:separator/>
      </w:r>
    </w:p>
  </w:footnote>
  <w:footnote w:type="continuationSeparator" w:id="0">
    <w:p w14:paraId="7E35D8F4" w14:textId="77777777" w:rsidR="00025A11" w:rsidRDefault="00025A11"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DD2"/>
    <w:multiLevelType w:val="hybridMultilevel"/>
    <w:tmpl w:val="EDE29B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5"/>
  </w:num>
  <w:num w:numId="7">
    <w:abstractNumId w:val="9"/>
  </w:num>
  <w:num w:numId="8">
    <w:abstractNumId w:val="10"/>
  </w:num>
  <w:num w:numId="9">
    <w:abstractNumId w:val="4"/>
  </w:num>
  <w:num w:numId="10">
    <w:abstractNumId w:val="6"/>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5DA4"/>
    <w:rsid w:val="000070DE"/>
    <w:rsid w:val="000078C7"/>
    <w:rsid w:val="0001676D"/>
    <w:rsid w:val="0001703C"/>
    <w:rsid w:val="00017668"/>
    <w:rsid w:val="00020BC5"/>
    <w:rsid w:val="00025A11"/>
    <w:rsid w:val="00031C24"/>
    <w:rsid w:val="00033727"/>
    <w:rsid w:val="00034615"/>
    <w:rsid w:val="000374F0"/>
    <w:rsid w:val="00045475"/>
    <w:rsid w:val="000461E9"/>
    <w:rsid w:val="0004694D"/>
    <w:rsid w:val="00047DAF"/>
    <w:rsid w:val="00050500"/>
    <w:rsid w:val="0005350E"/>
    <w:rsid w:val="00056AEC"/>
    <w:rsid w:val="000572DB"/>
    <w:rsid w:val="00061C24"/>
    <w:rsid w:val="00061CA0"/>
    <w:rsid w:val="000631B9"/>
    <w:rsid w:val="00065CE2"/>
    <w:rsid w:val="00066D3A"/>
    <w:rsid w:val="00074B2E"/>
    <w:rsid w:val="00075858"/>
    <w:rsid w:val="00076CED"/>
    <w:rsid w:val="00076EFF"/>
    <w:rsid w:val="0008107E"/>
    <w:rsid w:val="000818A3"/>
    <w:rsid w:val="000819DC"/>
    <w:rsid w:val="00081AEC"/>
    <w:rsid w:val="00081C79"/>
    <w:rsid w:val="000847F3"/>
    <w:rsid w:val="00084E45"/>
    <w:rsid w:val="00085AF4"/>
    <w:rsid w:val="00086558"/>
    <w:rsid w:val="00086D8E"/>
    <w:rsid w:val="000905AA"/>
    <w:rsid w:val="00090B99"/>
    <w:rsid w:val="00092C0E"/>
    <w:rsid w:val="0009485F"/>
    <w:rsid w:val="000963C8"/>
    <w:rsid w:val="000A49B5"/>
    <w:rsid w:val="000A63A9"/>
    <w:rsid w:val="000B10A3"/>
    <w:rsid w:val="000B1AB5"/>
    <w:rsid w:val="000B612D"/>
    <w:rsid w:val="000B6B9F"/>
    <w:rsid w:val="000B79AC"/>
    <w:rsid w:val="000C255F"/>
    <w:rsid w:val="000D031A"/>
    <w:rsid w:val="000D14A7"/>
    <w:rsid w:val="000E244A"/>
    <w:rsid w:val="000E3AE4"/>
    <w:rsid w:val="000E5CA5"/>
    <w:rsid w:val="000E61DB"/>
    <w:rsid w:val="000E7DCF"/>
    <w:rsid w:val="000F5FEE"/>
    <w:rsid w:val="000F66FF"/>
    <w:rsid w:val="001029A4"/>
    <w:rsid w:val="00102E6F"/>
    <w:rsid w:val="0010627C"/>
    <w:rsid w:val="00106D17"/>
    <w:rsid w:val="00110CDD"/>
    <w:rsid w:val="0011298B"/>
    <w:rsid w:val="00114005"/>
    <w:rsid w:val="00120551"/>
    <w:rsid w:val="00120D28"/>
    <w:rsid w:val="001230CB"/>
    <w:rsid w:val="00124B07"/>
    <w:rsid w:val="001258BD"/>
    <w:rsid w:val="00127824"/>
    <w:rsid w:val="00131BEF"/>
    <w:rsid w:val="00133902"/>
    <w:rsid w:val="00136113"/>
    <w:rsid w:val="00142DFE"/>
    <w:rsid w:val="00143CBF"/>
    <w:rsid w:val="00144BFC"/>
    <w:rsid w:val="001469B3"/>
    <w:rsid w:val="001505EE"/>
    <w:rsid w:val="00152A5E"/>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9399E"/>
    <w:rsid w:val="00197D89"/>
    <w:rsid w:val="001A10C0"/>
    <w:rsid w:val="001A5E40"/>
    <w:rsid w:val="001A6D0C"/>
    <w:rsid w:val="001B0ED9"/>
    <w:rsid w:val="001B1226"/>
    <w:rsid w:val="001C0F81"/>
    <w:rsid w:val="001C3642"/>
    <w:rsid w:val="001D2A89"/>
    <w:rsid w:val="001D626E"/>
    <w:rsid w:val="001D70DD"/>
    <w:rsid w:val="001D7F61"/>
    <w:rsid w:val="001E4C76"/>
    <w:rsid w:val="001F042E"/>
    <w:rsid w:val="001F0B87"/>
    <w:rsid w:val="001F2210"/>
    <w:rsid w:val="001F39D3"/>
    <w:rsid w:val="001F41B5"/>
    <w:rsid w:val="0020413C"/>
    <w:rsid w:val="002073A4"/>
    <w:rsid w:val="00207E67"/>
    <w:rsid w:val="002124E1"/>
    <w:rsid w:val="00216601"/>
    <w:rsid w:val="00217485"/>
    <w:rsid w:val="0022519B"/>
    <w:rsid w:val="00226EC4"/>
    <w:rsid w:val="00227C65"/>
    <w:rsid w:val="002343FD"/>
    <w:rsid w:val="00240717"/>
    <w:rsid w:val="00244580"/>
    <w:rsid w:val="002478C7"/>
    <w:rsid w:val="00254302"/>
    <w:rsid w:val="00254D4E"/>
    <w:rsid w:val="00255452"/>
    <w:rsid w:val="002567BE"/>
    <w:rsid w:val="00260FCD"/>
    <w:rsid w:val="00261A32"/>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040"/>
    <w:rsid w:val="002A1E1F"/>
    <w:rsid w:val="002A2F21"/>
    <w:rsid w:val="002A3B46"/>
    <w:rsid w:val="002A43A4"/>
    <w:rsid w:val="002B1038"/>
    <w:rsid w:val="002B1B2A"/>
    <w:rsid w:val="002B4763"/>
    <w:rsid w:val="002B62F4"/>
    <w:rsid w:val="002B7836"/>
    <w:rsid w:val="002C08B9"/>
    <w:rsid w:val="002C17CD"/>
    <w:rsid w:val="002C2B26"/>
    <w:rsid w:val="002C701D"/>
    <w:rsid w:val="002D1988"/>
    <w:rsid w:val="002D562C"/>
    <w:rsid w:val="002D5B29"/>
    <w:rsid w:val="002E4058"/>
    <w:rsid w:val="002E42EA"/>
    <w:rsid w:val="002E4FDE"/>
    <w:rsid w:val="002E5D16"/>
    <w:rsid w:val="002E635E"/>
    <w:rsid w:val="002E6745"/>
    <w:rsid w:val="002E6770"/>
    <w:rsid w:val="002E6F31"/>
    <w:rsid w:val="002F12DF"/>
    <w:rsid w:val="002F32BF"/>
    <w:rsid w:val="002F7177"/>
    <w:rsid w:val="003011EE"/>
    <w:rsid w:val="0030336E"/>
    <w:rsid w:val="003036A8"/>
    <w:rsid w:val="00307307"/>
    <w:rsid w:val="00310394"/>
    <w:rsid w:val="003116CF"/>
    <w:rsid w:val="00311ECC"/>
    <w:rsid w:val="00312E96"/>
    <w:rsid w:val="00314576"/>
    <w:rsid w:val="003154DB"/>
    <w:rsid w:val="003165FD"/>
    <w:rsid w:val="00324DBF"/>
    <w:rsid w:val="003278D4"/>
    <w:rsid w:val="00330BA8"/>
    <w:rsid w:val="00333EDE"/>
    <w:rsid w:val="00334520"/>
    <w:rsid w:val="003358B4"/>
    <w:rsid w:val="00340AD2"/>
    <w:rsid w:val="00354A5C"/>
    <w:rsid w:val="003550EB"/>
    <w:rsid w:val="00355D1C"/>
    <w:rsid w:val="003605C4"/>
    <w:rsid w:val="0036206A"/>
    <w:rsid w:val="00366694"/>
    <w:rsid w:val="00370290"/>
    <w:rsid w:val="00373987"/>
    <w:rsid w:val="00374FFF"/>
    <w:rsid w:val="00380297"/>
    <w:rsid w:val="0038320D"/>
    <w:rsid w:val="0038381C"/>
    <w:rsid w:val="00383EE8"/>
    <w:rsid w:val="0039095A"/>
    <w:rsid w:val="00392353"/>
    <w:rsid w:val="00397A4D"/>
    <w:rsid w:val="003B1364"/>
    <w:rsid w:val="003B1573"/>
    <w:rsid w:val="003B6878"/>
    <w:rsid w:val="003B6FA7"/>
    <w:rsid w:val="003C14EF"/>
    <w:rsid w:val="003C22C2"/>
    <w:rsid w:val="003C540C"/>
    <w:rsid w:val="003C5465"/>
    <w:rsid w:val="003C5E8A"/>
    <w:rsid w:val="003C5F89"/>
    <w:rsid w:val="003C7EDD"/>
    <w:rsid w:val="003D3FE3"/>
    <w:rsid w:val="003D4E39"/>
    <w:rsid w:val="003D581C"/>
    <w:rsid w:val="003D7461"/>
    <w:rsid w:val="003D76D9"/>
    <w:rsid w:val="003E2718"/>
    <w:rsid w:val="003E7D78"/>
    <w:rsid w:val="003F1E18"/>
    <w:rsid w:val="003F2198"/>
    <w:rsid w:val="003F5F09"/>
    <w:rsid w:val="003F62AF"/>
    <w:rsid w:val="00401B85"/>
    <w:rsid w:val="00403CA3"/>
    <w:rsid w:val="00404B89"/>
    <w:rsid w:val="00405DBE"/>
    <w:rsid w:val="00410EE6"/>
    <w:rsid w:val="0041385E"/>
    <w:rsid w:val="00414292"/>
    <w:rsid w:val="00415F79"/>
    <w:rsid w:val="00417D8B"/>
    <w:rsid w:val="00417F0E"/>
    <w:rsid w:val="00425BF6"/>
    <w:rsid w:val="004307E8"/>
    <w:rsid w:val="00431F41"/>
    <w:rsid w:val="00432609"/>
    <w:rsid w:val="00437990"/>
    <w:rsid w:val="00440483"/>
    <w:rsid w:val="00455ACF"/>
    <w:rsid w:val="00455DEF"/>
    <w:rsid w:val="004568D6"/>
    <w:rsid w:val="0046227D"/>
    <w:rsid w:val="0046517A"/>
    <w:rsid w:val="00465196"/>
    <w:rsid w:val="0046682A"/>
    <w:rsid w:val="00470F1F"/>
    <w:rsid w:val="00471C78"/>
    <w:rsid w:val="00472815"/>
    <w:rsid w:val="00472FF7"/>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48A"/>
    <w:rsid w:val="004A5FB7"/>
    <w:rsid w:val="004B0F5F"/>
    <w:rsid w:val="004B3F70"/>
    <w:rsid w:val="004C0CB6"/>
    <w:rsid w:val="004C5919"/>
    <w:rsid w:val="004C7887"/>
    <w:rsid w:val="004D0CB0"/>
    <w:rsid w:val="004D4281"/>
    <w:rsid w:val="004D6DFE"/>
    <w:rsid w:val="004E2E3C"/>
    <w:rsid w:val="004E4A1E"/>
    <w:rsid w:val="004E50F1"/>
    <w:rsid w:val="004E5301"/>
    <w:rsid w:val="004E592A"/>
    <w:rsid w:val="004E74A4"/>
    <w:rsid w:val="004F0684"/>
    <w:rsid w:val="004F1531"/>
    <w:rsid w:val="004F4865"/>
    <w:rsid w:val="004F56B2"/>
    <w:rsid w:val="004F56C2"/>
    <w:rsid w:val="004F57FB"/>
    <w:rsid w:val="004F76B1"/>
    <w:rsid w:val="0050027D"/>
    <w:rsid w:val="00503026"/>
    <w:rsid w:val="005037D5"/>
    <w:rsid w:val="00506374"/>
    <w:rsid w:val="005138AE"/>
    <w:rsid w:val="005140C8"/>
    <w:rsid w:val="0051698E"/>
    <w:rsid w:val="00521B9C"/>
    <w:rsid w:val="005253C7"/>
    <w:rsid w:val="00534356"/>
    <w:rsid w:val="005344A6"/>
    <w:rsid w:val="00536B90"/>
    <w:rsid w:val="00537D64"/>
    <w:rsid w:val="005402FD"/>
    <w:rsid w:val="00541B90"/>
    <w:rsid w:val="00545080"/>
    <w:rsid w:val="005459A8"/>
    <w:rsid w:val="00547D0D"/>
    <w:rsid w:val="00550513"/>
    <w:rsid w:val="0055220B"/>
    <w:rsid w:val="00552C3A"/>
    <w:rsid w:val="00554119"/>
    <w:rsid w:val="00563E6F"/>
    <w:rsid w:val="005653EF"/>
    <w:rsid w:val="005659D5"/>
    <w:rsid w:val="005664F2"/>
    <w:rsid w:val="00570392"/>
    <w:rsid w:val="00570AB0"/>
    <w:rsid w:val="00573F04"/>
    <w:rsid w:val="00574176"/>
    <w:rsid w:val="00586AB9"/>
    <w:rsid w:val="00590F1E"/>
    <w:rsid w:val="00590F89"/>
    <w:rsid w:val="00594988"/>
    <w:rsid w:val="005960EC"/>
    <w:rsid w:val="00597B14"/>
    <w:rsid w:val="00597F78"/>
    <w:rsid w:val="005A1DD8"/>
    <w:rsid w:val="005A62D9"/>
    <w:rsid w:val="005A7C5F"/>
    <w:rsid w:val="005B016F"/>
    <w:rsid w:val="005C3D3F"/>
    <w:rsid w:val="005C5553"/>
    <w:rsid w:val="005D0B5C"/>
    <w:rsid w:val="005D1CAE"/>
    <w:rsid w:val="005D2624"/>
    <w:rsid w:val="005D4233"/>
    <w:rsid w:val="005D7FF5"/>
    <w:rsid w:val="005E459C"/>
    <w:rsid w:val="005E6B3D"/>
    <w:rsid w:val="005E7FDE"/>
    <w:rsid w:val="005F11E9"/>
    <w:rsid w:val="005F4E72"/>
    <w:rsid w:val="005F76E8"/>
    <w:rsid w:val="0060522F"/>
    <w:rsid w:val="00607AFE"/>
    <w:rsid w:val="006104F2"/>
    <w:rsid w:val="00611443"/>
    <w:rsid w:val="00612A99"/>
    <w:rsid w:val="00612E09"/>
    <w:rsid w:val="00612E60"/>
    <w:rsid w:val="00613274"/>
    <w:rsid w:val="006137B1"/>
    <w:rsid w:val="00614DE7"/>
    <w:rsid w:val="0061697B"/>
    <w:rsid w:val="006206CF"/>
    <w:rsid w:val="00637919"/>
    <w:rsid w:val="00645F84"/>
    <w:rsid w:val="00647E39"/>
    <w:rsid w:val="00655997"/>
    <w:rsid w:val="00657EA5"/>
    <w:rsid w:val="00663646"/>
    <w:rsid w:val="006645F2"/>
    <w:rsid w:val="006725E8"/>
    <w:rsid w:val="0067290B"/>
    <w:rsid w:val="00676E4E"/>
    <w:rsid w:val="006816B5"/>
    <w:rsid w:val="0068345D"/>
    <w:rsid w:val="00683C4C"/>
    <w:rsid w:val="006844C2"/>
    <w:rsid w:val="00684FF7"/>
    <w:rsid w:val="00685968"/>
    <w:rsid w:val="00692386"/>
    <w:rsid w:val="0069523E"/>
    <w:rsid w:val="006A3876"/>
    <w:rsid w:val="006A49CE"/>
    <w:rsid w:val="006A530C"/>
    <w:rsid w:val="006A5A71"/>
    <w:rsid w:val="006A751F"/>
    <w:rsid w:val="006A7BE0"/>
    <w:rsid w:val="006B00CC"/>
    <w:rsid w:val="006B033C"/>
    <w:rsid w:val="006C0DA1"/>
    <w:rsid w:val="006C23B9"/>
    <w:rsid w:val="006D0261"/>
    <w:rsid w:val="006D0A04"/>
    <w:rsid w:val="006E26A5"/>
    <w:rsid w:val="006E360B"/>
    <w:rsid w:val="006E3D63"/>
    <w:rsid w:val="006E5068"/>
    <w:rsid w:val="006E716D"/>
    <w:rsid w:val="006F0FF6"/>
    <w:rsid w:val="006F2C22"/>
    <w:rsid w:val="006F46DF"/>
    <w:rsid w:val="00704376"/>
    <w:rsid w:val="00706C79"/>
    <w:rsid w:val="00707C00"/>
    <w:rsid w:val="007120D8"/>
    <w:rsid w:val="00714229"/>
    <w:rsid w:val="00714C06"/>
    <w:rsid w:val="007159B8"/>
    <w:rsid w:val="00715FE8"/>
    <w:rsid w:val="0071716D"/>
    <w:rsid w:val="0072053E"/>
    <w:rsid w:val="00724550"/>
    <w:rsid w:val="00724C60"/>
    <w:rsid w:val="007252EF"/>
    <w:rsid w:val="00727BE9"/>
    <w:rsid w:val="00730B50"/>
    <w:rsid w:val="007372CA"/>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263B"/>
    <w:rsid w:val="00782D21"/>
    <w:rsid w:val="007837D2"/>
    <w:rsid w:val="0078595E"/>
    <w:rsid w:val="00787BC1"/>
    <w:rsid w:val="007921E0"/>
    <w:rsid w:val="00793E54"/>
    <w:rsid w:val="0079617E"/>
    <w:rsid w:val="00796CED"/>
    <w:rsid w:val="007976C6"/>
    <w:rsid w:val="00797EA7"/>
    <w:rsid w:val="007A4776"/>
    <w:rsid w:val="007A63CB"/>
    <w:rsid w:val="007A6D8B"/>
    <w:rsid w:val="007A7926"/>
    <w:rsid w:val="007B0753"/>
    <w:rsid w:val="007B557B"/>
    <w:rsid w:val="007C289A"/>
    <w:rsid w:val="007C2CEF"/>
    <w:rsid w:val="007C374F"/>
    <w:rsid w:val="007C613C"/>
    <w:rsid w:val="007C72F7"/>
    <w:rsid w:val="007D10B3"/>
    <w:rsid w:val="007D22F8"/>
    <w:rsid w:val="007D6C1D"/>
    <w:rsid w:val="007D7086"/>
    <w:rsid w:val="007E00AB"/>
    <w:rsid w:val="007E0B38"/>
    <w:rsid w:val="007E230B"/>
    <w:rsid w:val="007E305F"/>
    <w:rsid w:val="007E3455"/>
    <w:rsid w:val="007E3748"/>
    <w:rsid w:val="007E4734"/>
    <w:rsid w:val="007E53B8"/>
    <w:rsid w:val="00801DFD"/>
    <w:rsid w:val="00802E4B"/>
    <w:rsid w:val="00806AB3"/>
    <w:rsid w:val="00810493"/>
    <w:rsid w:val="008109CC"/>
    <w:rsid w:val="00811B6E"/>
    <w:rsid w:val="008121A0"/>
    <w:rsid w:val="008143BE"/>
    <w:rsid w:val="00820E54"/>
    <w:rsid w:val="00821651"/>
    <w:rsid w:val="00825FD7"/>
    <w:rsid w:val="0082635D"/>
    <w:rsid w:val="00827324"/>
    <w:rsid w:val="00827CC0"/>
    <w:rsid w:val="00836544"/>
    <w:rsid w:val="008420E8"/>
    <w:rsid w:val="008431D6"/>
    <w:rsid w:val="0084337B"/>
    <w:rsid w:val="008448B6"/>
    <w:rsid w:val="0085202D"/>
    <w:rsid w:val="0085472E"/>
    <w:rsid w:val="00854902"/>
    <w:rsid w:val="0085691C"/>
    <w:rsid w:val="008571EB"/>
    <w:rsid w:val="0085733D"/>
    <w:rsid w:val="00860B4E"/>
    <w:rsid w:val="00860E9D"/>
    <w:rsid w:val="00862E66"/>
    <w:rsid w:val="00863A6E"/>
    <w:rsid w:val="00874E88"/>
    <w:rsid w:val="008758AC"/>
    <w:rsid w:val="00877D42"/>
    <w:rsid w:val="00880C9E"/>
    <w:rsid w:val="00885F49"/>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09C"/>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5DE6"/>
    <w:rsid w:val="008D6B05"/>
    <w:rsid w:val="008D767A"/>
    <w:rsid w:val="008E0FFA"/>
    <w:rsid w:val="008E11C5"/>
    <w:rsid w:val="008E1428"/>
    <w:rsid w:val="008E21B0"/>
    <w:rsid w:val="008E5DA9"/>
    <w:rsid w:val="008E7E1E"/>
    <w:rsid w:val="008F03FF"/>
    <w:rsid w:val="008F3F58"/>
    <w:rsid w:val="008F5E4F"/>
    <w:rsid w:val="0090012B"/>
    <w:rsid w:val="00901943"/>
    <w:rsid w:val="00902B66"/>
    <w:rsid w:val="00902D53"/>
    <w:rsid w:val="00907B04"/>
    <w:rsid w:val="009120AB"/>
    <w:rsid w:val="00914C29"/>
    <w:rsid w:val="00915FD1"/>
    <w:rsid w:val="00917A2F"/>
    <w:rsid w:val="0092025C"/>
    <w:rsid w:val="00920C8A"/>
    <w:rsid w:val="009319D2"/>
    <w:rsid w:val="00933738"/>
    <w:rsid w:val="0094198A"/>
    <w:rsid w:val="009454AD"/>
    <w:rsid w:val="00946F1F"/>
    <w:rsid w:val="0094761B"/>
    <w:rsid w:val="0095011D"/>
    <w:rsid w:val="009501AA"/>
    <w:rsid w:val="00952A7A"/>
    <w:rsid w:val="009543DA"/>
    <w:rsid w:val="009557D3"/>
    <w:rsid w:val="00956786"/>
    <w:rsid w:val="009578D2"/>
    <w:rsid w:val="00961879"/>
    <w:rsid w:val="00961AB0"/>
    <w:rsid w:val="0096285B"/>
    <w:rsid w:val="009638BF"/>
    <w:rsid w:val="00964078"/>
    <w:rsid w:val="00966040"/>
    <w:rsid w:val="0097261F"/>
    <w:rsid w:val="009750FF"/>
    <w:rsid w:val="00975BFD"/>
    <w:rsid w:val="00977C77"/>
    <w:rsid w:val="00981448"/>
    <w:rsid w:val="009823EE"/>
    <w:rsid w:val="00983473"/>
    <w:rsid w:val="0098451A"/>
    <w:rsid w:val="00986462"/>
    <w:rsid w:val="00986E7A"/>
    <w:rsid w:val="00987583"/>
    <w:rsid w:val="00987721"/>
    <w:rsid w:val="00990AC6"/>
    <w:rsid w:val="00992183"/>
    <w:rsid w:val="00993E9E"/>
    <w:rsid w:val="00995087"/>
    <w:rsid w:val="00997603"/>
    <w:rsid w:val="009B15E7"/>
    <w:rsid w:val="009B656F"/>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3B77"/>
    <w:rsid w:val="009E4FA4"/>
    <w:rsid w:val="009F07F8"/>
    <w:rsid w:val="009F0DE0"/>
    <w:rsid w:val="009F47FC"/>
    <w:rsid w:val="00A0572E"/>
    <w:rsid w:val="00A05B71"/>
    <w:rsid w:val="00A107A1"/>
    <w:rsid w:val="00A118C7"/>
    <w:rsid w:val="00A11A0C"/>
    <w:rsid w:val="00A13F29"/>
    <w:rsid w:val="00A17B1D"/>
    <w:rsid w:val="00A217B1"/>
    <w:rsid w:val="00A22B6D"/>
    <w:rsid w:val="00A24C34"/>
    <w:rsid w:val="00A26BA1"/>
    <w:rsid w:val="00A309DC"/>
    <w:rsid w:val="00A337AC"/>
    <w:rsid w:val="00A35288"/>
    <w:rsid w:val="00A35664"/>
    <w:rsid w:val="00A362B0"/>
    <w:rsid w:val="00A42789"/>
    <w:rsid w:val="00A44B86"/>
    <w:rsid w:val="00A52BBF"/>
    <w:rsid w:val="00A536AA"/>
    <w:rsid w:val="00A60ECE"/>
    <w:rsid w:val="00A60FB3"/>
    <w:rsid w:val="00A61111"/>
    <w:rsid w:val="00A6475D"/>
    <w:rsid w:val="00A66F4A"/>
    <w:rsid w:val="00A7012A"/>
    <w:rsid w:val="00A7189E"/>
    <w:rsid w:val="00A746BD"/>
    <w:rsid w:val="00A74FCB"/>
    <w:rsid w:val="00A77B6B"/>
    <w:rsid w:val="00A80070"/>
    <w:rsid w:val="00A82210"/>
    <w:rsid w:val="00A863DA"/>
    <w:rsid w:val="00A936EE"/>
    <w:rsid w:val="00AB3D4F"/>
    <w:rsid w:val="00AB4DE3"/>
    <w:rsid w:val="00AB7579"/>
    <w:rsid w:val="00AC546D"/>
    <w:rsid w:val="00AC6277"/>
    <w:rsid w:val="00AC6278"/>
    <w:rsid w:val="00AD17B1"/>
    <w:rsid w:val="00AD1C28"/>
    <w:rsid w:val="00AD477A"/>
    <w:rsid w:val="00AD52C1"/>
    <w:rsid w:val="00AD52CD"/>
    <w:rsid w:val="00AD685A"/>
    <w:rsid w:val="00AE1BB2"/>
    <w:rsid w:val="00AE2BF2"/>
    <w:rsid w:val="00AF2099"/>
    <w:rsid w:val="00AF212A"/>
    <w:rsid w:val="00AF2CFD"/>
    <w:rsid w:val="00AF58B2"/>
    <w:rsid w:val="00AF605F"/>
    <w:rsid w:val="00B0114F"/>
    <w:rsid w:val="00B01750"/>
    <w:rsid w:val="00B022A7"/>
    <w:rsid w:val="00B0394A"/>
    <w:rsid w:val="00B041D8"/>
    <w:rsid w:val="00B172A5"/>
    <w:rsid w:val="00B20881"/>
    <w:rsid w:val="00B24638"/>
    <w:rsid w:val="00B25F33"/>
    <w:rsid w:val="00B26A44"/>
    <w:rsid w:val="00B34AA8"/>
    <w:rsid w:val="00B34ACB"/>
    <w:rsid w:val="00B377B9"/>
    <w:rsid w:val="00B379AF"/>
    <w:rsid w:val="00B41EEF"/>
    <w:rsid w:val="00B4211C"/>
    <w:rsid w:val="00B4483D"/>
    <w:rsid w:val="00B45C2E"/>
    <w:rsid w:val="00B45D2E"/>
    <w:rsid w:val="00B46DA6"/>
    <w:rsid w:val="00B5174B"/>
    <w:rsid w:val="00B51FD8"/>
    <w:rsid w:val="00B52B66"/>
    <w:rsid w:val="00B5420A"/>
    <w:rsid w:val="00B56E00"/>
    <w:rsid w:val="00B577D0"/>
    <w:rsid w:val="00B61446"/>
    <w:rsid w:val="00B70A2E"/>
    <w:rsid w:val="00B71943"/>
    <w:rsid w:val="00B7350D"/>
    <w:rsid w:val="00B7679E"/>
    <w:rsid w:val="00B80893"/>
    <w:rsid w:val="00B8157D"/>
    <w:rsid w:val="00B84CBA"/>
    <w:rsid w:val="00B8566A"/>
    <w:rsid w:val="00B86CA4"/>
    <w:rsid w:val="00B87629"/>
    <w:rsid w:val="00B90B69"/>
    <w:rsid w:val="00B92C72"/>
    <w:rsid w:val="00B94605"/>
    <w:rsid w:val="00B948A1"/>
    <w:rsid w:val="00B977D4"/>
    <w:rsid w:val="00BA04D0"/>
    <w:rsid w:val="00BA0B14"/>
    <w:rsid w:val="00BA3834"/>
    <w:rsid w:val="00BA461E"/>
    <w:rsid w:val="00BA5770"/>
    <w:rsid w:val="00BA710C"/>
    <w:rsid w:val="00BB3181"/>
    <w:rsid w:val="00BB5C9B"/>
    <w:rsid w:val="00BC6002"/>
    <w:rsid w:val="00BC6347"/>
    <w:rsid w:val="00BC76BD"/>
    <w:rsid w:val="00BC7CFE"/>
    <w:rsid w:val="00BC7D73"/>
    <w:rsid w:val="00BD1466"/>
    <w:rsid w:val="00BD5739"/>
    <w:rsid w:val="00BD704F"/>
    <w:rsid w:val="00BD741E"/>
    <w:rsid w:val="00BE0CE0"/>
    <w:rsid w:val="00BE2886"/>
    <w:rsid w:val="00BE5197"/>
    <w:rsid w:val="00BE7C14"/>
    <w:rsid w:val="00BF1084"/>
    <w:rsid w:val="00BF3870"/>
    <w:rsid w:val="00C0163B"/>
    <w:rsid w:val="00C02787"/>
    <w:rsid w:val="00C033EB"/>
    <w:rsid w:val="00C055AB"/>
    <w:rsid w:val="00C06D74"/>
    <w:rsid w:val="00C0794E"/>
    <w:rsid w:val="00C07F2B"/>
    <w:rsid w:val="00C10EAB"/>
    <w:rsid w:val="00C11040"/>
    <w:rsid w:val="00C11478"/>
    <w:rsid w:val="00C20609"/>
    <w:rsid w:val="00C207C2"/>
    <w:rsid w:val="00C21442"/>
    <w:rsid w:val="00C22731"/>
    <w:rsid w:val="00C22855"/>
    <w:rsid w:val="00C24819"/>
    <w:rsid w:val="00C24E81"/>
    <w:rsid w:val="00C27F3C"/>
    <w:rsid w:val="00C32571"/>
    <w:rsid w:val="00C36160"/>
    <w:rsid w:val="00C363B6"/>
    <w:rsid w:val="00C3640F"/>
    <w:rsid w:val="00C36B89"/>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81AE6"/>
    <w:rsid w:val="00C85BAA"/>
    <w:rsid w:val="00C871E8"/>
    <w:rsid w:val="00C905F2"/>
    <w:rsid w:val="00C907CA"/>
    <w:rsid w:val="00C90A3A"/>
    <w:rsid w:val="00C92641"/>
    <w:rsid w:val="00C928F2"/>
    <w:rsid w:val="00CA1D7F"/>
    <w:rsid w:val="00CA3998"/>
    <w:rsid w:val="00CA492C"/>
    <w:rsid w:val="00CA4DD8"/>
    <w:rsid w:val="00CA69E7"/>
    <w:rsid w:val="00CA7E80"/>
    <w:rsid w:val="00CA7FF3"/>
    <w:rsid w:val="00CB19EE"/>
    <w:rsid w:val="00CB3139"/>
    <w:rsid w:val="00CB526A"/>
    <w:rsid w:val="00CC0FB3"/>
    <w:rsid w:val="00CC107F"/>
    <w:rsid w:val="00CC1ABD"/>
    <w:rsid w:val="00CC22D2"/>
    <w:rsid w:val="00CC6766"/>
    <w:rsid w:val="00CD0E59"/>
    <w:rsid w:val="00CD252D"/>
    <w:rsid w:val="00CD34C6"/>
    <w:rsid w:val="00CD375F"/>
    <w:rsid w:val="00CD5BBA"/>
    <w:rsid w:val="00CD6360"/>
    <w:rsid w:val="00CE264B"/>
    <w:rsid w:val="00CE469F"/>
    <w:rsid w:val="00CE770E"/>
    <w:rsid w:val="00CF0ADF"/>
    <w:rsid w:val="00CF2B8E"/>
    <w:rsid w:val="00CF2FB4"/>
    <w:rsid w:val="00CF6015"/>
    <w:rsid w:val="00CF619B"/>
    <w:rsid w:val="00D0044A"/>
    <w:rsid w:val="00D01B80"/>
    <w:rsid w:val="00D034D0"/>
    <w:rsid w:val="00D040FA"/>
    <w:rsid w:val="00D0471A"/>
    <w:rsid w:val="00D069A6"/>
    <w:rsid w:val="00D06DEA"/>
    <w:rsid w:val="00D07EFB"/>
    <w:rsid w:val="00D12300"/>
    <w:rsid w:val="00D14809"/>
    <w:rsid w:val="00D22338"/>
    <w:rsid w:val="00D2269C"/>
    <w:rsid w:val="00D238C7"/>
    <w:rsid w:val="00D35F4C"/>
    <w:rsid w:val="00D40EA2"/>
    <w:rsid w:val="00D44230"/>
    <w:rsid w:val="00D459DE"/>
    <w:rsid w:val="00D466E4"/>
    <w:rsid w:val="00D510FB"/>
    <w:rsid w:val="00D5120C"/>
    <w:rsid w:val="00D563A1"/>
    <w:rsid w:val="00D601F0"/>
    <w:rsid w:val="00D60B16"/>
    <w:rsid w:val="00D61901"/>
    <w:rsid w:val="00D74817"/>
    <w:rsid w:val="00D76A02"/>
    <w:rsid w:val="00D80D33"/>
    <w:rsid w:val="00D81543"/>
    <w:rsid w:val="00D8605C"/>
    <w:rsid w:val="00D8610F"/>
    <w:rsid w:val="00D8749C"/>
    <w:rsid w:val="00D877D1"/>
    <w:rsid w:val="00D90CA6"/>
    <w:rsid w:val="00D90ECC"/>
    <w:rsid w:val="00D914AD"/>
    <w:rsid w:val="00D949A0"/>
    <w:rsid w:val="00D950B9"/>
    <w:rsid w:val="00D973DA"/>
    <w:rsid w:val="00DA1373"/>
    <w:rsid w:val="00DA17E4"/>
    <w:rsid w:val="00DA43AD"/>
    <w:rsid w:val="00DA495B"/>
    <w:rsid w:val="00DB644B"/>
    <w:rsid w:val="00DB6734"/>
    <w:rsid w:val="00DB7B94"/>
    <w:rsid w:val="00DC2AB8"/>
    <w:rsid w:val="00DC34C5"/>
    <w:rsid w:val="00DC4A1D"/>
    <w:rsid w:val="00DC7437"/>
    <w:rsid w:val="00DD142A"/>
    <w:rsid w:val="00DD2D3D"/>
    <w:rsid w:val="00DD3FC7"/>
    <w:rsid w:val="00DE0955"/>
    <w:rsid w:val="00DE22D1"/>
    <w:rsid w:val="00DE3268"/>
    <w:rsid w:val="00DE488D"/>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058"/>
    <w:rsid w:val="00E278E3"/>
    <w:rsid w:val="00E3399B"/>
    <w:rsid w:val="00E40142"/>
    <w:rsid w:val="00E433B6"/>
    <w:rsid w:val="00E447E6"/>
    <w:rsid w:val="00E4531D"/>
    <w:rsid w:val="00E51FB0"/>
    <w:rsid w:val="00E56525"/>
    <w:rsid w:val="00E5788E"/>
    <w:rsid w:val="00E6015C"/>
    <w:rsid w:val="00E613C1"/>
    <w:rsid w:val="00E64053"/>
    <w:rsid w:val="00E66A34"/>
    <w:rsid w:val="00E66A88"/>
    <w:rsid w:val="00E702A4"/>
    <w:rsid w:val="00E70367"/>
    <w:rsid w:val="00E730D7"/>
    <w:rsid w:val="00E7405F"/>
    <w:rsid w:val="00E7549C"/>
    <w:rsid w:val="00E77754"/>
    <w:rsid w:val="00E858FE"/>
    <w:rsid w:val="00E87524"/>
    <w:rsid w:val="00EA0782"/>
    <w:rsid w:val="00EA16AC"/>
    <w:rsid w:val="00EA17E0"/>
    <w:rsid w:val="00EA4E38"/>
    <w:rsid w:val="00EA5BCA"/>
    <w:rsid w:val="00EB03DA"/>
    <w:rsid w:val="00EB2A7D"/>
    <w:rsid w:val="00EB31CA"/>
    <w:rsid w:val="00EB758E"/>
    <w:rsid w:val="00EB7E41"/>
    <w:rsid w:val="00EC4AAE"/>
    <w:rsid w:val="00ED1A21"/>
    <w:rsid w:val="00ED1C5B"/>
    <w:rsid w:val="00ED2BEA"/>
    <w:rsid w:val="00ED2F56"/>
    <w:rsid w:val="00ED536F"/>
    <w:rsid w:val="00ED6EE6"/>
    <w:rsid w:val="00EE0035"/>
    <w:rsid w:val="00EE236F"/>
    <w:rsid w:val="00EE5241"/>
    <w:rsid w:val="00EE6A5C"/>
    <w:rsid w:val="00EE6C38"/>
    <w:rsid w:val="00EE76A3"/>
    <w:rsid w:val="00EF2F93"/>
    <w:rsid w:val="00EF3276"/>
    <w:rsid w:val="00EF4A08"/>
    <w:rsid w:val="00EF4B98"/>
    <w:rsid w:val="00EF5805"/>
    <w:rsid w:val="00F00392"/>
    <w:rsid w:val="00F00E93"/>
    <w:rsid w:val="00F01A0D"/>
    <w:rsid w:val="00F01AD2"/>
    <w:rsid w:val="00F03EE9"/>
    <w:rsid w:val="00F04970"/>
    <w:rsid w:val="00F13D04"/>
    <w:rsid w:val="00F14100"/>
    <w:rsid w:val="00F15492"/>
    <w:rsid w:val="00F21F31"/>
    <w:rsid w:val="00F220AE"/>
    <w:rsid w:val="00F23F6D"/>
    <w:rsid w:val="00F23FF8"/>
    <w:rsid w:val="00F2480C"/>
    <w:rsid w:val="00F26188"/>
    <w:rsid w:val="00F3048B"/>
    <w:rsid w:val="00F342FB"/>
    <w:rsid w:val="00F37A0D"/>
    <w:rsid w:val="00F429A3"/>
    <w:rsid w:val="00F43234"/>
    <w:rsid w:val="00F4480E"/>
    <w:rsid w:val="00F551F5"/>
    <w:rsid w:val="00F5659B"/>
    <w:rsid w:val="00F57CA6"/>
    <w:rsid w:val="00F60ABC"/>
    <w:rsid w:val="00F620C7"/>
    <w:rsid w:val="00F624D1"/>
    <w:rsid w:val="00F63DC8"/>
    <w:rsid w:val="00F662D7"/>
    <w:rsid w:val="00F6691E"/>
    <w:rsid w:val="00F66FC6"/>
    <w:rsid w:val="00F73766"/>
    <w:rsid w:val="00F73978"/>
    <w:rsid w:val="00F74CB1"/>
    <w:rsid w:val="00F84EC7"/>
    <w:rsid w:val="00F85467"/>
    <w:rsid w:val="00F92443"/>
    <w:rsid w:val="00F951B6"/>
    <w:rsid w:val="00F96ABA"/>
    <w:rsid w:val="00FA117D"/>
    <w:rsid w:val="00FB1B55"/>
    <w:rsid w:val="00FB276A"/>
    <w:rsid w:val="00FB2CE8"/>
    <w:rsid w:val="00FB5EFA"/>
    <w:rsid w:val="00FC39E1"/>
    <w:rsid w:val="00FD2C79"/>
    <w:rsid w:val="00FD4646"/>
    <w:rsid w:val="00FD5A5B"/>
    <w:rsid w:val="00FD68A2"/>
    <w:rsid w:val="00FE05B2"/>
    <w:rsid w:val="00FE2151"/>
    <w:rsid w:val="00FF04A2"/>
    <w:rsid w:val="00FF05EF"/>
    <w:rsid w:val="00FF496B"/>
    <w:rsid w:val="00FF6E56"/>
  </w:rsids>
  <m:mathPr>
    <m:mathFont m:val="Cambria Math"/>
    <m:brkBin m:val="before"/>
    <m:brkBinSub m:val="--"/>
    <m:smallFrac m:val="0"/>
    <m:dispDef/>
    <m:lMargin m:val="0"/>
    <m:rMargin m:val="0"/>
    <m:defJc m:val="centerGroup"/>
    <m:wrapIndent m:val="1440"/>
    <m:intLim m:val="subSup"/>
    <m:naryLim m:val="undOvr"/>
  </m:mathPr>
  <w:themeFontLang w:val="uz-Cyrl-UZ"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 w:type="character" w:styleId="FollowedHyperlink">
    <w:name w:val="FollowedHyperlink"/>
    <w:basedOn w:val="DefaultParagraphFont"/>
    <w:uiPriority w:val="99"/>
    <w:semiHidden/>
    <w:unhideWhenUsed/>
    <w:rsid w:val="00143C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TheStrangeLab/Odd_SOA_CRP"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26</Pages>
  <Words>26662</Words>
  <Characters>151978</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75</cp:revision>
  <dcterms:created xsi:type="dcterms:W3CDTF">2021-04-14T14:33:00Z</dcterms:created>
  <dcterms:modified xsi:type="dcterms:W3CDTF">2021-05-04T10:34:00Z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