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B5F8C" w14:textId="77777777" w:rsidR="006137B1" w:rsidRDefault="006137B1" w:rsidP="00CD0E59">
      <w:pPr>
        <w:pStyle w:val="Heading1"/>
        <w:rPr>
          <w:rFonts w:ascii="Arial" w:hAnsi="Arial" w:cs="Arial"/>
          <w:b/>
          <w:bCs/>
          <w:color w:val="auto"/>
          <w:lang w:val="en-US"/>
        </w:rPr>
      </w:pPr>
    </w:p>
    <w:p w14:paraId="7DA7A024" w14:textId="77777777" w:rsidR="006137B1" w:rsidRDefault="006137B1" w:rsidP="00CD0E59">
      <w:pPr>
        <w:pStyle w:val="Heading1"/>
        <w:rPr>
          <w:rFonts w:ascii="Arial" w:hAnsi="Arial" w:cs="Arial"/>
          <w:b/>
          <w:bCs/>
          <w:color w:val="auto"/>
          <w:lang w:val="en-US"/>
        </w:rPr>
      </w:pPr>
    </w:p>
    <w:p w14:paraId="74393BA5" w14:textId="77777777" w:rsidR="006137B1" w:rsidRDefault="006137B1" w:rsidP="00CD0E59">
      <w:pPr>
        <w:pStyle w:val="Heading1"/>
        <w:rPr>
          <w:rFonts w:ascii="Arial" w:hAnsi="Arial" w:cs="Arial"/>
          <w:b/>
          <w:bCs/>
          <w:color w:val="auto"/>
          <w:lang w:val="en-US"/>
        </w:rPr>
      </w:pPr>
    </w:p>
    <w:p w14:paraId="1485C8C9" w14:textId="77777777" w:rsidR="006137B1" w:rsidRDefault="006137B1" w:rsidP="00CD0E59">
      <w:pPr>
        <w:pStyle w:val="Heading1"/>
        <w:rPr>
          <w:rFonts w:ascii="Arial" w:hAnsi="Arial" w:cs="Arial"/>
          <w:b/>
          <w:bCs/>
          <w:color w:val="auto"/>
          <w:lang w:val="en-US"/>
        </w:rPr>
      </w:pPr>
    </w:p>
    <w:p w14:paraId="6F2A44B1" w14:textId="77777777" w:rsidR="006137B1" w:rsidRDefault="006137B1" w:rsidP="00CD0E59">
      <w:pPr>
        <w:pStyle w:val="Heading1"/>
        <w:rPr>
          <w:rFonts w:ascii="Arial" w:hAnsi="Arial" w:cs="Arial"/>
          <w:b/>
          <w:bCs/>
          <w:color w:val="auto"/>
          <w:lang w:val="en-US"/>
        </w:rPr>
      </w:pPr>
    </w:p>
    <w:p w14:paraId="0F3BF32F" w14:textId="5E95DBF8" w:rsidR="006137B1" w:rsidRDefault="006137B1" w:rsidP="006137B1">
      <w:pPr>
        <w:pStyle w:val="Heading1"/>
        <w:jc w:val="center"/>
        <w:rPr>
          <w:rFonts w:ascii="Arial" w:hAnsi="Arial" w:cs="Arial"/>
          <w:b/>
          <w:bCs/>
          <w:color w:val="auto"/>
          <w:lang w:val="en-US"/>
        </w:rPr>
      </w:pPr>
      <w:r>
        <w:rPr>
          <w:rFonts w:ascii="Arial" w:hAnsi="Arial" w:cs="Arial"/>
          <w:b/>
          <w:bCs/>
          <w:color w:val="auto"/>
          <w:lang w:val="en-US"/>
        </w:rPr>
        <w:t>Hooked on a feeling: enhancement of conditional response probability curves in transitions from emotional oddballs</w:t>
      </w:r>
    </w:p>
    <w:p w14:paraId="11E011CA" w14:textId="77777777" w:rsidR="006137B1" w:rsidRPr="006137B1" w:rsidRDefault="006137B1" w:rsidP="006137B1">
      <w:pPr>
        <w:rPr>
          <w:lang w:val="en-US"/>
        </w:rPr>
      </w:pPr>
    </w:p>
    <w:p w14:paraId="28F383A9" w14:textId="09CD09E0" w:rsidR="006137B1" w:rsidRDefault="006137B1" w:rsidP="006137B1">
      <w:pPr>
        <w:rPr>
          <w:vertAlign w:val="superscript"/>
          <w:lang w:val="en-US"/>
        </w:rPr>
      </w:pPr>
      <w:r>
        <w:rPr>
          <w:lang w:val="en-US"/>
        </w:rPr>
        <w:t>Alba Peris-Yague</w:t>
      </w:r>
      <w:r>
        <w:rPr>
          <w:vertAlign w:val="superscript"/>
          <w:lang w:val="en-US"/>
        </w:rPr>
        <w:t>1</w:t>
      </w:r>
      <w:r>
        <w:rPr>
          <w:lang w:val="en-US"/>
        </w:rPr>
        <w:t>, Darya Frank</w:t>
      </w:r>
      <w:r>
        <w:rPr>
          <w:vertAlign w:val="superscript"/>
          <w:lang w:val="en-US"/>
        </w:rPr>
        <w:t>1</w:t>
      </w:r>
      <w:r>
        <w:rPr>
          <w:lang w:val="en-US"/>
        </w:rPr>
        <w:t>, Bryan Strange</w:t>
      </w:r>
      <w:r>
        <w:rPr>
          <w:vertAlign w:val="superscript"/>
          <w:lang w:val="en-US"/>
        </w:rPr>
        <w:t>1</w:t>
      </w:r>
    </w:p>
    <w:p w14:paraId="6281D3A7" w14:textId="29A19C57" w:rsidR="006137B1" w:rsidRDefault="006137B1" w:rsidP="006137B1">
      <w:pPr>
        <w:rPr>
          <w:vertAlign w:val="superscript"/>
          <w:lang w:val="en-US"/>
        </w:rPr>
      </w:pPr>
    </w:p>
    <w:p w14:paraId="37F773F2" w14:textId="5951F6BE" w:rsidR="006137B1" w:rsidRDefault="006137B1" w:rsidP="006137B1">
      <w:pPr>
        <w:rPr>
          <w:lang w:val="es-ES"/>
        </w:rPr>
      </w:pPr>
      <w:r w:rsidRPr="006137B1">
        <w:rPr>
          <w:vertAlign w:val="superscript"/>
          <w:lang w:val="es-ES"/>
        </w:rPr>
        <w:t>1</w:t>
      </w:r>
      <w:r>
        <w:rPr>
          <w:vertAlign w:val="superscript"/>
          <w:lang w:val="es-ES"/>
        </w:rPr>
        <w:t xml:space="preserve"> </w:t>
      </w:r>
      <w:proofErr w:type="spellStart"/>
      <w:r w:rsidRPr="006137B1">
        <w:rPr>
          <w:lang w:val="es-ES"/>
        </w:rPr>
        <w:t>Laboratory</w:t>
      </w:r>
      <w:proofErr w:type="spellEnd"/>
      <w:r w:rsidRPr="006137B1">
        <w:rPr>
          <w:lang w:val="es-ES"/>
        </w:rPr>
        <w:t xml:space="preserve"> </w:t>
      </w:r>
      <w:proofErr w:type="spellStart"/>
      <w:r w:rsidRPr="006137B1">
        <w:rPr>
          <w:lang w:val="es-ES"/>
        </w:rPr>
        <w:t>for</w:t>
      </w:r>
      <w:proofErr w:type="spellEnd"/>
      <w:r w:rsidRPr="006137B1">
        <w:rPr>
          <w:lang w:val="es-ES"/>
        </w:rPr>
        <w:t xml:space="preserve"> </w:t>
      </w:r>
      <w:proofErr w:type="spellStart"/>
      <w:r w:rsidRPr="006137B1">
        <w:rPr>
          <w:lang w:val="es-ES"/>
        </w:rPr>
        <w:t>Clinical</w:t>
      </w:r>
      <w:proofErr w:type="spellEnd"/>
      <w:r w:rsidRPr="006137B1">
        <w:rPr>
          <w:lang w:val="es-ES"/>
        </w:rPr>
        <w:t xml:space="preserve"> </w:t>
      </w:r>
      <w:proofErr w:type="spellStart"/>
      <w:r w:rsidRPr="006137B1">
        <w:rPr>
          <w:lang w:val="es-ES"/>
        </w:rPr>
        <w:t>Neuroscience</w:t>
      </w:r>
      <w:proofErr w:type="spellEnd"/>
      <w:r w:rsidRPr="006137B1">
        <w:rPr>
          <w:lang w:val="es-ES"/>
        </w:rPr>
        <w:t>, Centro de Tecnología</w:t>
      </w:r>
      <w:r>
        <w:rPr>
          <w:lang w:val="es-ES"/>
        </w:rPr>
        <w:t xml:space="preserve"> Biomédica, Universidad Politécnica de Madrid, Madrid, </w:t>
      </w:r>
      <w:proofErr w:type="spellStart"/>
      <w:r>
        <w:rPr>
          <w:lang w:val="es-ES"/>
        </w:rPr>
        <w:t>Spain</w:t>
      </w:r>
      <w:proofErr w:type="spellEnd"/>
    </w:p>
    <w:p w14:paraId="06DD6D48" w14:textId="77777777" w:rsidR="006137B1" w:rsidRDefault="006137B1" w:rsidP="00CD0E59">
      <w:pPr>
        <w:pStyle w:val="Heading1"/>
        <w:rPr>
          <w:rFonts w:ascii="Arial" w:hAnsi="Arial" w:cs="Arial"/>
          <w:b/>
          <w:bCs/>
          <w:color w:val="auto"/>
          <w:lang w:val="es-ES"/>
        </w:rPr>
      </w:pPr>
    </w:p>
    <w:p w14:paraId="1D924D6B" w14:textId="77777777" w:rsidR="006137B1" w:rsidRDefault="006137B1" w:rsidP="00CD0E59">
      <w:pPr>
        <w:pStyle w:val="Heading1"/>
        <w:rPr>
          <w:rFonts w:ascii="Arial" w:hAnsi="Arial" w:cs="Arial"/>
          <w:b/>
          <w:bCs/>
          <w:color w:val="auto"/>
          <w:lang w:val="es-ES"/>
        </w:rPr>
      </w:pPr>
    </w:p>
    <w:p w14:paraId="662FA8BE" w14:textId="77777777" w:rsidR="006137B1" w:rsidRDefault="006137B1" w:rsidP="00CD0E59">
      <w:pPr>
        <w:pStyle w:val="Heading1"/>
        <w:rPr>
          <w:rFonts w:ascii="Arial" w:hAnsi="Arial" w:cs="Arial"/>
          <w:b/>
          <w:bCs/>
          <w:color w:val="auto"/>
          <w:lang w:val="es-ES"/>
        </w:rPr>
      </w:pPr>
    </w:p>
    <w:p w14:paraId="6241EEBE" w14:textId="77777777" w:rsidR="006137B1" w:rsidRDefault="006137B1" w:rsidP="00CD0E59">
      <w:pPr>
        <w:pStyle w:val="Heading1"/>
        <w:rPr>
          <w:rFonts w:ascii="Arial" w:hAnsi="Arial" w:cs="Arial"/>
          <w:b/>
          <w:bCs/>
          <w:color w:val="auto"/>
          <w:lang w:val="es-ES"/>
        </w:rPr>
      </w:pPr>
    </w:p>
    <w:p w14:paraId="026BBA37" w14:textId="77777777" w:rsidR="006137B1" w:rsidRDefault="006137B1" w:rsidP="00CD0E59">
      <w:pPr>
        <w:pStyle w:val="Heading1"/>
        <w:rPr>
          <w:rFonts w:ascii="Arial" w:hAnsi="Arial" w:cs="Arial"/>
          <w:b/>
          <w:bCs/>
          <w:color w:val="auto"/>
          <w:lang w:val="es-ES"/>
        </w:rPr>
      </w:pPr>
    </w:p>
    <w:p w14:paraId="4404DE8E" w14:textId="77777777" w:rsidR="006137B1" w:rsidRDefault="006137B1" w:rsidP="00CD0E59">
      <w:pPr>
        <w:pStyle w:val="Heading1"/>
        <w:rPr>
          <w:rFonts w:ascii="Arial" w:hAnsi="Arial" w:cs="Arial"/>
          <w:b/>
          <w:bCs/>
          <w:color w:val="auto"/>
          <w:lang w:val="es-ES"/>
        </w:rPr>
      </w:pPr>
    </w:p>
    <w:p w14:paraId="29D3AA41" w14:textId="77777777" w:rsidR="006137B1" w:rsidRDefault="006137B1" w:rsidP="00CD0E59">
      <w:pPr>
        <w:pStyle w:val="Heading1"/>
        <w:rPr>
          <w:rFonts w:ascii="Arial" w:hAnsi="Arial" w:cs="Arial"/>
          <w:b/>
          <w:bCs/>
          <w:color w:val="auto"/>
          <w:lang w:val="es-ES"/>
        </w:rPr>
      </w:pPr>
    </w:p>
    <w:p w14:paraId="3A92B54D" w14:textId="77777777" w:rsidR="006137B1" w:rsidRDefault="006137B1" w:rsidP="00CD0E59">
      <w:pPr>
        <w:pStyle w:val="Heading1"/>
        <w:rPr>
          <w:rFonts w:ascii="Arial" w:hAnsi="Arial" w:cs="Arial"/>
          <w:b/>
          <w:bCs/>
          <w:color w:val="auto"/>
          <w:lang w:val="es-ES"/>
        </w:rPr>
      </w:pPr>
    </w:p>
    <w:p w14:paraId="6934D51D" w14:textId="77777777" w:rsidR="006137B1" w:rsidRDefault="006137B1" w:rsidP="00CD0E59">
      <w:pPr>
        <w:pStyle w:val="Heading1"/>
        <w:rPr>
          <w:rFonts w:ascii="Arial" w:hAnsi="Arial" w:cs="Arial"/>
          <w:b/>
          <w:bCs/>
          <w:color w:val="auto"/>
          <w:lang w:val="es-ES"/>
        </w:rPr>
      </w:pPr>
    </w:p>
    <w:p w14:paraId="7C04F25F" w14:textId="4DB270F6" w:rsidR="006137B1" w:rsidRDefault="006137B1" w:rsidP="00CD0E59">
      <w:pPr>
        <w:pStyle w:val="Heading1"/>
        <w:rPr>
          <w:rFonts w:ascii="Arial" w:hAnsi="Arial" w:cs="Arial"/>
          <w:b/>
          <w:bCs/>
          <w:color w:val="auto"/>
          <w:lang w:val="es-ES"/>
        </w:rPr>
      </w:pPr>
    </w:p>
    <w:p w14:paraId="761F82B6" w14:textId="31E6795A" w:rsidR="004B3F70" w:rsidRDefault="004B3F70" w:rsidP="009578D2">
      <w:pPr>
        <w:rPr>
          <w:lang w:val="es-ES"/>
        </w:rPr>
      </w:pPr>
    </w:p>
    <w:p w14:paraId="71CA47A3" w14:textId="77777777" w:rsidR="004B3F70" w:rsidRDefault="004B3F70" w:rsidP="009578D2">
      <w:pPr>
        <w:rPr>
          <w:lang w:val="es-ES"/>
        </w:rPr>
      </w:pPr>
    </w:p>
    <w:p w14:paraId="6B412F7D" w14:textId="77777777" w:rsidR="009578D2" w:rsidRPr="009578D2" w:rsidRDefault="009578D2" w:rsidP="009578D2">
      <w:pPr>
        <w:rPr>
          <w:lang w:val="es-ES"/>
        </w:rPr>
      </w:pPr>
    </w:p>
    <w:p w14:paraId="54BA41DE" w14:textId="087DB62C" w:rsidR="006137B1" w:rsidRDefault="006137B1" w:rsidP="006137B1">
      <w:pPr>
        <w:rPr>
          <w:lang w:val="es-ES"/>
        </w:rPr>
      </w:pPr>
    </w:p>
    <w:p w14:paraId="59C26543" w14:textId="11B3ACC9" w:rsidR="006137B1" w:rsidRDefault="006137B1" w:rsidP="006137B1">
      <w:pPr>
        <w:rPr>
          <w:lang w:val="es-ES"/>
        </w:rPr>
      </w:pPr>
    </w:p>
    <w:p w14:paraId="34F84EA5" w14:textId="77777777" w:rsidR="006137B1" w:rsidRPr="006137B1" w:rsidRDefault="006137B1" w:rsidP="006137B1">
      <w:pPr>
        <w:rPr>
          <w:lang w:val="es-ES"/>
        </w:rPr>
      </w:pPr>
    </w:p>
    <w:p w14:paraId="2230ABDF" w14:textId="64D31BEC" w:rsidR="006137B1" w:rsidRPr="006137B1" w:rsidRDefault="006137B1" w:rsidP="00CD0E59">
      <w:pPr>
        <w:pStyle w:val="Heading1"/>
        <w:rPr>
          <w:rFonts w:ascii="Arial" w:hAnsi="Arial" w:cs="Arial"/>
          <w:b/>
          <w:bCs/>
          <w:color w:val="auto"/>
          <w:lang w:val="es-ES"/>
        </w:rPr>
      </w:pPr>
      <w:r>
        <w:rPr>
          <w:rFonts w:ascii="Arial" w:hAnsi="Arial" w:cs="Arial"/>
          <w:b/>
          <w:bCs/>
          <w:color w:val="auto"/>
          <w:lang w:val="es-ES"/>
        </w:rPr>
        <w:lastRenderedPageBreak/>
        <w:t>ABSTRACT</w:t>
      </w:r>
    </w:p>
    <w:p w14:paraId="32CBE7EA" w14:textId="1EF8DC86" w:rsidR="006137B1" w:rsidRPr="006137B1" w:rsidRDefault="006137B1" w:rsidP="006137B1">
      <w:pPr>
        <w:rPr>
          <w:lang w:val="es-ES"/>
        </w:rPr>
      </w:pPr>
      <w:proofErr w:type="spellStart"/>
      <w:r>
        <w:rPr>
          <w:lang w:val="es-ES"/>
        </w:rPr>
        <w:t>sadkjsakldjlasjdklashfklhfhsadlks</w:t>
      </w:r>
      <w:proofErr w:type="spellEnd"/>
    </w:p>
    <w:p w14:paraId="5AE0EF6E" w14:textId="77777777" w:rsidR="006137B1" w:rsidRPr="006137B1" w:rsidRDefault="006137B1" w:rsidP="00CD0E59">
      <w:pPr>
        <w:pStyle w:val="Heading1"/>
        <w:rPr>
          <w:rFonts w:ascii="Arial" w:hAnsi="Arial" w:cs="Arial"/>
          <w:b/>
          <w:bCs/>
          <w:color w:val="auto"/>
          <w:lang w:val="es-ES"/>
        </w:rPr>
      </w:pPr>
    </w:p>
    <w:p w14:paraId="0AB3FB55" w14:textId="77777777" w:rsidR="006137B1" w:rsidRPr="006137B1" w:rsidRDefault="006137B1" w:rsidP="00CD0E59">
      <w:pPr>
        <w:pStyle w:val="Heading1"/>
        <w:rPr>
          <w:rFonts w:ascii="Arial" w:hAnsi="Arial" w:cs="Arial"/>
          <w:b/>
          <w:bCs/>
          <w:color w:val="auto"/>
          <w:lang w:val="es-ES"/>
        </w:rPr>
      </w:pPr>
    </w:p>
    <w:p w14:paraId="44610834" w14:textId="77777777" w:rsidR="006137B1" w:rsidRPr="006137B1" w:rsidRDefault="006137B1" w:rsidP="00CD0E59">
      <w:pPr>
        <w:pStyle w:val="Heading1"/>
        <w:rPr>
          <w:rFonts w:ascii="Arial" w:hAnsi="Arial" w:cs="Arial"/>
          <w:b/>
          <w:bCs/>
          <w:color w:val="auto"/>
          <w:lang w:val="es-ES"/>
        </w:rPr>
      </w:pPr>
    </w:p>
    <w:p w14:paraId="4A4ED3AE" w14:textId="77777777" w:rsidR="006137B1" w:rsidRPr="006137B1" w:rsidRDefault="006137B1" w:rsidP="00CD0E59">
      <w:pPr>
        <w:pStyle w:val="Heading1"/>
        <w:rPr>
          <w:rFonts w:ascii="Arial" w:hAnsi="Arial" w:cs="Arial"/>
          <w:b/>
          <w:bCs/>
          <w:color w:val="auto"/>
          <w:lang w:val="es-ES"/>
        </w:rPr>
      </w:pPr>
    </w:p>
    <w:p w14:paraId="33E960F8" w14:textId="77777777" w:rsidR="006137B1" w:rsidRPr="006137B1" w:rsidRDefault="006137B1" w:rsidP="00CD0E59">
      <w:pPr>
        <w:pStyle w:val="Heading1"/>
        <w:rPr>
          <w:rFonts w:ascii="Arial" w:hAnsi="Arial" w:cs="Arial"/>
          <w:b/>
          <w:bCs/>
          <w:color w:val="auto"/>
          <w:lang w:val="es-ES"/>
        </w:rPr>
      </w:pPr>
    </w:p>
    <w:p w14:paraId="1374C155" w14:textId="77777777" w:rsidR="006137B1" w:rsidRPr="006137B1" w:rsidRDefault="006137B1" w:rsidP="00CD0E59">
      <w:pPr>
        <w:pStyle w:val="Heading1"/>
        <w:rPr>
          <w:rFonts w:ascii="Arial" w:hAnsi="Arial" w:cs="Arial"/>
          <w:b/>
          <w:bCs/>
          <w:color w:val="auto"/>
          <w:lang w:val="es-ES"/>
        </w:rPr>
      </w:pPr>
    </w:p>
    <w:p w14:paraId="328DE8D1" w14:textId="77777777" w:rsidR="006137B1" w:rsidRPr="006137B1" w:rsidRDefault="006137B1" w:rsidP="00CD0E59">
      <w:pPr>
        <w:pStyle w:val="Heading1"/>
        <w:rPr>
          <w:rFonts w:ascii="Arial" w:hAnsi="Arial" w:cs="Arial"/>
          <w:b/>
          <w:bCs/>
          <w:color w:val="auto"/>
          <w:lang w:val="es-ES"/>
        </w:rPr>
      </w:pPr>
    </w:p>
    <w:p w14:paraId="15C10996" w14:textId="77777777" w:rsidR="006137B1" w:rsidRPr="006137B1" w:rsidRDefault="006137B1" w:rsidP="00CD0E59">
      <w:pPr>
        <w:pStyle w:val="Heading1"/>
        <w:rPr>
          <w:rFonts w:ascii="Arial" w:hAnsi="Arial" w:cs="Arial"/>
          <w:b/>
          <w:bCs/>
          <w:color w:val="auto"/>
          <w:lang w:val="es-ES"/>
        </w:rPr>
      </w:pPr>
    </w:p>
    <w:p w14:paraId="01E312EB" w14:textId="77777777" w:rsidR="006137B1" w:rsidRPr="006137B1" w:rsidRDefault="006137B1" w:rsidP="00CD0E59">
      <w:pPr>
        <w:pStyle w:val="Heading1"/>
        <w:rPr>
          <w:rFonts w:ascii="Arial" w:hAnsi="Arial" w:cs="Arial"/>
          <w:b/>
          <w:bCs/>
          <w:color w:val="auto"/>
          <w:lang w:val="es-ES"/>
        </w:rPr>
      </w:pPr>
    </w:p>
    <w:p w14:paraId="233CA918" w14:textId="77777777" w:rsidR="006137B1" w:rsidRPr="006137B1" w:rsidRDefault="006137B1" w:rsidP="00CD0E59">
      <w:pPr>
        <w:pStyle w:val="Heading1"/>
        <w:rPr>
          <w:rFonts w:ascii="Arial" w:hAnsi="Arial" w:cs="Arial"/>
          <w:b/>
          <w:bCs/>
          <w:color w:val="auto"/>
          <w:lang w:val="es-ES"/>
        </w:rPr>
      </w:pPr>
    </w:p>
    <w:p w14:paraId="6887BBFC" w14:textId="34EDEF8D" w:rsidR="006137B1" w:rsidRDefault="006137B1" w:rsidP="00CD0E59">
      <w:pPr>
        <w:pStyle w:val="Heading1"/>
        <w:rPr>
          <w:rFonts w:ascii="Arial" w:hAnsi="Arial" w:cs="Arial"/>
          <w:b/>
          <w:bCs/>
          <w:color w:val="auto"/>
          <w:lang w:val="es-ES"/>
        </w:rPr>
      </w:pPr>
    </w:p>
    <w:p w14:paraId="270BC55F" w14:textId="099F9C7D" w:rsidR="006137B1" w:rsidRDefault="006137B1" w:rsidP="006137B1">
      <w:pPr>
        <w:rPr>
          <w:lang w:val="es-ES"/>
        </w:rPr>
      </w:pPr>
    </w:p>
    <w:p w14:paraId="4B432C1E" w14:textId="6B006A64" w:rsidR="006137B1" w:rsidRDefault="006137B1" w:rsidP="006137B1">
      <w:pPr>
        <w:rPr>
          <w:lang w:val="es-ES"/>
        </w:rPr>
      </w:pPr>
    </w:p>
    <w:p w14:paraId="09FE62F6" w14:textId="7F2728BE" w:rsidR="006137B1" w:rsidRDefault="006137B1" w:rsidP="006137B1">
      <w:pPr>
        <w:rPr>
          <w:lang w:val="es-ES"/>
        </w:rPr>
      </w:pPr>
    </w:p>
    <w:p w14:paraId="1C52F5C4" w14:textId="35AB13AE" w:rsidR="006137B1" w:rsidRDefault="006137B1" w:rsidP="006137B1">
      <w:pPr>
        <w:rPr>
          <w:lang w:val="es-ES"/>
        </w:rPr>
      </w:pPr>
    </w:p>
    <w:p w14:paraId="7F1ECBE1" w14:textId="5B80767D" w:rsidR="006137B1" w:rsidRDefault="006137B1" w:rsidP="006137B1">
      <w:pPr>
        <w:rPr>
          <w:lang w:val="es-ES"/>
        </w:rPr>
      </w:pPr>
    </w:p>
    <w:p w14:paraId="6A4E8E12" w14:textId="62AD419F" w:rsidR="006137B1" w:rsidRDefault="006137B1" w:rsidP="006137B1">
      <w:pPr>
        <w:rPr>
          <w:lang w:val="es-ES"/>
        </w:rPr>
      </w:pPr>
    </w:p>
    <w:p w14:paraId="2BBB5EFC" w14:textId="4E37A471" w:rsidR="006137B1" w:rsidRDefault="006137B1" w:rsidP="006137B1">
      <w:pPr>
        <w:rPr>
          <w:lang w:val="es-ES"/>
        </w:rPr>
      </w:pPr>
    </w:p>
    <w:p w14:paraId="47AC540C" w14:textId="392137C3" w:rsidR="006137B1" w:rsidRDefault="006137B1" w:rsidP="006137B1">
      <w:pPr>
        <w:rPr>
          <w:lang w:val="es-ES"/>
        </w:rPr>
      </w:pPr>
    </w:p>
    <w:p w14:paraId="4A6500CA" w14:textId="1FDC3421" w:rsidR="006137B1" w:rsidRDefault="006137B1" w:rsidP="006137B1">
      <w:pPr>
        <w:rPr>
          <w:lang w:val="es-ES"/>
        </w:rPr>
      </w:pPr>
    </w:p>
    <w:p w14:paraId="5DC89B4C" w14:textId="73FA8D1F" w:rsidR="006137B1" w:rsidRDefault="006137B1" w:rsidP="006137B1">
      <w:pPr>
        <w:rPr>
          <w:lang w:val="es-ES"/>
        </w:rPr>
      </w:pPr>
    </w:p>
    <w:p w14:paraId="6E04C848" w14:textId="48847342" w:rsidR="006137B1" w:rsidRDefault="006137B1" w:rsidP="006137B1">
      <w:pPr>
        <w:rPr>
          <w:lang w:val="es-ES"/>
        </w:rPr>
      </w:pPr>
    </w:p>
    <w:p w14:paraId="1C46839F" w14:textId="583419AA" w:rsidR="006137B1" w:rsidRDefault="006137B1" w:rsidP="006137B1">
      <w:pPr>
        <w:rPr>
          <w:lang w:val="es-ES"/>
        </w:rPr>
      </w:pPr>
    </w:p>
    <w:p w14:paraId="61C983B8" w14:textId="0ACF1871" w:rsidR="006137B1" w:rsidRDefault="006137B1" w:rsidP="006137B1">
      <w:pPr>
        <w:rPr>
          <w:lang w:val="es-ES"/>
        </w:rPr>
      </w:pPr>
    </w:p>
    <w:p w14:paraId="45E95E6C" w14:textId="77777777" w:rsidR="006137B1" w:rsidRPr="006137B1" w:rsidRDefault="006137B1" w:rsidP="006137B1">
      <w:pPr>
        <w:rPr>
          <w:lang w:val="es-ES"/>
        </w:rPr>
      </w:pPr>
    </w:p>
    <w:p w14:paraId="3C161A88" w14:textId="1C9DA41E" w:rsidR="006137B1" w:rsidRDefault="006137B1" w:rsidP="00CD0E59">
      <w:pPr>
        <w:pStyle w:val="Heading1"/>
        <w:rPr>
          <w:rFonts w:ascii="Arial" w:hAnsi="Arial" w:cs="Arial"/>
          <w:b/>
          <w:bCs/>
          <w:color w:val="auto"/>
          <w:lang w:val="es-ES"/>
        </w:rPr>
      </w:pPr>
    </w:p>
    <w:p w14:paraId="66ADC566" w14:textId="337AC43B" w:rsidR="00E22770" w:rsidRDefault="00E22770" w:rsidP="00E22770">
      <w:pPr>
        <w:rPr>
          <w:lang w:val="es-ES"/>
        </w:rPr>
      </w:pPr>
    </w:p>
    <w:p w14:paraId="07C6CDAD" w14:textId="77777777" w:rsidR="00E22770" w:rsidRPr="00E22770" w:rsidRDefault="00E22770" w:rsidP="00E22770">
      <w:pPr>
        <w:rPr>
          <w:lang w:val="es-ES"/>
        </w:rPr>
      </w:pPr>
    </w:p>
    <w:p w14:paraId="15E8CE30" w14:textId="1F3AC2C8" w:rsidR="006137B1" w:rsidRDefault="006137B1" w:rsidP="006137B1">
      <w:pPr>
        <w:rPr>
          <w:lang w:val="es-ES"/>
        </w:rPr>
      </w:pPr>
    </w:p>
    <w:p w14:paraId="2C4F471A" w14:textId="77777777" w:rsidR="006137B1" w:rsidRPr="006137B1" w:rsidRDefault="006137B1" w:rsidP="006137B1">
      <w:pPr>
        <w:rPr>
          <w:lang w:val="es-ES"/>
        </w:rPr>
      </w:pPr>
    </w:p>
    <w:p w14:paraId="62A242E7" w14:textId="3364C63E" w:rsidR="003D581C" w:rsidRPr="00BF1084" w:rsidRDefault="00BF1084" w:rsidP="00CD0E59">
      <w:pPr>
        <w:pStyle w:val="Heading1"/>
        <w:rPr>
          <w:rFonts w:ascii="Arial" w:hAnsi="Arial" w:cs="Arial"/>
          <w:b/>
          <w:bCs/>
          <w:color w:val="auto"/>
          <w:lang w:val="en-US"/>
        </w:rPr>
      </w:pPr>
      <w:r w:rsidRPr="00BF1084">
        <w:rPr>
          <w:rFonts w:ascii="Arial" w:hAnsi="Arial" w:cs="Arial"/>
          <w:b/>
          <w:bCs/>
          <w:color w:val="auto"/>
          <w:lang w:val="en-US"/>
        </w:rPr>
        <w:lastRenderedPageBreak/>
        <w:t>INTRODUCTION</w:t>
      </w:r>
    </w:p>
    <w:p w14:paraId="3888D682" w14:textId="77777777" w:rsidR="00BF1084" w:rsidRPr="00BF1084" w:rsidRDefault="00BF1084" w:rsidP="00BF1084">
      <w:pPr>
        <w:rPr>
          <w:lang w:val="en-US"/>
        </w:rPr>
      </w:pPr>
    </w:p>
    <w:p w14:paraId="3226302C" w14:textId="6B24A0FC" w:rsidR="00915FD1" w:rsidRDefault="00915FD1" w:rsidP="00915FD1">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Novel item presentation induces a mnemonic enhancement of salient items among lists of related items </w:t>
      </w:r>
      <w:r w:rsidR="00EA16AC">
        <w:rPr>
          <w:rFonts w:ascii="Arial" w:hAnsi="Arial" w:cs="Arial"/>
          <w:color w:val="000000" w:themeColor="text1"/>
          <w:lang w:val="en-US"/>
        </w:rPr>
        <w:t xml:space="preserve">which is </w:t>
      </w:r>
      <w:r>
        <w:rPr>
          <w:rFonts w:ascii="Arial" w:hAnsi="Arial" w:cs="Arial"/>
          <w:color w:val="000000" w:themeColor="text1"/>
          <w:lang w:val="en-US"/>
        </w:rPr>
        <w:t xml:space="preserve">known as the Von </w:t>
      </w:r>
      <w:proofErr w:type="spellStart"/>
      <w:r>
        <w:rPr>
          <w:rFonts w:ascii="Arial" w:hAnsi="Arial" w:cs="Arial"/>
          <w:color w:val="000000" w:themeColor="text1"/>
          <w:lang w:val="en-US"/>
        </w:rPr>
        <w:t>Restorff</w:t>
      </w:r>
      <w:proofErr w:type="spellEnd"/>
      <w:r>
        <w:rPr>
          <w:rFonts w:ascii="Arial" w:hAnsi="Arial" w:cs="Arial"/>
          <w:color w:val="000000" w:themeColor="text1"/>
          <w:lang w:val="en-US"/>
        </w:rPr>
        <w:t xml:space="preserve">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{"citationItems":[{"id":"ITEM-1","itemData":{"author":[{"dropping-particle":"","family":"Restorff","given":"H.","non-dropping-particle":"Von","parse-names":false,"suffix":""}],"container-title":"Psychologische Forschung","id":"ITEM-1","issued":{"date-parts":[["1933"]]},"page":"299–342","title":"Über die Wirkung von Bereichsbildungen im Spurenfeld.","type":"article-journal","volume":"18"},"uris":["http://www.mendeley.com/documents/?uuid=0cb93898-a625-422c-88e9-6a763c9cca5a"]}],"mendeley":{"formattedCitation":"(Von Restorff, 1933)","plainTextFormattedCitation":"(Von Restorff, 1933)","previouslyFormattedCitation":"(Von Restorff, 1933)"},"properties":{"noteIndex":0},"schema":"https://github.com/citation-style-language/schema/raw/master/csl-citation.json"}</w:instrText>
      </w:r>
      <w:r>
        <w:rPr>
          <w:rFonts w:ascii="Arial" w:hAnsi="Arial" w:cs="Arial"/>
          <w:color w:val="000000" w:themeColor="text1"/>
          <w:lang w:val="en-US"/>
        </w:rPr>
        <w:fldChar w:fldCharType="separate"/>
      </w:r>
      <w:r w:rsidRPr="005138AE">
        <w:rPr>
          <w:rFonts w:ascii="Arial" w:hAnsi="Arial" w:cs="Arial"/>
          <w:noProof/>
          <w:color w:val="000000" w:themeColor="text1"/>
          <w:lang w:val="en-US"/>
        </w:rPr>
        <w:t>(Von Restorff, 1933)</w:t>
      </w:r>
      <w:r>
        <w:rPr>
          <w:rFonts w:ascii="Arial" w:hAnsi="Arial" w:cs="Arial"/>
          <w:color w:val="000000" w:themeColor="text1"/>
          <w:lang w:val="en-US"/>
        </w:rPr>
        <w:fldChar w:fldCharType="end"/>
      </w:r>
      <w:r>
        <w:rPr>
          <w:rFonts w:ascii="Arial" w:hAnsi="Arial" w:cs="Arial"/>
          <w:color w:val="000000" w:themeColor="text1"/>
          <w:lang w:val="en-US"/>
        </w:rPr>
        <w:t>.  Precisely</w:t>
      </w:r>
      <w:r w:rsidR="00C055AB">
        <w:rPr>
          <w:rFonts w:ascii="Arial" w:hAnsi="Arial" w:cs="Arial"/>
          <w:color w:val="000000" w:themeColor="text1"/>
          <w:lang w:val="en-US"/>
        </w:rPr>
        <w:t>,</w:t>
      </w:r>
      <w:r>
        <w:rPr>
          <w:rFonts w:ascii="Arial" w:hAnsi="Arial" w:cs="Arial"/>
          <w:color w:val="000000" w:themeColor="text1"/>
          <w:lang w:val="en-US"/>
        </w:rPr>
        <w:t xml:space="preserve"> in the presence of an emotionally salient item the mnemonic enhancement is often accompanied by an anterograde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items","type":"article-journal","volume":"78"},"uris":["http://www.mendeley.com/documents/?uuid=837636b5-744e-42cb-8471-f4e638b9b6f4"]}],"mendeley":{"formattedCitation":"(Angelini et al., 1994)","plainTextFormattedCitation":"(Angelini et al., 1994)","previouslyFormattedCitation":"(Angelini et al., 1994)"},"properties":{"noteIndex":0},"schema":"https://github.com/citation-style-language/schema/raw/master/csl-citation.json"}</w:instrText>
      </w:r>
      <w:r>
        <w:rPr>
          <w:rFonts w:ascii="Arial" w:hAnsi="Arial" w:cs="Arial"/>
          <w:color w:val="000000" w:themeColor="text1"/>
          <w:lang w:val="en-US"/>
        </w:rPr>
        <w:fldChar w:fldCharType="separate"/>
      </w:r>
      <w:r w:rsidRPr="00DD3FC7">
        <w:rPr>
          <w:rFonts w:ascii="Arial" w:hAnsi="Arial" w:cs="Arial"/>
          <w:noProof/>
          <w:color w:val="000000" w:themeColor="text1"/>
          <w:lang w:val="en-US"/>
        </w:rPr>
        <w:t>(Angelini et al., 1994)</w:t>
      </w:r>
      <w:r>
        <w:rPr>
          <w:rFonts w:ascii="Arial" w:hAnsi="Arial" w:cs="Arial"/>
          <w:color w:val="000000" w:themeColor="text1"/>
          <w:lang w:val="en-US"/>
        </w:rPr>
        <w:fldChar w:fldCharType="end"/>
      </w:r>
      <w:r>
        <w:rPr>
          <w:rFonts w:ascii="Arial" w:hAnsi="Arial" w:cs="Arial"/>
          <w:color w:val="000000" w:themeColor="text1"/>
          <w:lang w:val="en-US"/>
        </w:rPr>
        <w:t xml:space="preserve"> and retrograde amnesic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Recall","type":"article-journal","volume":"164"},"uris":["http://www.mendeley.com/documents/?uuid=5f43e7e3-d0ab-4a11-842a-b17be4f3242e"]}],"mendeley":{"formattedCitation":"(Strange et al., 2003; Tulving, 1968)","plainTextFormattedCitation":"(Strange et al., 2003; Tulving, 1968)","previouslyFormattedCitation":"(Strange et al., 2003; Tulving, 1968)"},"properties":{"noteIndex":0},"schema":"https://github.com/citation-style-language/schema/raw/master/csl-citation.json"}</w:instrText>
      </w:r>
      <w:r>
        <w:rPr>
          <w:rFonts w:ascii="Arial" w:hAnsi="Arial" w:cs="Arial"/>
          <w:color w:val="000000" w:themeColor="text1"/>
          <w:lang w:val="en-US"/>
        </w:rPr>
        <w:fldChar w:fldCharType="separate"/>
      </w:r>
      <w:r w:rsidRPr="00952A7A">
        <w:rPr>
          <w:rFonts w:ascii="Arial" w:hAnsi="Arial" w:cs="Arial"/>
          <w:noProof/>
          <w:color w:val="000000" w:themeColor="text1"/>
          <w:lang w:val="en-US"/>
        </w:rPr>
        <w:t>(Strange et al., 2003; Tulving, 1968)</w:t>
      </w:r>
      <w:r>
        <w:rPr>
          <w:rFonts w:ascii="Arial" w:hAnsi="Arial" w:cs="Arial"/>
          <w:color w:val="000000" w:themeColor="text1"/>
          <w:lang w:val="en-US"/>
        </w:rPr>
        <w:fldChar w:fldCharType="end"/>
      </w:r>
      <w:r>
        <w:rPr>
          <w:rFonts w:ascii="Arial" w:hAnsi="Arial" w:cs="Arial"/>
          <w:color w:val="000000" w:themeColor="text1"/>
          <w:lang w:val="en-US"/>
        </w:rPr>
        <w:t xml:space="preserve">. Memory enhancement for emotional words has been widely reported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β-adrenergic-dependent","type":"article-journal","volume":"100"},"uris":["http://www.mendeley.com/documents/?uuid=d6435f94-11ec-4a87-9beb-282b33dbacdb"]}],"mendeley":{"formattedCitation":"(Schmidt and Schmidt, 2016; Strange et al., 2003)","plainTextFormattedCitation":"(Schmidt and Schmidt, 2016; Strange et al., 2003)","previouslyFormattedCitation":"(Schmidt and Schmidt, 2016; Strange et al., 2003)"},"properties":{"noteIndex":0},"schema":"https://github.com/citation-style-language/schema/raw/master/csl-citation.json"}</w:instrText>
      </w:r>
      <w:r>
        <w:rPr>
          <w:rFonts w:ascii="Arial" w:hAnsi="Arial" w:cs="Arial"/>
          <w:color w:val="000000" w:themeColor="text1"/>
          <w:lang w:val="en-US"/>
        </w:rPr>
        <w:fldChar w:fldCharType="separate"/>
      </w:r>
      <w:r w:rsidRPr="00081AEC">
        <w:rPr>
          <w:rFonts w:ascii="Arial" w:hAnsi="Arial" w:cs="Arial"/>
          <w:noProof/>
          <w:color w:val="000000" w:themeColor="text1"/>
          <w:lang w:val="en-US"/>
        </w:rPr>
        <w:t>(Schmidt and Schmidt, 2016; 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however there have been mixed findings regarding the mnemonic effects on the words preceding and following the oddballs which has been shown to be modulated by </w:t>
      </w:r>
      <w:r w:rsidR="00DF3903">
        <w:rPr>
          <w:rFonts w:ascii="Arial" w:hAnsi="Arial" w:cs="Arial"/>
          <w:color w:val="000000" w:themeColor="text1"/>
          <w:lang w:val="en-US"/>
        </w:rPr>
        <w:t>stimulus onset asynchrony (</w:t>
      </w:r>
      <w:r>
        <w:rPr>
          <w:rFonts w:ascii="Arial" w:hAnsi="Arial" w:cs="Arial"/>
          <w:color w:val="000000" w:themeColor="text1"/>
          <w:lang w:val="en-US"/>
        </w:rPr>
        <w:t>SOA</w:t>
      </w:r>
      <w:r w:rsidR="00DF3903">
        <w:rPr>
          <w:rFonts w:ascii="Arial" w:hAnsi="Arial" w:cs="Arial"/>
          <w:color w:val="000000" w:themeColor="text1"/>
          <w:lang w:val="en-US"/>
        </w:rPr>
        <w:t>)</w:t>
      </w:r>
      <w:r>
        <w:rPr>
          <w:rFonts w:ascii="Arial" w:hAnsi="Arial" w:cs="Arial"/>
          <w:color w:val="000000" w:themeColor="text1"/>
          <w:lang w:val="en-US"/>
        </w:rPr>
        <w:t xml:space="preserve">, retention intervals and arousal characteristics of the items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words","type":"article-journal","volume":"24"},"uris":["http://www.mendeley.com/documents/?uuid=b7e7b9ed-e328-42b6-9654-0a23322ba7c6"]}],"mendeley":{"formattedCitation":"(Schmidt and Schmidt, 2016)","plainTextFormattedCitation":"(Schmidt and Schmidt, 2016)","previouslyFormattedCitation":"(Schmidt and Schmidt, 2016)"},"properties":{"noteIndex":0},"schema":"https://github.com/citation-style-language/schema/raw/master/csl-citation.json"}</w:instrText>
      </w:r>
      <w:r>
        <w:rPr>
          <w:rFonts w:ascii="Arial" w:hAnsi="Arial" w:cs="Arial"/>
          <w:color w:val="000000" w:themeColor="text1"/>
          <w:lang w:val="en-US"/>
        </w:rPr>
        <w:fldChar w:fldCharType="separate"/>
      </w:r>
      <w:r w:rsidRPr="00081AEC">
        <w:rPr>
          <w:rFonts w:ascii="Arial" w:hAnsi="Arial" w:cs="Arial"/>
          <w:noProof/>
          <w:color w:val="000000" w:themeColor="text1"/>
          <w:lang w:val="en-US"/>
        </w:rPr>
        <w:t>(Schmidt and Schmidt, 2016)</w:t>
      </w:r>
      <w:r>
        <w:rPr>
          <w:rFonts w:ascii="Arial" w:hAnsi="Arial" w:cs="Arial"/>
          <w:color w:val="000000" w:themeColor="text1"/>
          <w:lang w:val="en-US"/>
        </w:rPr>
        <w:fldChar w:fldCharType="end"/>
      </w:r>
      <w:r>
        <w:rPr>
          <w:rFonts w:ascii="Arial" w:hAnsi="Arial" w:cs="Arial"/>
          <w:color w:val="000000" w:themeColor="text1"/>
          <w:lang w:val="en-US"/>
        </w:rPr>
        <w:t xml:space="preserve">. While some suggest that amnesic effects on items surrounding an oddball occur at very short SOAs (&lt; 2 seconds)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Recall","type":"article-journal","volume":"164"},"uris":["http://www.mendeley.com/documents/?uuid=5f43e7e3-d0ab-4a11-842a-b17be4f3242e"]}],"mendeley":{"formattedCitation":"(Schmidt and Schmidt, 2016; Tulving, 1968)","plainTextFormattedCitation":"(Schmidt and Schmidt, 2016; Tulving, 1968)","previouslyFormattedCitation":"(Schmidt and Schmidt, 2016; Tulving, 1968)"},"properties":{"noteIndex":0},"schema":"https://github.com/citation-style-language/schema/raw/master/csl-citation.json"}</w:instrText>
      </w:r>
      <w:r>
        <w:rPr>
          <w:rFonts w:ascii="Arial" w:hAnsi="Arial" w:cs="Arial"/>
          <w:color w:val="000000" w:themeColor="text1"/>
          <w:lang w:val="en-US"/>
        </w:rPr>
        <w:fldChar w:fldCharType="separate"/>
      </w:r>
      <w:r w:rsidRPr="00952A7A">
        <w:rPr>
          <w:rFonts w:ascii="Arial" w:hAnsi="Arial" w:cs="Arial"/>
          <w:noProof/>
          <w:color w:val="000000" w:themeColor="text1"/>
          <w:lang w:val="en-US"/>
        </w:rPr>
        <w:t>(Schmidt and Schmidt, 2016; Tulving, 1968)</w:t>
      </w:r>
      <w:r>
        <w:rPr>
          <w:rFonts w:ascii="Arial" w:hAnsi="Arial" w:cs="Arial"/>
          <w:color w:val="000000" w:themeColor="text1"/>
          <w:lang w:val="en-US"/>
        </w:rPr>
        <w:fldChar w:fldCharType="end"/>
      </w:r>
      <w:r>
        <w:rPr>
          <w:rFonts w:ascii="Arial" w:hAnsi="Arial" w:cs="Arial"/>
          <w:color w:val="000000" w:themeColor="text1"/>
          <w:lang w:val="en-US"/>
        </w:rPr>
        <w:t xml:space="preserve"> others have found this effect in longer SOAs (3 seconds)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color w:val="000000" w:themeColor="text1"/>
          <w:lang w:val="en-US"/>
        </w:rPr>
        <w:fldChar w:fldCharType="separate"/>
      </w:r>
      <w:r w:rsidRPr="0011298B">
        <w:rPr>
          <w:rFonts w:ascii="Arial" w:hAnsi="Arial" w:cs="Arial"/>
          <w:noProof/>
          <w:color w:val="000000" w:themeColor="text1"/>
          <w:lang w:val="en-US"/>
        </w:rPr>
        <w:t>(Strange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These timing effects on oddball memory and its amnesic effects for surrounding items remain to be studied in oddball paradigms where the only manipulation is timing. </w:t>
      </w:r>
    </w:p>
    <w:p w14:paraId="66B273C6" w14:textId="1BE76981" w:rsidR="00915FD1" w:rsidRDefault="00915FD1" w:rsidP="00915FD1">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It has been proposed that this memory enhancement for oddballs arises as a result to increased arousal, via </w:t>
      </w:r>
      <w:proofErr w:type="spellStart"/>
      <w:r>
        <w:rPr>
          <w:rFonts w:ascii="Arial" w:hAnsi="Arial" w:cs="Arial"/>
          <w:color w:val="000000" w:themeColor="text1"/>
          <w:lang w:val="en-US"/>
        </w:rPr>
        <w:t>amygdalar</w:t>
      </w:r>
      <w:proofErr w:type="spellEnd"/>
      <w:r>
        <w:rPr>
          <w:rFonts w:ascii="Arial" w:hAnsi="Arial" w:cs="Arial"/>
          <w:color w:val="000000" w:themeColor="text1"/>
          <w:lang w:val="en-US"/>
        </w:rPr>
        <w:t xml:space="preserve">-frontoparietal interactions which leads to increased attention to salient items at encoding that eventually leads to their enhanced recall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Pr>
          <w:rFonts w:ascii="Arial" w:hAnsi="Arial" w:cs="Arial"/>
          <w:color w:val="000000" w:themeColor="text1"/>
          <w:lang w:val="en-US"/>
        </w:rPr>
        <w:fldChar w:fldCharType="separate"/>
      </w:r>
      <w:r w:rsidRPr="002478C7">
        <w:rPr>
          <w:rFonts w:ascii="Arial" w:hAnsi="Arial" w:cs="Arial"/>
          <w:noProof/>
          <w:color w:val="000000" w:themeColor="text1"/>
          <w:lang w:val="en-US"/>
        </w:rPr>
        <w:t>(Mather and Sutherland, 2011)</w:t>
      </w:r>
      <w:r>
        <w:rPr>
          <w:rFonts w:ascii="Arial" w:hAnsi="Arial" w:cs="Arial"/>
          <w:color w:val="000000" w:themeColor="text1"/>
          <w:lang w:val="en-US"/>
        </w:rPr>
        <w:fldChar w:fldCharType="end"/>
      </w:r>
      <w:r>
        <w:rPr>
          <w:rFonts w:ascii="Arial" w:hAnsi="Arial" w:cs="Arial"/>
          <w:color w:val="000000" w:themeColor="text1"/>
          <w:lang w:val="en-US"/>
        </w:rPr>
        <w:t xml:space="preserve">. This memory enhancement they suggest often comes at the cost of lower memory for surrounding items that are not as relevant as the target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β-adrenergic-dependent","type":"article-journal","volume":"100"},"uris":["http://www.mendeley.com/documents/?uuid=d6435f94-11ec-4a87-9beb-282b33dbacdb"]}],"mendeley":{"formattedCitation":"(Mather and Sutherland, 2011; Strange et al., 2003)","plainTextFormattedCitation":"(Mather and Sutherland, 2011; Strange et al., 2003)","previouslyFormattedCitation":"(Mather and Sutherland, 2011; Strange et al., 2003)"},"properties":{"noteIndex":0},"schema":"https://github.com/citation-style-language/schema/raw/master/csl-citation.json"}</w:instrText>
      </w:r>
      <w:r>
        <w:rPr>
          <w:rFonts w:ascii="Arial" w:hAnsi="Arial" w:cs="Arial"/>
          <w:color w:val="000000" w:themeColor="text1"/>
          <w:lang w:val="en-US"/>
        </w:rPr>
        <w:fldChar w:fldCharType="separate"/>
      </w:r>
      <w:r w:rsidRPr="00990AC6">
        <w:rPr>
          <w:rFonts w:ascii="Arial" w:hAnsi="Arial" w:cs="Arial"/>
          <w:noProof/>
          <w:color w:val="000000" w:themeColor="text1"/>
          <w:lang w:val="en-US"/>
        </w:rPr>
        <w:t>(Mather and Sutherland, 2011; 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therefore, providing a framework by which arousal could explain the amnesic effects in oddball paradigms in items surrounding the oddball. Besides these behavioral theories, neurobiological approaches to explain the retrograde amnesic effects have centered around arousal, </w:t>
      </w:r>
      <w:r>
        <w:rPr>
          <w:rFonts w:ascii="Arial" w:hAnsi="Arial" w:cs="Arial"/>
          <w:color w:val="000000" w:themeColor="text1"/>
          <w:lang w:val="en-US"/>
        </w:rPr>
        <w:lastRenderedPageBreak/>
        <w:t>valence and the noradrenergic system</w:t>
      </w:r>
      <w:r w:rsidR="00C055AB">
        <w:rPr>
          <w:rFonts w:ascii="Arial" w:hAnsi="Arial" w:cs="Arial"/>
          <w:color w:val="000000" w:themeColor="text1"/>
          <w:lang w:val="en-US"/>
        </w:rPr>
        <w:t xml:space="preserve"> as t</w:t>
      </w:r>
      <w:r>
        <w:rPr>
          <w:rFonts w:ascii="Arial" w:hAnsi="Arial" w:cs="Arial"/>
          <w:color w:val="000000" w:themeColor="text1"/>
          <w:lang w:val="en-US"/>
        </w:rPr>
        <w:t xml:space="preserve">his effect is modulated by noradrenaline, specifically, it appears absent upon administration of a </w:t>
      </w:r>
      <m:oMath>
        <m:r>
          <w:rPr>
            <w:rFonts w:ascii="Cambria Math" w:hAnsi="Cambria Math" w:cs="Arial"/>
            <w:color w:val="000000" w:themeColor="text1"/>
            <w:lang w:val="en-US"/>
          </w:rPr>
          <m:t>β</m:t>
        </m:r>
      </m:oMath>
      <w:r>
        <w:rPr>
          <w:rFonts w:ascii="Arial" w:eastAsiaTheme="minorEastAsia" w:hAnsi="Arial" w:cs="Arial"/>
          <w:color w:val="000000" w:themeColor="text1"/>
          <w:lang w:val="en-US"/>
        </w:rPr>
        <w:t>1</w:t>
      </w:r>
      <m:oMath>
        <m:r>
          <w:rPr>
            <w:rFonts w:ascii="Cambria Math" w:hAnsi="Cambria Math" w:cs="Arial"/>
            <w:color w:val="000000" w:themeColor="text1"/>
            <w:lang w:val="en-US"/>
          </w:rPr>
          <m:t xml:space="preserve"> β</m:t>
        </m:r>
      </m:oMath>
      <w:r>
        <w:rPr>
          <w:rFonts w:ascii="Arial" w:eastAsiaTheme="minorEastAsia" w:hAnsi="Arial" w:cs="Arial"/>
          <w:color w:val="000000" w:themeColor="text1"/>
          <w:lang w:val="en-US"/>
        </w:rPr>
        <w:t xml:space="preserve">2-adrenergic antagonist </w:t>
      </w:r>
      <w:r>
        <w:rPr>
          <w:rFonts w:ascii="Arial" w:eastAsiaTheme="minorEastAsia" w:hAnsi="Arial" w:cs="Arial"/>
          <w:color w:val="000000" w:themeColor="text1"/>
          <w:lang w:val="en-US"/>
        </w:rPr>
        <w:fldChar w:fldCharType="begin" w:fldLock="1"/>
      </w:r>
      <w:r>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Neuroscience","id":"ITEM-2","issue":"27","issued":{"date-parts":[["2005"]]},"page":"6343-6349","title":"Noradrenergic modulation of emotion-induced forgetting and remembering","type":"article-journal","volume":"25"},"uris":["http://www.mendeley.com/documents/?uuid=09d50219-374f-49b6-bc82-6eaa3c02bced"]}],"mendeley":{"formattedCitation":"(Hurlemann et al., 2005; Strange et al., 2003)","plainTextFormattedCitation":"(Hurlemann et al., 2005; Strange et al., 2003)","previouslyFormattedCitation":"(Hurlemann et al., 2005; Strange et al., 2003)"},"properties":{"noteIndex":0},"schema":"https://github.com/citation-style-language/schema/raw/master/csl-citation.json"}</w:instrText>
      </w:r>
      <w:r>
        <w:rPr>
          <w:rFonts w:ascii="Arial" w:eastAsiaTheme="minorEastAsia" w:hAnsi="Arial" w:cs="Arial"/>
          <w:color w:val="000000" w:themeColor="text1"/>
          <w:lang w:val="en-US"/>
        </w:rPr>
        <w:fldChar w:fldCharType="separate"/>
      </w:r>
      <w:r w:rsidRPr="00896D71">
        <w:rPr>
          <w:rFonts w:ascii="Arial" w:eastAsiaTheme="minorEastAsia" w:hAnsi="Arial" w:cs="Arial"/>
          <w:noProof/>
          <w:color w:val="000000" w:themeColor="text1"/>
          <w:lang w:val="en-US"/>
        </w:rPr>
        <w:t>(Hurlemann et al., 2005; Strange et al., 2003)</w:t>
      </w:r>
      <w:r>
        <w:rPr>
          <w:rFonts w:ascii="Arial" w:eastAsiaTheme="minorEastAsia" w:hAnsi="Arial" w:cs="Arial"/>
          <w:color w:val="000000" w:themeColor="text1"/>
          <w:lang w:val="en-US"/>
        </w:rPr>
        <w:fldChar w:fldCharType="end"/>
      </w:r>
      <w:r>
        <w:rPr>
          <w:rFonts w:ascii="Arial" w:hAnsi="Arial" w:cs="Arial"/>
          <w:color w:val="000000" w:themeColor="text1"/>
          <w:lang w:val="en-US"/>
        </w:rPr>
        <w:t xml:space="preserve">. This has been proposed to occur as an encoding disruption at the synaptic and/or systems level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β-adrenergic-dependent","type":"article-journal","volume":"100"},"uris":["http://www.mendeley.com/documents/?uuid=d6435f94-11ec-4a87-9beb-282b33dbacdb"]},{"id":"ITEM-2","itemData":{"author":[{"dropping-particle":"","family":"Strange","given":"Bryan A","non-dropping-particle":"","parse-names":false,"suffix":""},{"dropping-particle":"","family":"Galarza-Vallejo","given":"Ana","non-dropping-particle":"","parse-names":false,"suffix":""}],"id":"ITEM-2","issued":{"date-parts":[["2016"]]},"title":"Bidirectional synaptic plasticity can explain bidirectional retrograde effects of emotion on memory","type":"article-journal"},"uris":["http://www.mendeley.com/documents/?uuid=86569961-7fa8-4f2a-bfe3-1ef956decc79"]}],"mendeley":{"formattedCitation":"(Strange et al., 2003; Strange and Galarza-Vallejo, 2016)","plainTextFormattedCitation":"(Strange et al., 2003; Strange and Galarza-Vallejo, 2016)","previouslyFormattedCitation":"(Strange et al., 2003; Strange and Galarza-Vallejo, 2016)"},"properties":{"noteIndex":0},"schema":"https://github.com/citation-style-language/schema/raw/master/csl-citation.json"}</w:instrText>
      </w:r>
      <w:r>
        <w:rPr>
          <w:rFonts w:ascii="Arial" w:hAnsi="Arial" w:cs="Arial"/>
          <w:color w:val="000000" w:themeColor="text1"/>
          <w:lang w:val="en-US"/>
        </w:rPr>
        <w:fldChar w:fldCharType="separate"/>
      </w:r>
      <w:r w:rsidRPr="00CE264B">
        <w:rPr>
          <w:rFonts w:ascii="Arial" w:hAnsi="Arial" w:cs="Arial"/>
          <w:noProof/>
          <w:color w:val="000000" w:themeColor="text1"/>
          <w:lang w:val="en-US"/>
        </w:rPr>
        <w:t>(Strange et al., 2003; Strange and Galarza-Vallejo, 2016)</w:t>
      </w:r>
      <w:r>
        <w:rPr>
          <w:rFonts w:ascii="Arial" w:hAnsi="Arial" w:cs="Arial"/>
          <w:color w:val="000000" w:themeColor="text1"/>
          <w:lang w:val="en-US"/>
        </w:rPr>
        <w:fldChar w:fldCharType="end"/>
      </w:r>
      <w:r>
        <w:rPr>
          <w:rFonts w:ascii="Arial" w:hAnsi="Arial" w:cs="Arial"/>
          <w:color w:val="000000" w:themeColor="text1"/>
          <w:lang w:val="en-US"/>
        </w:rPr>
        <w:t xml:space="preserve">.  Others, however, have proposed that the amnesic effects, specifically retrograde amnesic effects in free recall, could be due to item unavailability at retrieval and can be reversed by cueing recall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{"citationItems":[{"id":"ITEM-1","itemData":{"DOI":"10.1080/14640747608400588","ISSN":"0033555X","PMID":"1013283","author":[{"dropping-particle":"","family":"Detterman","given":"Douglas K.","non-dropping-particle":"","parse-names":false,"suffix":""}],"container-title":"The Quarterly journal of experimental psychology","id":"ITEM-1","issue":"4","issued":{"date-parts":[["1976"]]},"page":"623-632","title":"The retrieval hypothesis as an explanation of induced retrograde amnesia.","type":"article-journal","volume":"28"},"uris":["http://www.mendeley.com/documents/?uuid=d0997edb-818b-46bb-ad1d-810334242163"]}],"mendeley":{"formattedCitation":"(Detterman, 1976)","plainTextFormattedCitation":"(Detterman, 1976)","previouslyFormattedCitation":"(Detterman, 1976)"},"properties":{"noteIndex":0},"schema":"https://github.com/citation-style-language/schema/raw/master/csl-citation.json"}</w:instrText>
      </w:r>
      <w:r>
        <w:rPr>
          <w:rFonts w:ascii="Arial" w:hAnsi="Arial" w:cs="Arial"/>
          <w:color w:val="000000" w:themeColor="text1"/>
          <w:lang w:val="en-US"/>
        </w:rPr>
        <w:fldChar w:fldCharType="separate"/>
      </w:r>
      <w:r w:rsidRPr="0085691C">
        <w:rPr>
          <w:rFonts w:ascii="Arial" w:hAnsi="Arial" w:cs="Arial"/>
          <w:noProof/>
          <w:color w:val="000000" w:themeColor="text1"/>
          <w:lang w:val="en-US"/>
        </w:rPr>
        <w:t>(Detterman, 1976)</w:t>
      </w:r>
      <w:r>
        <w:rPr>
          <w:rFonts w:ascii="Arial" w:hAnsi="Arial" w:cs="Arial"/>
          <w:color w:val="000000" w:themeColor="text1"/>
          <w:lang w:val="en-US"/>
        </w:rPr>
        <w:fldChar w:fldCharType="end"/>
      </w:r>
      <w:r>
        <w:rPr>
          <w:rFonts w:ascii="Arial" w:hAnsi="Arial" w:cs="Arial"/>
          <w:color w:val="000000" w:themeColor="text1"/>
          <w:lang w:val="en-US"/>
        </w:rPr>
        <w:t xml:space="preserve">.  Furthermore, it remains possible that pharmacological influences were still present at the time of retrieval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Neuroscience","id":"ITEM-1","issue":"27","issued":{"date-parts":[["2005"]]},"page":"6343-6349","title":"Noradrenergic modulation of emotion-induced forgetting and remembering","type":"article-journal","volume":"25"},"uris":["http://www.mendeley.com/documents/?uuid=09d50219-374f-49b6-bc82-6eaa3c02bced"]}],"mendeley":{"formattedCitation":"(Hurlemann et al., 2005)","plainTextFormattedCitation":"(Hurlemann et al., 2005)","previouslyFormattedCitation":"(Hurlemann et al., 2005)"},"properties":{"noteIndex":0},"schema":"https://github.com/citation-style-language/schema/raw/master/csl-citation.json"}</w:instrText>
      </w:r>
      <w:r>
        <w:rPr>
          <w:rFonts w:ascii="Arial" w:hAnsi="Arial" w:cs="Arial"/>
          <w:color w:val="000000" w:themeColor="text1"/>
          <w:lang w:val="en-US"/>
        </w:rPr>
        <w:fldChar w:fldCharType="separate"/>
      </w:r>
      <w:r w:rsidRPr="009E2BC2">
        <w:rPr>
          <w:rFonts w:ascii="Arial" w:hAnsi="Arial" w:cs="Arial"/>
          <w:noProof/>
          <w:color w:val="000000" w:themeColor="text1"/>
          <w:lang w:val="en-US"/>
        </w:rPr>
        <w:t>(Hurlemann et al., 2005)</w:t>
      </w:r>
      <w:r>
        <w:rPr>
          <w:rFonts w:ascii="Arial" w:hAnsi="Arial" w:cs="Arial"/>
          <w:color w:val="000000" w:themeColor="text1"/>
          <w:lang w:val="en-US"/>
        </w:rPr>
        <w:fldChar w:fldCharType="end"/>
      </w:r>
      <w:r>
        <w:rPr>
          <w:rFonts w:ascii="Arial" w:hAnsi="Arial" w:cs="Arial"/>
          <w:color w:val="000000" w:themeColor="text1"/>
          <w:lang w:val="en-US"/>
        </w:rPr>
        <w:t>, complicating untangling encoding vs. retrieval effects on emotion-induced retrograde amnesia.</w:t>
      </w:r>
    </w:p>
    <w:p w14:paraId="0EBC3142" w14:textId="1D58D5D4" w:rsidR="00397A4D" w:rsidRDefault="00611443" w:rsidP="006137B1">
      <w:pPr>
        <w:spacing w:line="480" w:lineRule="auto"/>
        <w:ind w:firstLine="360"/>
        <w:jc w:val="both"/>
        <w:rPr>
          <w:rFonts w:ascii="Arial" w:hAnsi="Arial" w:cs="Arial"/>
          <w:color w:val="000000" w:themeColor="text1"/>
          <w:lang w:val="en-US"/>
        </w:rPr>
      </w:pPr>
      <w:r w:rsidRPr="00611443">
        <w:rPr>
          <w:rFonts w:ascii="Arial" w:hAnsi="Arial" w:cs="Arial"/>
          <w:color w:val="000000" w:themeColor="text1"/>
          <w:lang w:val="en-US"/>
        </w:rPr>
        <w:t>T</w:t>
      </w:r>
      <w:r w:rsidR="003D581C">
        <w:rPr>
          <w:rFonts w:ascii="Arial" w:hAnsi="Arial" w:cs="Arial"/>
          <w:color w:val="000000" w:themeColor="text1"/>
          <w:lang w:val="en-US"/>
        </w:rPr>
        <w:t xml:space="preserve">o provide more insight on free recall and interitem organization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3D581C" w:rsidRPr="00243C69">
        <w:rPr>
          <w:rFonts w:ascii="Arial" w:hAnsi="Arial" w:cs="Arial"/>
          <w:noProof/>
          <w:color w:val="000000" w:themeColor="text1"/>
          <w:lang w:val="en-US"/>
        </w:rPr>
        <w:t>Kahana</w:t>
      </w:r>
      <w:r w:rsidR="003D581C">
        <w:rPr>
          <w:rFonts w:ascii="Arial" w:hAnsi="Arial" w:cs="Arial"/>
          <w:noProof/>
          <w:color w:val="000000" w:themeColor="text1"/>
          <w:lang w:val="en-US"/>
        </w:rPr>
        <w:t xml:space="preserve"> (</w:t>
      </w:r>
      <w:r w:rsidR="003D581C" w:rsidRPr="00243C69">
        <w:rPr>
          <w:rFonts w:ascii="Arial" w:hAnsi="Arial" w:cs="Arial"/>
          <w:noProof/>
          <w:color w:val="000000" w:themeColor="text1"/>
          <w:lang w:val="en-US"/>
        </w:rPr>
        <w:t>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developed a quantitative method to analyze free recall data termed conditional response probability (CRP). CRP quantifies, under the fact that x is immediately followed by y, the probability of recalling item x, given that item y is recalled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and is characterized by the generalizable findings that 1) recall transitions are more likely to be amongst contiguous items and 2) </w:t>
      </w:r>
      <w:r w:rsidR="00637919">
        <w:rPr>
          <w:rFonts w:ascii="Arial" w:hAnsi="Arial" w:cs="Arial"/>
          <w:color w:val="000000" w:themeColor="text1"/>
          <w:lang w:val="en-US"/>
        </w:rPr>
        <w:t>to occur in the forward direction</w:t>
      </w:r>
      <w:r w:rsidR="003D581C">
        <w:rPr>
          <w:rFonts w:ascii="Arial" w:hAnsi="Arial" w:cs="Arial"/>
          <w:color w:val="000000" w:themeColor="text1"/>
          <w:lang w:val="en-US"/>
        </w:rPr>
        <w:t xml:space="preserve">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w:t>
      </w:r>
      <w:r w:rsidR="00647E39">
        <w:rPr>
          <w:rFonts w:ascii="Arial" w:hAnsi="Arial" w:cs="Arial"/>
          <w:color w:val="000000" w:themeColor="text1"/>
          <w:lang w:val="en-US"/>
        </w:rPr>
        <w:t xml:space="preserve"> </w:t>
      </w:r>
      <w:r w:rsidR="008928C5">
        <w:rPr>
          <w:rFonts w:ascii="Arial" w:hAnsi="Arial" w:cs="Arial"/>
          <w:color w:val="000000" w:themeColor="text1"/>
          <w:lang w:val="en-US"/>
        </w:rPr>
        <w:t xml:space="preserve">These </w:t>
      </w:r>
      <w:r w:rsidR="008928C5">
        <w:rPr>
          <w:rFonts w:ascii="Arial" w:hAnsi="Arial" w:cs="Arial"/>
          <w:i/>
          <w:iCs/>
          <w:color w:val="000000" w:themeColor="text1"/>
          <w:lang w:val="en-US"/>
        </w:rPr>
        <w:t>lag contiguity</w:t>
      </w:r>
      <w:r w:rsidR="008928C5">
        <w:rPr>
          <w:rFonts w:ascii="Arial" w:hAnsi="Arial" w:cs="Arial"/>
          <w:color w:val="000000" w:themeColor="text1"/>
          <w:lang w:val="en-US"/>
        </w:rPr>
        <w:t xml:space="preserve"> properties can be accounted for by considering a strengthening of inter-item associations and their shared context </w:t>
      </w:r>
      <w:r w:rsidR="009638BF">
        <w:rPr>
          <w:rFonts w:ascii="Arial" w:hAnsi="Arial" w:cs="Arial"/>
          <w:color w:val="000000" w:themeColor="text1"/>
          <w:lang w:val="en-US"/>
        </w:rPr>
        <w:t>when they spend more</w:t>
      </w:r>
      <w:r w:rsidR="008928C5">
        <w:rPr>
          <w:rFonts w:ascii="Arial" w:hAnsi="Arial" w:cs="Arial"/>
          <w:color w:val="000000" w:themeColor="text1"/>
          <w:lang w:val="en-US"/>
        </w:rPr>
        <w:t xml:space="preserve"> time together in the short-term storage </w:t>
      </w:r>
      <w:r w:rsidR="008928C5">
        <w:rPr>
          <w:rFonts w:ascii="Arial" w:hAnsi="Arial" w:cs="Arial"/>
          <w:color w:val="000000" w:themeColor="text1"/>
          <w:lang w:val="en-US"/>
        </w:rPr>
        <w:fldChar w:fldCharType="begin" w:fldLock="1"/>
      </w:r>
      <w:r w:rsidR="00ED536F">
        <w:rPr>
          <w:rFonts w:ascii="Arial" w:hAnsi="Arial" w:cs="Arial"/>
          <w:color w:val="000000" w:themeColor="text1"/>
          <w:lang w:val="en-US"/>
        </w:rPr>
        <w:instrText>ADDIN CSL_CITATION {"citationItems":[{"id":"ITEM-1","itemData":{"author":[{"dropping-particle":"","family":"Raaijmakers","given":"Jeroen G.","non-dropping-particle":"","parse-names":false,"suffix":""},{"dropping-particle":"","family":"Shiffrin","given":"Richard M.","non-dropping-particle":"","parse-names":false,"suffix":""}],"container-title":"The Psychology of Learning and Motivation","id":"ITEM-1","issued":{"date-parts":[["1980"]]},"title":"SAM: A theory of probabilistic search of associative memory","type":"article-journal","volume":"14"},"uris":["http://www.mendeley.com/documents/?uuid=05792b48-0d0c-4d64-b0e2-6c03cfda0cc1"]}],"mendeley":{"formattedCitation":"(Raaijmakers and Shiffrin, 1980)","plainTextFormattedCitation":"(Raaijmakers and Shiffrin, 1980)","previouslyFormattedCitation":"(Raaijmakers and Shiffrin, 1980)"},"properties":{"noteIndex":0},"schema":"https://github.com/citation-style-language/schema/raw/master/csl-citation.json"}</w:instrText>
      </w:r>
      <w:r w:rsidR="008928C5">
        <w:rPr>
          <w:rFonts w:ascii="Arial" w:hAnsi="Arial" w:cs="Arial"/>
          <w:color w:val="000000" w:themeColor="text1"/>
          <w:lang w:val="en-US"/>
        </w:rPr>
        <w:fldChar w:fldCharType="separate"/>
      </w:r>
      <w:r w:rsidR="008928C5" w:rsidRPr="008928C5">
        <w:rPr>
          <w:rFonts w:ascii="Arial" w:hAnsi="Arial" w:cs="Arial"/>
          <w:noProof/>
          <w:color w:val="000000" w:themeColor="text1"/>
          <w:lang w:val="en-US"/>
        </w:rPr>
        <w:t>(Raaijmakers and Shiffrin, 1980)</w:t>
      </w:r>
      <w:r w:rsidR="008928C5">
        <w:rPr>
          <w:rFonts w:ascii="Arial" w:hAnsi="Arial" w:cs="Arial"/>
          <w:color w:val="000000" w:themeColor="text1"/>
          <w:lang w:val="en-US"/>
        </w:rPr>
        <w:fldChar w:fldCharType="end"/>
      </w:r>
      <w:r w:rsidR="000461E9">
        <w:rPr>
          <w:rFonts w:ascii="Arial" w:hAnsi="Arial" w:cs="Arial"/>
          <w:color w:val="000000" w:themeColor="text1"/>
          <w:lang w:val="en-US"/>
        </w:rPr>
        <w:t>.</w:t>
      </w:r>
      <w:r w:rsidR="00ED536F">
        <w:rPr>
          <w:rFonts w:ascii="Arial" w:hAnsi="Arial" w:cs="Arial"/>
          <w:color w:val="000000" w:themeColor="text1"/>
          <w:lang w:val="en-US"/>
        </w:rPr>
        <w:t xml:space="preserve"> </w:t>
      </w:r>
      <w:r w:rsidR="000461E9">
        <w:rPr>
          <w:rFonts w:ascii="Arial" w:hAnsi="Arial" w:cs="Arial"/>
          <w:color w:val="000000" w:themeColor="text1"/>
          <w:lang w:val="en-US"/>
        </w:rPr>
        <w:t>A</w:t>
      </w:r>
      <w:r w:rsidR="00ED536F">
        <w:rPr>
          <w:rFonts w:ascii="Arial" w:hAnsi="Arial" w:cs="Arial"/>
          <w:color w:val="000000" w:themeColor="text1"/>
          <w:lang w:val="en-US"/>
        </w:rPr>
        <w:t xml:space="preserve">t time of recall, recollection of an item serves as a contextual cue for the recollection of related items explained by the </w:t>
      </w:r>
      <w:r w:rsidR="00ED536F">
        <w:rPr>
          <w:rFonts w:ascii="Arial" w:hAnsi="Arial" w:cs="Arial"/>
          <w:i/>
          <w:iCs/>
          <w:color w:val="000000" w:themeColor="text1"/>
          <w:lang w:val="en-US"/>
        </w:rPr>
        <w:t xml:space="preserve">temporal context model </w:t>
      </w:r>
      <w:r w:rsidR="00ED536F">
        <w:rPr>
          <w:rFonts w:ascii="Arial" w:hAnsi="Arial" w:cs="Arial"/>
          <w:i/>
          <w:iCs/>
          <w:color w:val="000000" w:themeColor="text1"/>
          <w:lang w:val="en-US"/>
        </w:rPr>
        <w:fldChar w:fldCharType="begin" w:fldLock="1"/>
      </w:r>
      <w:r w:rsidR="00081AEC">
        <w:rPr>
          <w:rFonts w:ascii="Arial" w:hAnsi="Arial" w:cs="Arial"/>
          <w:i/>
          <w:iCs/>
          <w:color w:val="000000" w:themeColor="text1"/>
          <w:lang w:val="en-US"/>
        </w:rPr>
        <w:instrText>ADDIN CSL_CITATION {"citationItems":[{"id":"ITEM-1","itemData":{"DOI":"10.1037/0278-7393.25.4.923","ISSN":"02787393","PMID":"10439501","abstract":"In immediate free recall, words recalled successively tend to come from nearby serial positions. M. J. Kahana (1996) documented this effect and showed that this tendency, which the authors refer to as the lag recency effect, is well described by a variant of the search of associative memory (SAM) model (J. G. W. Raaijmakers &amp; R. M. Shiffrin, 1980, 1981). In 2 experiments, participants performed immediate, delayed, and continuous distractor free recall under conditions designed to minimize rehearsal. The lag recency effect, previously observed in immediate free recall, was also observed in delayed and continuous distractor free recall. Although two-store memory models, such as SAM, readily account for the end-of-list recency effect in immediate free recall, and its attenuation in delayed free recall, these models fail to account for the long-term recency effect. By means of analytic simulations, the authors show that both the end of list recency effect and the lag recency effect, across all distractor conditions, can be explained by a single-store model in which context, retrieved with each recalled item, serves as a cue for subsequent recalls.","author":[{"dropping-particle":"","family":"Howard","given":"Marc W.","non-dropping-particle":"","parse-names":false,"suffix":""},{"dropping-particle":"","family":"Kahana","given":"Michael J.","non-dropping-particle":"","parse-names":false,"suffix":""}],"container-title":"Journal of Experimental Psychology: Learning Memory and Cognition","id":"ITEM-1","issue":"4","issued":{"date-parts":[["1999"]]},"page":"923-941","title":"Contextual Variability and Serial Position Effects in Free Recall","type":"article-journal","volume":"25"},"uris":["http://www.mendeley.com/documents/?uuid=c0db9df5-ca86-488f-8611-4e04e3fab2d3"]}],"mendeley":{"formattedCitation":"(Howard and Kahana, 1999)","plainTextFormattedCitation":"(Howard and Kahana, 1999)","previouslyFormattedCitation":"(Howard and Kahana, 1999)"},"properties":{"noteIndex":0},"schema":"https://github.com/citation-style-language/schema/raw/master/csl-citation.json"}</w:instrText>
      </w:r>
      <w:r w:rsidR="00ED536F">
        <w:rPr>
          <w:rFonts w:ascii="Arial" w:hAnsi="Arial" w:cs="Arial"/>
          <w:i/>
          <w:iCs/>
          <w:color w:val="000000" w:themeColor="text1"/>
          <w:lang w:val="en-US"/>
        </w:rPr>
        <w:fldChar w:fldCharType="separate"/>
      </w:r>
      <w:r w:rsidR="00ED536F" w:rsidRPr="00ED536F">
        <w:rPr>
          <w:rFonts w:ascii="Arial" w:hAnsi="Arial" w:cs="Arial"/>
          <w:iCs/>
          <w:noProof/>
          <w:color w:val="000000" w:themeColor="text1"/>
          <w:lang w:val="en-US"/>
        </w:rPr>
        <w:t>(Howard and Kahana, 1999)</w:t>
      </w:r>
      <w:r w:rsidR="00ED536F">
        <w:rPr>
          <w:rFonts w:ascii="Arial" w:hAnsi="Arial" w:cs="Arial"/>
          <w:i/>
          <w:iCs/>
          <w:color w:val="000000" w:themeColor="text1"/>
          <w:lang w:val="en-US"/>
        </w:rPr>
        <w:fldChar w:fldCharType="end"/>
      </w:r>
      <w:r w:rsidR="00ED536F">
        <w:rPr>
          <w:rFonts w:ascii="Arial" w:hAnsi="Arial" w:cs="Arial"/>
          <w:i/>
          <w:iCs/>
          <w:color w:val="000000" w:themeColor="text1"/>
          <w:lang w:val="en-US"/>
        </w:rPr>
        <w:t>.</w:t>
      </w:r>
      <w:r w:rsidR="008928C5">
        <w:rPr>
          <w:rFonts w:ascii="Arial" w:hAnsi="Arial" w:cs="Arial"/>
          <w:color w:val="000000" w:themeColor="text1"/>
          <w:lang w:val="en-US"/>
        </w:rPr>
        <w:t xml:space="preserve"> </w:t>
      </w:r>
      <w:r w:rsidR="00397A4D">
        <w:rPr>
          <w:rFonts w:ascii="Arial" w:hAnsi="Arial" w:cs="Arial"/>
          <w:color w:val="000000" w:themeColor="text1"/>
          <w:lang w:val="en-US"/>
        </w:rPr>
        <w:t xml:space="preserve"> </w:t>
      </w:r>
      <w:r w:rsidR="00DA1373">
        <w:rPr>
          <w:rFonts w:ascii="Arial" w:hAnsi="Arial" w:cs="Arial"/>
          <w:color w:val="000000" w:themeColor="text1"/>
          <w:lang w:val="en-US"/>
        </w:rPr>
        <w:t xml:space="preserve">More recently </w:t>
      </w:r>
      <w:r w:rsidR="00DA1373">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2009)","manualFormatting":"Polyn et al (2009)","plainTextFormattedCitation":"(Polyn et al., 2009)","previouslyFormattedCitation":"(Polyn et al., 2009)"},"properties":{"noteIndex":0},"schema":"https://github.com/citation-style-language/schema/raw/master/csl-citation.json"}</w:instrText>
      </w:r>
      <w:r w:rsidR="00DA1373">
        <w:rPr>
          <w:rFonts w:ascii="Arial" w:hAnsi="Arial" w:cs="Arial"/>
          <w:color w:val="000000" w:themeColor="text1"/>
          <w:lang w:val="en-US"/>
        </w:rPr>
        <w:fldChar w:fldCharType="separate"/>
      </w:r>
      <w:r w:rsidR="00DA1373" w:rsidRPr="00DA1373">
        <w:rPr>
          <w:rFonts w:ascii="Arial" w:hAnsi="Arial" w:cs="Arial"/>
          <w:noProof/>
          <w:color w:val="000000" w:themeColor="text1"/>
          <w:lang w:val="en-US"/>
        </w:rPr>
        <w:t>Polyn et al</w:t>
      </w:r>
      <w:r w:rsidR="008121A0">
        <w:rPr>
          <w:rFonts w:ascii="Arial" w:hAnsi="Arial" w:cs="Arial"/>
          <w:noProof/>
          <w:color w:val="000000" w:themeColor="text1"/>
          <w:lang w:val="en-US"/>
        </w:rPr>
        <w:t xml:space="preserve"> (</w:t>
      </w:r>
      <w:r w:rsidR="00DA1373" w:rsidRPr="00DA1373">
        <w:rPr>
          <w:rFonts w:ascii="Arial" w:hAnsi="Arial" w:cs="Arial"/>
          <w:noProof/>
          <w:color w:val="000000" w:themeColor="text1"/>
          <w:lang w:val="en-US"/>
        </w:rPr>
        <w:t>2009)</w:t>
      </w:r>
      <w:r w:rsidR="00DA1373">
        <w:rPr>
          <w:rFonts w:ascii="Arial" w:hAnsi="Arial" w:cs="Arial"/>
          <w:color w:val="000000" w:themeColor="text1"/>
          <w:lang w:val="en-US"/>
        </w:rPr>
        <w:fldChar w:fldCharType="end"/>
      </w:r>
      <w:r w:rsidR="00D76A02">
        <w:rPr>
          <w:rFonts w:ascii="Arial" w:hAnsi="Arial" w:cs="Arial"/>
          <w:color w:val="000000" w:themeColor="text1"/>
          <w:lang w:val="en-US"/>
        </w:rPr>
        <w:t xml:space="preserve"> </w:t>
      </w:r>
      <w:r w:rsidR="00DA1373">
        <w:rPr>
          <w:rFonts w:ascii="Arial" w:hAnsi="Arial" w:cs="Arial"/>
          <w:color w:val="000000" w:themeColor="text1"/>
          <w:lang w:val="en-US"/>
        </w:rPr>
        <w:t>expanded this work</w:t>
      </w:r>
      <w:r w:rsidR="00D07EFB">
        <w:rPr>
          <w:rFonts w:ascii="Arial" w:hAnsi="Arial" w:cs="Arial"/>
          <w:color w:val="000000" w:themeColor="text1"/>
          <w:lang w:val="en-US"/>
        </w:rPr>
        <w:t xml:space="preserve">, by developing the Context Maintenance and </w:t>
      </w:r>
      <w:r w:rsidR="008121A0">
        <w:rPr>
          <w:rFonts w:ascii="Arial" w:hAnsi="Arial" w:cs="Arial"/>
          <w:color w:val="000000" w:themeColor="text1"/>
          <w:lang w:val="en-US"/>
        </w:rPr>
        <w:t>Retrieval</w:t>
      </w:r>
      <w:r w:rsidR="00D07EFB">
        <w:rPr>
          <w:rFonts w:ascii="Arial" w:hAnsi="Arial" w:cs="Arial"/>
          <w:color w:val="000000" w:themeColor="text1"/>
          <w:lang w:val="en-US"/>
        </w:rPr>
        <w:t xml:space="preserve"> (CMR) model, </w:t>
      </w:r>
      <w:r w:rsidR="00DA1373">
        <w:rPr>
          <w:rFonts w:ascii="Arial" w:hAnsi="Arial" w:cs="Arial"/>
          <w:color w:val="000000" w:themeColor="text1"/>
          <w:lang w:val="en-US"/>
        </w:rPr>
        <w:t>to distinguish between different types of contexts that affect item encoding and rec</w:t>
      </w:r>
      <w:r w:rsidR="008121A0">
        <w:rPr>
          <w:rFonts w:ascii="Arial" w:hAnsi="Arial" w:cs="Arial"/>
          <w:color w:val="000000" w:themeColor="text1"/>
          <w:lang w:val="en-US"/>
        </w:rPr>
        <w:t xml:space="preserve">all dynamics: temporal context refers to </w:t>
      </w:r>
      <w:r w:rsidR="008121A0">
        <w:rPr>
          <w:rFonts w:ascii="Arial" w:hAnsi="Arial" w:cs="Arial"/>
          <w:color w:val="000000" w:themeColor="text1"/>
          <w:lang w:val="en-US"/>
        </w:rPr>
        <w:lastRenderedPageBreak/>
        <w:t>items that were studied close in time, source context which refers to the source commonalities among items and</w:t>
      </w:r>
      <w:r w:rsidR="006F2C22">
        <w:rPr>
          <w:rFonts w:ascii="Arial" w:hAnsi="Arial" w:cs="Arial"/>
          <w:color w:val="000000" w:themeColor="text1"/>
          <w:lang w:val="en-US"/>
        </w:rPr>
        <w:t>, lastly,</w:t>
      </w:r>
      <w:r w:rsidR="008121A0">
        <w:rPr>
          <w:rFonts w:ascii="Arial" w:hAnsi="Arial" w:cs="Arial"/>
          <w:color w:val="000000" w:themeColor="text1"/>
          <w:lang w:val="en-US"/>
        </w:rPr>
        <w:t xml:space="preserve"> semantic relatedness </w:t>
      </w:r>
      <w:r w:rsidR="008121A0">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2009)","plainTextFormattedCitation":"(Polyn et al., 2009)","previouslyFormattedCitation":"(Polyn et al., 2009)"},"properties":{"noteIndex":0},"schema":"https://github.com/citation-style-language/schema/raw/master/csl-citation.json"}</w:instrText>
      </w:r>
      <w:r w:rsidR="008121A0">
        <w:rPr>
          <w:rFonts w:ascii="Arial" w:hAnsi="Arial" w:cs="Arial"/>
          <w:color w:val="000000" w:themeColor="text1"/>
          <w:lang w:val="en-US"/>
        </w:rPr>
        <w:fldChar w:fldCharType="separate"/>
      </w:r>
      <w:r w:rsidR="008121A0" w:rsidRPr="008121A0">
        <w:rPr>
          <w:rFonts w:ascii="Arial" w:hAnsi="Arial" w:cs="Arial"/>
          <w:noProof/>
          <w:color w:val="000000" w:themeColor="text1"/>
          <w:lang w:val="en-US"/>
        </w:rPr>
        <w:t>(Polyn et al., 2009)</w:t>
      </w:r>
      <w:r w:rsidR="008121A0">
        <w:rPr>
          <w:rFonts w:ascii="Arial" w:hAnsi="Arial" w:cs="Arial"/>
          <w:color w:val="000000" w:themeColor="text1"/>
          <w:lang w:val="en-US"/>
        </w:rPr>
        <w:fldChar w:fldCharType="end"/>
      </w:r>
      <w:r w:rsidR="008121A0">
        <w:rPr>
          <w:rFonts w:ascii="Arial" w:hAnsi="Arial" w:cs="Arial"/>
          <w:color w:val="000000" w:themeColor="text1"/>
          <w:lang w:val="en-US"/>
        </w:rPr>
        <w:t>.</w:t>
      </w:r>
      <w:r w:rsidR="00405DBE">
        <w:rPr>
          <w:rFonts w:ascii="Arial" w:hAnsi="Arial" w:cs="Arial"/>
          <w:color w:val="000000" w:themeColor="text1"/>
          <w:lang w:val="en-US"/>
        </w:rPr>
        <w:t xml:space="preserve"> </w:t>
      </w:r>
    </w:p>
    <w:p w14:paraId="7E5F82D4" w14:textId="11C6F863" w:rsidR="00D76A02" w:rsidRDefault="00D76A02"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Electrophysiological studies have further confirmed these theories</w:t>
      </w:r>
      <w:r w:rsidR="00880C9E">
        <w:rPr>
          <w:rFonts w:ascii="Arial" w:hAnsi="Arial" w:cs="Arial"/>
          <w:color w:val="000000" w:themeColor="text1"/>
          <w:lang w:val="en-US"/>
        </w:rPr>
        <w:t xml:space="preserve"> and computational models</w:t>
      </w:r>
      <w:r>
        <w:rPr>
          <w:rFonts w:ascii="Arial" w:hAnsi="Arial" w:cs="Arial"/>
          <w:color w:val="000000" w:themeColor="text1"/>
          <w:lang w:val="en-US"/>
        </w:rPr>
        <w:t xml:space="preserve"> by providing </w:t>
      </w:r>
      <w:r w:rsidR="00050500">
        <w:rPr>
          <w:rFonts w:ascii="Arial" w:hAnsi="Arial" w:cs="Arial"/>
          <w:color w:val="000000" w:themeColor="text1"/>
          <w:lang w:val="en-US"/>
        </w:rPr>
        <w:t xml:space="preserve">neural </w:t>
      </w:r>
      <w:r>
        <w:rPr>
          <w:rFonts w:ascii="Arial" w:hAnsi="Arial" w:cs="Arial"/>
          <w:color w:val="000000" w:themeColor="text1"/>
          <w:lang w:val="en-US"/>
        </w:rPr>
        <w:t xml:space="preserve">evidence of context reinstatement; </w:t>
      </w:r>
      <w:r w:rsidR="00E70367">
        <w:rPr>
          <w:rFonts w:ascii="Arial" w:hAnsi="Arial" w:cs="Arial"/>
          <w:color w:val="000000" w:themeColor="text1"/>
          <w:lang w:val="en-US"/>
        </w:rPr>
        <w:t xml:space="preserve">specifically, </w:t>
      </w:r>
      <w:r>
        <w:rPr>
          <w:rFonts w:ascii="Arial" w:hAnsi="Arial" w:cs="Arial"/>
          <w:color w:val="000000" w:themeColor="text1"/>
          <w:lang w:val="en-US"/>
        </w:rPr>
        <w:t xml:space="preserve">patterns of neural activity when recalling an item are similar to those when studying the item itself as well as neighboring items and this similarity decreases the further away two items are from each other </w:t>
      </w:r>
      <w:r>
        <w:rPr>
          <w:rFonts w:ascii="Arial" w:hAnsi="Arial" w:cs="Arial"/>
          <w:color w:val="000000" w:themeColor="text1"/>
          <w:lang w:val="en-US"/>
        </w:rPr>
        <w:fldChar w:fldCharType="begin" w:fldLock="1"/>
      </w:r>
      <w:r w:rsidR="00050500">
        <w:rPr>
          <w:rFonts w:ascii="Arial" w:hAnsi="Arial" w:cs="Arial"/>
          <w:color w:val="000000" w:themeColor="text1"/>
          <w:lang w:val="en-US"/>
        </w:rPr>
        <w:instrText>ADDIN CSL_CITATION {"citationItems":[{"id":"ITEM-1","itemData":{"DOI":"10.1073/pnas.1015174108","ISBN":"1015174108","ISSN":"00278424","PMID":"21737744","abstract":"Psychological theories of memory posit that when people recall a past event, they not only recover the features of the event itself, but also recover information associated with other events that occurred nearby in time. The events surrounding a target event, and the thoughts they evoke, may be considered to represent a context for the target event, helping to distinguish that event from similar events experienced at different times. The ability to reinstate this contextual information during memory search has been considered a hallmark of episodic, or event-based, memory. We sought to determine whether context reinstatement may be observed in electrical signals recorded from the human brain during episodic recall. Analyzing electrocorticographic recordings taken as 69 neurosurgical patients studied and recalled lists of words, we uncovered a neural signature of context reinstatement. Upon recalling a studied item, we found that the recorded patterns of brain activity were not only similar to the patterns observed when the item was studied, but were also similar to the patterns observed during study of neighboring list items, with similarity decreasing reliably with positional distance. The degree to which individual patients displayed this neural signature of context reinstatement was correlated with their tendency to recall neighboring list items successively. These effects were particularly strong in temporal lobe recordings. Our findings show that recalling a past event evokes a neural signature of the temporal context in which the event occurred, thus pointing to a neural basis for episodic memory.","author":[{"dropping-particle":"","family":"Manning","given":"Jeremy R.","non-dropping-particle":"","parse-names":false,"suffix":""},{"dropping-particle":"","family":"Polyn","given":"Sean M.","non-dropping-particle":"","parse-names":false,"suffix":""},{"dropping-particle":"","family":"Baltuch","given":"Gordon H.","non-dropping-particle":"","parse-names":false,"suffix":""},{"dropping-particle":"","family":"Litt","given":"Brian","non-dropping-particle":"","parse-names":false,"suffix":""},{"dropping-particle":"","family":"Kahana","given":"Michael J.","non-dropping-particle":"","parse-names":false,"suffix":""}],"container-title":"Proceedings of the National Academy of Sciences of the United States of America","id":"ITEM-1","issue":"31","issued":{"date-parts":[["2011"]]},"page":"12893-12897","title":"Oscillatory patterns in temporal lobe reveal context reinstatement during memory search","type":"article-journal","volume":"108"},"uris":["http://www.mendeley.com/documents/?uuid=348d2138-c360-4757-bee3-50457e041ed0"]},{"id":"ITEM-2","itemData":{"DOI":"10.1523/JNEUROSCI.2312-17.2018","ISSN":"15292401","PMID":"29615486","abstract":"Cognitive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Neuroscience","id":"ITEM-2","issue":"17","issued":{"date-parts":[["2018"]]},"page":"4200-4211","title":"Human episodic memory retrieval is accompanied by a neural contiguity effect","type":"article-journal","volume":"38"},"uris":["http://www.mendeley.com/documents/?uuid=564d2e54-d1a4-4171-bf4f-b96894698b8d"]}],"mendeley":{"formattedCitation":"(Folkerts et al., 2018; Manning et al., 2011)","plainTextFormattedCitation":"(Folkerts et al., 2018; Manning et al., 2011)","previouslyFormattedCitation":"(Folkerts et al., 2018; Manning et al., 2011)"},"properties":{"noteIndex":0},"schema":"https://github.com/citation-style-language/schema/raw/master/csl-citation.json"}</w:instrText>
      </w:r>
      <w:r>
        <w:rPr>
          <w:rFonts w:ascii="Arial" w:hAnsi="Arial" w:cs="Arial"/>
          <w:color w:val="000000" w:themeColor="text1"/>
          <w:lang w:val="en-US"/>
        </w:rPr>
        <w:fldChar w:fldCharType="separate"/>
      </w:r>
      <w:r w:rsidRPr="00D76A02">
        <w:rPr>
          <w:rFonts w:ascii="Arial" w:hAnsi="Arial" w:cs="Arial"/>
          <w:noProof/>
          <w:color w:val="000000" w:themeColor="text1"/>
          <w:lang w:val="en-US"/>
        </w:rPr>
        <w:t>(Folkerts et al., 2018; Manning et al., 2011)</w:t>
      </w:r>
      <w:r>
        <w:rPr>
          <w:rFonts w:ascii="Arial" w:hAnsi="Arial" w:cs="Arial"/>
          <w:color w:val="000000" w:themeColor="text1"/>
          <w:lang w:val="en-US"/>
        </w:rPr>
        <w:fldChar w:fldCharType="end"/>
      </w:r>
      <w:r>
        <w:rPr>
          <w:rFonts w:ascii="Arial" w:hAnsi="Arial" w:cs="Arial"/>
          <w:color w:val="000000" w:themeColor="text1"/>
          <w:lang w:val="en-US"/>
        </w:rPr>
        <w:t xml:space="preserve">. </w:t>
      </w:r>
      <w:r w:rsidR="00EF2F93">
        <w:rPr>
          <w:rFonts w:ascii="Arial" w:hAnsi="Arial" w:cs="Arial"/>
          <w:color w:val="000000" w:themeColor="text1"/>
          <w:lang w:val="en-US"/>
        </w:rPr>
        <w:t>Neural</w:t>
      </w:r>
      <w:r w:rsidR="00050500">
        <w:rPr>
          <w:rFonts w:ascii="Arial" w:hAnsi="Arial" w:cs="Arial"/>
          <w:color w:val="000000" w:themeColor="text1"/>
          <w:lang w:val="en-US"/>
        </w:rPr>
        <w:t xml:space="preserve"> evidence of the behavioral lag contiguity effect as a recovery of temporal context during retrieval is present in both recordings from the hippocampus and amygdala </w:t>
      </w:r>
      <w:r w:rsidR="00050500">
        <w:rPr>
          <w:rFonts w:ascii="Arial" w:hAnsi="Arial" w:cs="Arial"/>
          <w:color w:val="000000" w:themeColor="text1"/>
          <w:lang w:val="en-US"/>
        </w:rPr>
        <w:fldChar w:fldCharType="begin" w:fldLock="1"/>
      </w:r>
      <w:r w:rsidR="00863A6E">
        <w:rPr>
          <w:rFonts w:ascii="Arial" w:hAnsi="Arial" w:cs="Arial"/>
          <w:color w:val="000000" w:themeColor="text1"/>
          <w:lang w:val="en-US"/>
        </w:rPr>
        <w:instrText>ADDIN CSL_CITATION {"citationItems":[{"id":"ITEM-1","itemData":{"DOI":"10.1523/JNEUROSCI.2312-17.2018","ISSN":"15292401","PMID":"29615486","abstract":"Cognitive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Neuroscience","id":"ITEM-1","issue":"17","issued":{"date-parts":[["2018"]]},"page":"4200-4211","title":"Human episodic memory retrieval is accompanied by a neural contiguity effect","type":"article-journal","volume":"38"},"uris":["http://www.mendeley.com/documents/?uuid=564d2e54-d1a4-4171-bf4f-b96894698b8d"]}],"mendeley":{"formattedCitation":"(Folkerts et al., 2018)","plainTextFormattedCitation":"(Folkerts et al., 2018)","previouslyFormattedCitation":"(Folkerts et al., 2018)"},"properties":{"noteIndex":0},"schema":"https://github.com/citation-style-language/schema/raw/master/csl-citation.json"}</w:instrText>
      </w:r>
      <w:r w:rsidR="00050500">
        <w:rPr>
          <w:rFonts w:ascii="Arial" w:hAnsi="Arial" w:cs="Arial"/>
          <w:color w:val="000000" w:themeColor="text1"/>
          <w:lang w:val="en-US"/>
        </w:rPr>
        <w:fldChar w:fldCharType="separate"/>
      </w:r>
      <w:r w:rsidR="00050500" w:rsidRPr="00050500">
        <w:rPr>
          <w:rFonts w:ascii="Arial" w:hAnsi="Arial" w:cs="Arial"/>
          <w:noProof/>
          <w:color w:val="000000" w:themeColor="text1"/>
          <w:lang w:val="en-US"/>
        </w:rPr>
        <w:t>(Folkerts et al., 2018)</w:t>
      </w:r>
      <w:r w:rsidR="00050500">
        <w:rPr>
          <w:rFonts w:ascii="Arial" w:hAnsi="Arial" w:cs="Arial"/>
          <w:color w:val="000000" w:themeColor="text1"/>
          <w:lang w:val="en-US"/>
        </w:rPr>
        <w:fldChar w:fldCharType="end"/>
      </w:r>
      <w:r w:rsidR="00050500">
        <w:rPr>
          <w:rFonts w:ascii="Arial" w:hAnsi="Arial" w:cs="Arial"/>
          <w:color w:val="000000" w:themeColor="text1"/>
          <w:lang w:val="en-US"/>
        </w:rPr>
        <w:t xml:space="preserve">. </w:t>
      </w:r>
    </w:p>
    <w:p w14:paraId="14998822" w14:textId="081E0953" w:rsidR="00880C9E" w:rsidRDefault="00FB5EFA"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To </w:t>
      </w:r>
      <w:r w:rsidR="00915FD1">
        <w:rPr>
          <w:rFonts w:ascii="Arial" w:hAnsi="Arial" w:cs="Arial"/>
          <w:color w:val="000000" w:themeColor="text1"/>
          <w:lang w:val="en-US"/>
        </w:rPr>
        <w:t xml:space="preserve">address enhanced memory for emotional items and an amnesic effect for its surrounding items in oddball tasks </w:t>
      </w:r>
      <w:r>
        <w:rPr>
          <w:rFonts w:ascii="Arial" w:hAnsi="Arial" w:cs="Arial"/>
          <w:color w:val="000000" w:themeColor="text1"/>
          <w:lang w:val="en-US"/>
        </w:rPr>
        <w:t xml:space="preserve">in the context of the CMR computational model, </w:t>
      </w:r>
      <w:r>
        <w:rPr>
          <w:rFonts w:ascii="Arial" w:hAnsi="Arial" w:cs="Arial"/>
          <w:color w:val="000000" w:themeColor="text1"/>
          <w:lang w:val="en-US"/>
        </w:rPr>
        <w:fldChar w:fldCharType="begin" w:fldLock="1"/>
      </w:r>
      <w:r w:rsidR="00614DE7">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Pr>
          <w:rFonts w:ascii="Arial" w:hAnsi="Arial" w:cs="Arial"/>
          <w:color w:val="000000" w:themeColor="text1"/>
          <w:lang w:val="en-US"/>
        </w:rPr>
        <w:fldChar w:fldCharType="separate"/>
      </w:r>
      <w:r w:rsidRPr="00FB5EFA">
        <w:rPr>
          <w:rFonts w:ascii="Arial" w:hAnsi="Arial" w:cs="Arial"/>
          <w:noProof/>
          <w:color w:val="000000" w:themeColor="text1"/>
          <w:lang w:val="en-US"/>
        </w:rPr>
        <w:t>Talmi et al.</w:t>
      </w:r>
      <w:r>
        <w:rPr>
          <w:rFonts w:ascii="Arial" w:hAnsi="Arial" w:cs="Arial"/>
          <w:noProof/>
          <w:color w:val="000000" w:themeColor="text1"/>
          <w:lang w:val="en-US"/>
        </w:rPr>
        <w:t xml:space="preserve"> (</w:t>
      </w:r>
      <w:r w:rsidRPr="00FB5EFA">
        <w:rPr>
          <w:rFonts w:ascii="Arial" w:hAnsi="Arial" w:cs="Arial"/>
          <w:noProof/>
          <w:color w:val="000000" w:themeColor="text1"/>
          <w:lang w:val="en-US"/>
        </w:rPr>
        <w:t>2019)</w:t>
      </w:r>
      <w:r>
        <w:rPr>
          <w:rFonts w:ascii="Arial" w:hAnsi="Arial" w:cs="Arial"/>
          <w:color w:val="000000" w:themeColor="text1"/>
          <w:lang w:val="en-US"/>
        </w:rPr>
        <w:fldChar w:fldCharType="end"/>
      </w:r>
      <w:r>
        <w:rPr>
          <w:rFonts w:ascii="Arial" w:hAnsi="Arial" w:cs="Arial"/>
          <w:color w:val="000000" w:themeColor="text1"/>
          <w:lang w:val="en-US"/>
        </w:rPr>
        <w:t xml:space="preserve"> developed a variation of the model: the emotional CMR</w:t>
      </w:r>
      <w:r w:rsidR="00744194">
        <w:rPr>
          <w:rFonts w:ascii="Arial" w:hAnsi="Arial" w:cs="Arial"/>
          <w:color w:val="000000" w:themeColor="text1"/>
          <w:lang w:val="en-US"/>
        </w:rPr>
        <w:t xml:space="preserve"> (</w:t>
      </w:r>
      <w:proofErr w:type="spellStart"/>
      <w:r w:rsidR="00744194">
        <w:rPr>
          <w:rFonts w:ascii="Arial" w:hAnsi="Arial" w:cs="Arial"/>
          <w:color w:val="000000" w:themeColor="text1"/>
          <w:lang w:val="en-US"/>
        </w:rPr>
        <w:t>eCMR</w:t>
      </w:r>
      <w:proofErr w:type="spellEnd"/>
      <w:r w:rsidR="00744194">
        <w:rPr>
          <w:rFonts w:ascii="Arial" w:hAnsi="Arial" w:cs="Arial"/>
          <w:color w:val="000000" w:themeColor="text1"/>
          <w:lang w:val="en-US"/>
        </w:rPr>
        <w:t>)</w:t>
      </w:r>
      <w:r>
        <w:rPr>
          <w:rFonts w:ascii="Arial" w:hAnsi="Arial" w:cs="Arial"/>
          <w:color w:val="000000" w:themeColor="text1"/>
          <w:lang w:val="en-US"/>
        </w:rPr>
        <w:t xml:space="preserve">. </w:t>
      </w:r>
      <w:r w:rsidR="00614DE7">
        <w:rPr>
          <w:rFonts w:ascii="Arial" w:hAnsi="Arial" w:cs="Arial"/>
          <w:color w:val="000000" w:themeColor="text1"/>
          <w:lang w:val="en-US"/>
        </w:rPr>
        <w:fldChar w:fldCharType="begin" w:fldLock="1"/>
      </w:r>
      <w:r w:rsidR="00877D4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sidR="00614DE7">
        <w:rPr>
          <w:rFonts w:ascii="Arial" w:hAnsi="Arial" w:cs="Arial"/>
          <w:color w:val="000000" w:themeColor="text1"/>
          <w:lang w:val="en-US"/>
        </w:rPr>
        <w:fldChar w:fldCharType="separate"/>
      </w:r>
      <w:r w:rsidR="00614DE7" w:rsidRPr="00614DE7">
        <w:rPr>
          <w:rFonts w:ascii="Arial" w:hAnsi="Arial" w:cs="Arial"/>
          <w:noProof/>
          <w:color w:val="000000" w:themeColor="text1"/>
          <w:lang w:val="en-US"/>
        </w:rPr>
        <w:t xml:space="preserve">Talmi et al. </w:t>
      </w:r>
      <w:r w:rsidR="00614DE7">
        <w:rPr>
          <w:rFonts w:ascii="Arial" w:hAnsi="Arial" w:cs="Arial"/>
          <w:noProof/>
          <w:color w:val="000000" w:themeColor="text1"/>
          <w:lang w:val="en-US"/>
        </w:rPr>
        <w:t>(</w:t>
      </w:r>
      <w:r w:rsidR="00614DE7" w:rsidRPr="00614DE7">
        <w:rPr>
          <w:rFonts w:ascii="Arial" w:hAnsi="Arial" w:cs="Arial"/>
          <w:noProof/>
          <w:color w:val="000000" w:themeColor="text1"/>
          <w:lang w:val="en-US"/>
        </w:rPr>
        <w:t>2019)</w:t>
      </w:r>
      <w:r w:rsidR="00614DE7">
        <w:rPr>
          <w:rFonts w:ascii="Arial" w:hAnsi="Arial" w:cs="Arial"/>
          <w:color w:val="000000" w:themeColor="text1"/>
          <w:lang w:val="en-US"/>
        </w:rPr>
        <w:fldChar w:fldCharType="end"/>
      </w:r>
      <w:r w:rsidR="00614DE7">
        <w:rPr>
          <w:rFonts w:ascii="Arial" w:hAnsi="Arial" w:cs="Arial"/>
          <w:color w:val="000000" w:themeColor="text1"/>
          <w:lang w:val="en-US"/>
        </w:rPr>
        <w:t xml:space="preserve"> </w:t>
      </w:r>
      <w:r w:rsidR="009D1DD5">
        <w:rPr>
          <w:rFonts w:ascii="Arial" w:hAnsi="Arial" w:cs="Arial"/>
          <w:color w:val="000000" w:themeColor="text1"/>
          <w:lang w:val="en-US"/>
        </w:rPr>
        <w:t>showed</w:t>
      </w:r>
      <w:r w:rsidR="00975BFD">
        <w:rPr>
          <w:rFonts w:ascii="Arial" w:hAnsi="Arial" w:cs="Arial"/>
          <w:color w:val="000000" w:themeColor="text1"/>
          <w:lang w:val="en-US"/>
        </w:rPr>
        <w:t xml:space="preserve"> in simulated data,</w:t>
      </w:r>
      <w:r w:rsidR="009D1DD5">
        <w:rPr>
          <w:rFonts w:ascii="Arial" w:hAnsi="Arial" w:cs="Arial"/>
          <w:color w:val="000000" w:themeColor="text1"/>
          <w:lang w:val="en-US"/>
        </w:rPr>
        <w:t xml:space="preserve"> that increasing attention to the oddball </w:t>
      </w:r>
      <w:r w:rsidR="00975BFD">
        <w:rPr>
          <w:rFonts w:ascii="Arial" w:hAnsi="Arial" w:cs="Arial"/>
          <w:color w:val="000000" w:themeColor="text1"/>
          <w:lang w:val="en-US"/>
        </w:rPr>
        <w:t xml:space="preserve">at encoding </w:t>
      </w:r>
      <w:r w:rsidR="009D1DD5">
        <w:rPr>
          <w:rFonts w:ascii="Arial" w:hAnsi="Arial" w:cs="Arial"/>
          <w:color w:val="000000" w:themeColor="text1"/>
          <w:lang w:val="en-US"/>
        </w:rPr>
        <w:t xml:space="preserve">would </w:t>
      </w:r>
      <w:r w:rsidR="009D1DD5" w:rsidRPr="00090B99">
        <w:rPr>
          <w:rFonts w:ascii="Arial" w:hAnsi="Arial" w:cs="Arial"/>
          <w:color w:val="000000" w:themeColor="text1"/>
          <w:lang w:val="en-US"/>
        </w:rPr>
        <w:t xml:space="preserve">increase its </w:t>
      </w:r>
      <w:r w:rsidR="005664F2" w:rsidRPr="00090B99">
        <w:rPr>
          <w:rFonts w:ascii="Arial" w:hAnsi="Arial" w:cs="Arial"/>
          <w:color w:val="000000" w:themeColor="text1"/>
          <w:lang w:val="en-US"/>
        </w:rPr>
        <w:t xml:space="preserve">link to </w:t>
      </w:r>
      <w:r w:rsidR="009D1DD5" w:rsidRPr="00090B99">
        <w:rPr>
          <w:rFonts w:ascii="Arial" w:hAnsi="Arial" w:cs="Arial"/>
          <w:color w:val="000000" w:themeColor="text1"/>
          <w:lang w:val="en-US"/>
        </w:rPr>
        <w:t>temporal context</w:t>
      </w:r>
      <w:r w:rsidR="009D1DD5" w:rsidRPr="005664F2">
        <w:rPr>
          <w:rFonts w:ascii="Arial" w:hAnsi="Arial" w:cs="Arial"/>
          <w:color w:val="FF0000"/>
          <w:lang w:val="en-US"/>
        </w:rPr>
        <w:t xml:space="preserve"> </w:t>
      </w:r>
      <w:r w:rsidR="009D1DD5">
        <w:rPr>
          <w:rFonts w:ascii="Arial" w:hAnsi="Arial" w:cs="Arial"/>
          <w:color w:val="000000" w:themeColor="text1"/>
          <w:lang w:val="en-US"/>
        </w:rPr>
        <w:t xml:space="preserve">and help promote its recall. </w:t>
      </w:r>
      <w:r w:rsidR="003605C4">
        <w:rPr>
          <w:rFonts w:ascii="Arial" w:hAnsi="Arial" w:cs="Arial"/>
          <w:color w:val="000000" w:themeColor="text1"/>
          <w:lang w:val="en-US"/>
        </w:rPr>
        <w:t>However, due to the fact that the oddball has a different source context than the rest of items in a study list</w:t>
      </w:r>
      <w:r w:rsidR="00DB6734">
        <w:rPr>
          <w:rFonts w:ascii="Arial" w:hAnsi="Arial" w:cs="Arial"/>
          <w:color w:val="000000" w:themeColor="text1"/>
          <w:lang w:val="en-US"/>
        </w:rPr>
        <w:t xml:space="preserve">, </w:t>
      </w:r>
      <w:r w:rsidR="003605C4">
        <w:rPr>
          <w:rFonts w:ascii="Arial" w:hAnsi="Arial" w:cs="Arial"/>
          <w:color w:val="000000" w:themeColor="text1"/>
          <w:lang w:val="en-US"/>
        </w:rPr>
        <w:t xml:space="preserve">there would be </w:t>
      </w:r>
      <w:r w:rsidR="007C72F7">
        <w:rPr>
          <w:rFonts w:ascii="Arial" w:hAnsi="Arial" w:cs="Arial"/>
          <w:color w:val="000000" w:themeColor="text1"/>
          <w:lang w:val="en-US"/>
        </w:rPr>
        <w:t xml:space="preserve">a </w:t>
      </w:r>
      <w:r w:rsidR="003605C4">
        <w:rPr>
          <w:rFonts w:ascii="Arial" w:hAnsi="Arial" w:cs="Arial"/>
          <w:color w:val="000000" w:themeColor="text1"/>
          <w:lang w:val="en-US"/>
        </w:rPr>
        <w:t>decrease</w:t>
      </w:r>
      <w:r w:rsidR="007C72F7">
        <w:rPr>
          <w:rFonts w:ascii="Arial" w:hAnsi="Arial" w:cs="Arial"/>
          <w:color w:val="000000" w:themeColor="text1"/>
          <w:lang w:val="en-US"/>
        </w:rPr>
        <w:t xml:space="preserve"> in </w:t>
      </w:r>
      <w:r w:rsidR="003605C4">
        <w:rPr>
          <w:rFonts w:ascii="Arial" w:hAnsi="Arial" w:cs="Arial"/>
          <w:color w:val="000000" w:themeColor="text1"/>
          <w:lang w:val="en-US"/>
        </w:rPr>
        <w:t xml:space="preserve">source and semantic similarity between the oddball and the </w:t>
      </w:r>
      <w:r w:rsidR="00827CC0">
        <w:rPr>
          <w:rFonts w:ascii="Arial" w:hAnsi="Arial" w:cs="Arial"/>
          <w:color w:val="000000" w:themeColor="text1"/>
          <w:lang w:val="en-US"/>
        </w:rPr>
        <w:t>rest of</w:t>
      </w:r>
      <w:r w:rsidR="003605C4">
        <w:rPr>
          <w:rFonts w:ascii="Arial" w:hAnsi="Arial" w:cs="Arial"/>
          <w:color w:val="000000" w:themeColor="text1"/>
          <w:lang w:val="en-US"/>
        </w:rPr>
        <w:t xml:space="preserve"> items</w:t>
      </w:r>
      <w:r w:rsidR="005664F2">
        <w:rPr>
          <w:rFonts w:ascii="Arial" w:hAnsi="Arial" w:cs="Arial"/>
          <w:color w:val="000000" w:themeColor="text1"/>
          <w:lang w:val="en-US"/>
        </w:rPr>
        <w:t xml:space="preserve"> </w:t>
      </w:r>
      <w:r w:rsidR="005664F2">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5664F2">
        <w:rPr>
          <w:rFonts w:ascii="Arial" w:hAnsi="Arial" w:cs="Arial"/>
          <w:color w:val="000000" w:themeColor="text1"/>
          <w:lang w:val="en-US"/>
        </w:rPr>
        <w:t>.</w:t>
      </w:r>
    </w:p>
    <w:p w14:paraId="034A2729" w14:textId="77754416" w:rsidR="003F2198" w:rsidRDefault="00877D42" w:rsidP="00F220A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At first glance, the core features of the lag contiguity effect are conflicting with the findings that recall of words nearby an oddball are less well-remembered </w:t>
      </w:r>
      <w:r>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color w:val="000000" w:themeColor="text1"/>
          <w:lang w:val="en-US"/>
        </w:rPr>
        <w:fldChar w:fldCharType="separate"/>
      </w:r>
      <w:r w:rsidRPr="00877D42">
        <w:rPr>
          <w:rFonts w:ascii="Arial" w:hAnsi="Arial" w:cs="Arial"/>
          <w:noProof/>
          <w:color w:val="000000" w:themeColor="text1"/>
          <w:lang w:val="en-US"/>
        </w:rPr>
        <w:t>(Strange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w:t>
      </w:r>
      <w:r w:rsidR="005664F2">
        <w:rPr>
          <w:rFonts w:ascii="Arial" w:hAnsi="Arial" w:cs="Arial"/>
          <w:color w:val="000000" w:themeColor="text1"/>
          <w:lang w:val="en-US"/>
        </w:rPr>
        <w:t xml:space="preserve">However, the </w:t>
      </w:r>
      <w:proofErr w:type="spellStart"/>
      <w:r w:rsidR="005664F2">
        <w:rPr>
          <w:rFonts w:ascii="Arial" w:hAnsi="Arial" w:cs="Arial"/>
          <w:color w:val="000000" w:themeColor="text1"/>
          <w:lang w:val="en-US"/>
        </w:rPr>
        <w:t>eCMR</w:t>
      </w:r>
      <w:proofErr w:type="spellEnd"/>
      <w:r w:rsidR="005664F2">
        <w:rPr>
          <w:rFonts w:ascii="Arial" w:hAnsi="Arial" w:cs="Arial"/>
          <w:color w:val="000000" w:themeColor="text1"/>
          <w:lang w:val="en-US"/>
        </w:rPr>
        <w:t xml:space="preserve"> model explained these effects by positing that the oddball presentation produced a source context switch which disrupts temporal context therefore, hindering the recall of the items near the oddball </w:t>
      </w:r>
      <w:r w:rsidR="005664F2">
        <w:rPr>
          <w:rFonts w:ascii="Arial" w:hAnsi="Arial" w:cs="Arial"/>
          <w:color w:val="000000" w:themeColor="text1"/>
          <w:lang w:val="en-US"/>
        </w:rPr>
        <w:fldChar w:fldCharType="begin" w:fldLock="1"/>
      </w:r>
      <w:r w:rsidR="00110CDD">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6F0FF6">
        <w:rPr>
          <w:rFonts w:ascii="Arial" w:hAnsi="Arial" w:cs="Arial"/>
          <w:color w:val="000000" w:themeColor="text1"/>
          <w:lang w:val="en-US"/>
        </w:rPr>
        <w:t xml:space="preserve">. This was further explained by applying the model to simulated recall data in which they </w:t>
      </w:r>
      <w:r w:rsidR="008A5C5E">
        <w:rPr>
          <w:rFonts w:ascii="Arial" w:hAnsi="Arial" w:cs="Arial"/>
          <w:color w:val="000000" w:themeColor="text1"/>
          <w:lang w:val="en-US"/>
        </w:rPr>
        <w:t xml:space="preserve">reported decreased CRP of items following the oddball </w:t>
      </w:r>
      <w:proofErr w:type="spellStart"/>
      <w:r w:rsidR="008A5C5E">
        <w:rPr>
          <w:rFonts w:ascii="Arial" w:hAnsi="Arial" w:cs="Arial"/>
          <w:color w:val="000000" w:themeColor="text1"/>
          <w:lang w:val="en-US"/>
        </w:rPr>
        <w:t>i.e</w:t>
      </w:r>
      <w:proofErr w:type="spellEnd"/>
      <w:r w:rsidR="008A5C5E">
        <w:rPr>
          <w:rFonts w:ascii="Arial" w:hAnsi="Arial" w:cs="Arial"/>
          <w:color w:val="000000" w:themeColor="text1"/>
          <w:lang w:val="en-US"/>
        </w:rPr>
        <w:t xml:space="preserve"> a decreased likelihood of </w:t>
      </w:r>
      <w:r w:rsidR="008A5C5E">
        <w:rPr>
          <w:rFonts w:ascii="Arial" w:hAnsi="Arial" w:cs="Arial"/>
          <w:color w:val="000000" w:themeColor="text1"/>
          <w:lang w:val="en-US"/>
        </w:rPr>
        <w:lastRenderedPageBreak/>
        <w:t>retrieving</w:t>
      </w:r>
      <w:r w:rsidR="00110CDD">
        <w:rPr>
          <w:rFonts w:ascii="Arial" w:hAnsi="Arial" w:cs="Arial"/>
          <w:color w:val="000000" w:themeColor="text1"/>
          <w:lang w:val="en-US"/>
        </w:rPr>
        <w:t xml:space="preserve"> items presented right after the oddball </w:t>
      </w:r>
      <w:r w:rsidR="00110CDD">
        <w:rPr>
          <w:rFonts w:ascii="Arial" w:hAnsi="Arial" w:cs="Arial"/>
          <w:color w:val="000000" w:themeColor="text1"/>
          <w:lang w:val="en-US"/>
        </w:rPr>
        <w:fldChar w:fldCharType="begin" w:fldLock="1"/>
      </w:r>
      <w:r w:rsidR="00EA4E38">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110CDD">
        <w:rPr>
          <w:rFonts w:ascii="Arial" w:hAnsi="Arial" w:cs="Arial"/>
          <w:color w:val="000000" w:themeColor="text1"/>
          <w:lang w:val="en-US"/>
        </w:rPr>
        <w:fldChar w:fldCharType="separate"/>
      </w:r>
      <w:r w:rsidR="00110CDD" w:rsidRPr="00110CDD">
        <w:rPr>
          <w:rFonts w:ascii="Arial" w:hAnsi="Arial" w:cs="Arial"/>
          <w:noProof/>
          <w:color w:val="000000" w:themeColor="text1"/>
          <w:lang w:val="en-US"/>
        </w:rPr>
        <w:t>(Talmi et al., 2019)</w:t>
      </w:r>
      <w:r w:rsidR="00110CDD">
        <w:rPr>
          <w:rFonts w:ascii="Arial" w:hAnsi="Arial" w:cs="Arial"/>
          <w:color w:val="000000" w:themeColor="text1"/>
          <w:lang w:val="en-US"/>
        </w:rPr>
        <w:fldChar w:fldCharType="end"/>
      </w:r>
      <w:r w:rsidR="00110CDD">
        <w:rPr>
          <w:rFonts w:ascii="Arial" w:hAnsi="Arial" w:cs="Arial"/>
          <w:color w:val="000000" w:themeColor="text1"/>
          <w:lang w:val="en-US"/>
        </w:rPr>
        <w:t>.</w:t>
      </w:r>
      <w:r w:rsidR="008571EB">
        <w:rPr>
          <w:rFonts w:ascii="Arial" w:hAnsi="Arial" w:cs="Arial"/>
          <w:color w:val="000000" w:themeColor="text1"/>
          <w:lang w:val="en-US"/>
        </w:rPr>
        <w:t xml:space="preserve"> </w:t>
      </w:r>
      <w:r w:rsidR="00A82210">
        <w:rPr>
          <w:rFonts w:ascii="Arial" w:hAnsi="Arial" w:cs="Arial"/>
          <w:color w:val="000000" w:themeColor="text1"/>
          <w:lang w:val="en-US"/>
        </w:rPr>
        <w:t xml:space="preserve">Although the </w:t>
      </w:r>
      <w:proofErr w:type="spellStart"/>
      <w:r w:rsidR="00A82210">
        <w:rPr>
          <w:rFonts w:ascii="Arial" w:hAnsi="Arial" w:cs="Arial"/>
          <w:color w:val="000000" w:themeColor="text1"/>
          <w:lang w:val="en-US"/>
        </w:rPr>
        <w:t>eCMR</w:t>
      </w:r>
      <w:proofErr w:type="spellEnd"/>
      <w:r w:rsidR="00A82210">
        <w:rPr>
          <w:rFonts w:ascii="Arial" w:hAnsi="Arial" w:cs="Arial"/>
          <w:color w:val="000000" w:themeColor="text1"/>
          <w:lang w:val="en-US"/>
        </w:rPr>
        <w:t xml:space="preserve"> model has provided a framework to expand the CMR model </w:t>
      </w:r>
      <w:r w:rsidR="00BC7D73">
        <w:rPr>
          <w:rFonts w:ascii="Arial" w:hAnsi="Arial" w:cs="Arial"/>
          <w:color w:val="000000" w:themeColor="text1"/>
          <w:lang w:val="en-US"/>
        </w:rPr>
        <w:t>to the recall of lists containing an</w:t>
      </w:r>
      <w:r w:rsidR="00A82210">
        <w:rPr>
          <w:rFonts w:ascii="Arial" w:hAnsi="Arial" w:cs="Arial"/>
          <w:color w:val="000000" w:themeColor="text1"/>
          <w:lang w:val="en-US"/>
        </w:rPr>
        <w:t xml:space="preserve"> emotional oddball</w:t>
      </w:r>
      <w:r w:rsidR="00BC7D73">
        <w:rPr>
          <w:rFonts w:ascii="Arial" w:hAnsi="Arial" w:cs="Arial"/>
          <w:color w:val="000000" w:themeColor="text1"/>
          <w:lang w:val="en-US"/>
        </w:rPr>
        <w:t xml:space="preserve">, this </w:t>
      </w:r>
      <w:r w:rsidR="00570392">
        <w:rPr>
          <w:rFonts w:ascii="Arial" w:hAnsi="Arial" w:cs="Arial"/>
          <w:color w:val="000000" w:themeColor="text1"/>
          <w:lang w:val="en-US"/>
        </w:rPr>
        <w:t xml:space="preserve">has </w:t>
      </w:r>
      <w:r w:rsidR="000572DB">
        <w:rPr>
          <w:rFonts w:ascii="Arial" w:hAnsi="Arial" w:cs="Arial"/>
          <w:color w:val="000000" w:themeColor="text1"/>
          <w:lang w:val="en-US"/>
        </w:rPr>
        <w:t>yet to be</w:t>
      </w:r>
      <w:r w:rsidR="00BC7D73">
        <w:rPr>
          <w:rFonts w:ascii="Arial" w:hAnsi="Arial" w:cs="Arial"/>
          <w:color w:val="000000" w:themeColor="text1"/>
          <w:lang w:val="en-US"/>
        </w:rPr>
        <w:t xml:space="preserve"> </w:t>
      </w:r>
      <w:r w:rsidR="000572DB">
        <w:rPr>
          <w:rFonts w:ascii="Arial" w:hAnsi="Arial" w:cs="Arial"/>
          <w:color w:val="000000" w:themeColor="text1"/>
          <w:lang w:val="en-US"/>
        </w:rPr>
        <w:t>investigated</w:t>
      </w:r>
      <w:r w:rsidR="00BC7D73">
        <w:rPr>
          <w:rFonts w:ascii="Arial" w:hAnsi="Arial" w:cs="Arial"/>
          <w:color w:val="000000" w:themeColor="text1"/>
          <w:lang w:val="en-US"/>
        </w:rPr>
        <w:t xml:space="preserve"> empirically.</w:t>
      </w:r>
      <w:r w:rsidR="002A3B46">
        <w:rPr>
          <w:rFonts w:ascii="Arial" w:hAnsi="Arial" w:cs="Arial"/>
          <w:color w:val="000000" w:themeColor="text1"/>
          <w:lang w:val="en-US"/>
        </w:rPr>
        <w:t xml:space="preserve"> </w:t>
      </w:r>
    </w:p>
    <w:p w14:paraId="632ECFE0" w14:textId="6AD9C23A" w:rsidR="00A536AA" w:rsidRDefault="00A863DA" w:rsidP="00BE0CE0">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In the context of the computational models of recall abovementioned, a</w:t>
      </w:r>
      <w:r w:rsidR="00A536AA" w:rsidRPr="00EA4E38">
        <w:rPr>
          <w:rFonts w:ascii="Arial" w:hAnsi="Arial" w:cs="Arial"/>
          <w:color w:val="000000" w:themeColor="text1"/>
          <w:lang w:val="en-US"/>
        </w:rPr>
        <w:t xml:space="preserve"> strong contextual change, produced by an oddball presentation, would predict a contextual item association shift from the oddball presentation onwards. </w:t>
      </w:r>
      <w:r w:rsidR="00EA4E38">
        <w:rPr>
          <w:rFonts w:ascii="Arial" w:hAnsi="Arial" w:cs="Arial"/>
          <w:color w:val="000000" w:themeColor="text1"/>
          <w:lang w:val="en-US"/>
        </w:rPr>
        <w:t xml:space="preserve">We would expect oddballs to be recalled early on </w:t>
      </w:r>
      <w:r w:rsidR="00EA4E38">
        <w:rPr>
          <w:rFonts w:ascii="Arial" w:hAnsi="Arial" w:cs="Arial"/>
          <w:color w:val="000000" w:themeColor="text1"/>
          <w:lang w:val="en-US"/>
        </w:rPr>
        <w:fldChar w:fldCharType="begin" w:fldLock="1"/>
      </w:r>
      <w:r w:rsidR="00DA1373">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memory","type":"article-journal","volume":"126"},"uris":["http://www.mendeley.com/documents/?uuid=4ec1e991-fe62-44d7-afe6-0b39b3def0ba"]},{"id":"ITEM-2","itemData":{"DOI":"10.3389/fnhum.2014.00410","ISSN":"16625161","abstract":"Evidence from neuropsychology and neuroimaging indicate that the pre-frontal cortex (PFC) plays an important role in human memory. Although frontal patients are able to form new memories, these memories appear qualitatively different from those of controls by lacking distinctiveness. Neuroimaging studies of memory indicate activation in the PFC under deep encoding conditions, and under conditions of semantic elaboration. Based on these results, we hypothesize that the PFC enhances memory by extracting differences and commonalities in the studied material. To test this hypothesis, we carried out an experimental investigation to test the relationship between the PFC-dependent factors and semantic factors associated with common and specific features of words. These experiments were performed using Free-Recall of word lists with healthy adults, exploiting the correlation between PFC function and fluid intelligence. As predicted, a correlation was found between fluid intelligence and the Von-Restorff effect (better memory for semantic isolates, e.g., isolate \"cat\" within category members of \"fruit\"). Moreover, memory for the semantic isolate was found to depend on the isolate's serial position. The isolate item tends to be recalled first, in comparison to non-isolates, suggesting that the process interacts with short term memory. These results are captured within a computational model of free recall, which includes a PFC mechanism that is sensitive to both commonality and distinctiveness, sustaining a trade-off between the two. © 2014 Elhalal, Davelaar and Usher.","author":[{"dropping-particle":"","family":"Elhalal","given":"Anat","non-dropping-particle":"","parse-names":false,"suffix":""},{"dropping-particle":"","family":"Davelaar","given":"Eddy J.","non-dropping-particle":"","parse-names":false,"suffix":""},{"dropping-particle":"","family":"Usher","given":"Marius","non-dropping-particle":"","parse-names":false,"suffix":""}],"container-title":"Frontiers in Human Neuroscience","id":"ITEM-2","issue":"JUNE","issued":{"date-parts":[["2014"]]},"page":"1-20","title":"The role of the frontal cortex in memory: An investigation of the Von Restorff effect","type":"article-journal","volume":"8"},"uris":["http://www.mendeley.com/documents/?uuid=e2bf1196-2ce4-42a8-93f3-2b8d565c6e92"]}],"mendeley":{"formattedCitation":"(Elhalal et al., 2014; Talmi et al., 2019)","plainTextFormattedCitation":"(Elhalal et al., 2014; Talmi et al., 2019)","previouslyFormattedCitation":"(Elhalal et al., 2014; Talmi et al., 2019)"},"properties":{"noteIndex":0},"schema":"https://github.com/citation-style-language/schema/raw/master/csl-citation.json"}</w:instrText>
      </w:r>
      <w:r w:rsidR="00EA4E38">
        <w:rPr>
          <w:rFonts w:ascii="Arial" w:hAnsi="Arial" w:cs="Arial"/>
          <w:color w:val="000000" w:themeColor="text1"/>
          <w:lang w:val="en-US"/>
        </w:rPr>
        <w:fldChar w:fldCharType="separate"/>
      </w:r>
      <w:r w:rsidR="00EA4E38" w:rsidRPr="00EA4E38">
        <w:rPr>
          <w:rFonts w:ascii="Arial" w:hAnsi="Arial" w:cs="Arial"/>
          <w:noProof/>
          <w:color w:val="000000" w:themeColor="text1"/>
          <w:lang w:val="en-US"/>
        </w:rPr>
        <w:t>(Elhalal et al., 2014; Talmi et al., 2019)</w:t>
      </w:r>
      <w:r w:rsidR="00EA4E38">
        <w:rPr>
          <w:rFonts w:ascii="Arial" w:hAnsi="Arial" w:cs="Arial"/>
          <w:color w:val="000000" w:themeColor="text1"/>
          <w:lang w:val="en-US"/>
        </w:rPr>
        <w:fldChar w:fldCharType="end"/>
      </w:r>
      <w:r w:rsidR="00186E4D">
        <w:rPr>
          <w:rFonts w:ascii="Arial" w:hAnsi="Arial" w:cs="Arial"/>
          <w:color w:val="000000" w:themeColor="text1"/>
          <w:lang w:val="en-US"/>
        </w:rPr>
        <w:t>. Given the shift in source context</w:t>
      </w:r>
      <w:r w:rsidR="004A1D16">
        <w:rPr>
          <w:rFonts w:ascii="Arial" w:hAnsi="Arial" w:cs="Arial"/>
          <w:color w:val="000000" w:themeColor="text1"/>
          <w:lang w:val="en-US"/>
        </w:rPr>
        <w:t>,</w:t>
      </w:r>
      <w:r w:rsidR="00186E4D">
        <w:rPr>
          <w:rFonts w:ascii="Arial" w:hAnsi="Arial" w:cs="Arial"/>
          <w:color w:val="000000" w:themeColor="text1"/>
          <w:lang w:val="en-US"/>
        </w:rPr>
        <w:t xml:space="preserve"> we would </w:t>
      </w:r>
      <w:r w:rsidR="004A1D16">
        <w:rPr>
          <w:rFonts w:ascii="Arial" w:hAnsi="Arial" w:cs="Arial"/>
          <w:color w:val="000000" w:themeColor="text1"/>
          <w:lang w:val="en-US"/>
        </w:rPr>
        <w:t>anticipate</w:t>
      </w:r>
      <w:r w:rsidR="00186E4D">
        <w:rPr>
          <w:rFonts w:ascii="Arial" w:hAnsi="Arial" w:cs="Arial"/>
          <w:color w:val="000000" w:themeColor="text1"/>
          <w:lang w:val="en-US"/>
        </w:rPr>
        <w:t xml:space="preserve"> for items studied after the oddball at encoding to be strongly coupled with the oddballs at retrieval, and therefore, for items following the oddball to show enhanced CRP. </w:t>
      </w:r>
      <w:r w:rsidR="00283032">
        <w:rPr>
          <w:rFonts w:ascii="Arial" w:hAnsi="Arial" w:cs="Arial"/>
          <w:color w:val="000000" w:themeColor="text1"/>
          <w:lang w:val="en-US"/>
        </w:rPr>
        <w:t xml:space="preserve">Specifically, we hypothesize this forward lag contiguity enhancement to </w:t>
      </w:r>
      <w:r w:rsidR="004A1D16">
        <w:rPr>
          <w:rFonts w:ascii="Arial" w:hAnsi="Arial" w:cs="Arial"/>
          <w:color w:val="000000" w:themeColor="text1"/>
          <w:lang w:val="en-US"/>
        </w:rPr>
        <w:t>account for</w:t>
      </w:r>
      <w:r w:rsidR="00283032">
        <w:rPr>
          <w:rFonts w:ascii="Arial" w:hAnsi="Arial" w:cs="Arial"/>
          <w:color w:val="000000" w:themeColor="text1"/>
          <w:lang w:val="en-US"/>
        </w:rPr>
        <w:t xml:space="preserve"> the retrograde amnesic effect. </w:t>
      </w:r>
    </w:p>
    <w:p w14:paraId="457BDE81" w14:textId="28E5D42E" w:rsidR="00D973DA" w:rsidRPr="000D031A" w:rsidRDefault="007D22F8" w:rsidP="00EB31CA">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 xml:space="preserve">All in all, </w:t>
      </w:r>
      <w:r w:rsidR="004A1D16">
        <w:rPr>
          <w:rFonts w:ascii="Arial" w:hAnsi="Arial" w:cs="Arial"/>
          <w:color w:val="000000" w:themeColor="text1"/>
          <w:lang w:val="en-US"/>
        </w:rPr>
        <w:t>i</w:t>
      </w:r>
      <w:r>
        <w:rPr>
          <w:rFonts w:ascii="Arial" w:hAnsi="Arial" w:cs="Arial"/>
          <w:color w:val="000000" w:themeColor="text1"/>
          <w:lang w:val="en-US"/>
        </w:rPr>
        <w:t xml:space="preserve">n the present study we aim to </w:t>
      </w:r>
      <w:r w:rsidR="00750A9E">
        <w:rPr>
          <w:rFonts w:ascii="Arial" w:hAnsi="Arial" w:cs="Arial"/>
          <w:color w:val="000000" w:themeColor="text1"/>
          <w:lang w:val="en-US"/>
        </w:rPr>
        <w:t>investigate oddball effects</w:t>
      </w:r>
      <w:r w:rsidR="00CB526A">
        <w:rPr>
          <w:rFonts w:ascii="Arial" w:hAnsi="Arial" w:cs="Arial"/>
          <w:color w:val="000000" w:themeColor="text1"/>
          <w:lang w:val="en-US"/>
        </w:rPr>
        <w:t>, using emotional and perceptual oddballs,</w:t>
      </w:r>
      <w:r w:rsidR="00F220AE">
        <w:rPr>
          <w:rFonts w:ascii="Arial" w:hAnsi="Arial" w:cs="Arial"/>
          <w:color w:val="000000" w:themeColor="text1"/>
          <w:lang w:val="en-US"/>
        </w:rPr>
        <w:t xml:space="preserve"> in a sample of 70 healthy young participants,</w:t>
      </w:r>
      <w:r w:rsidR="00750A9E">
        <w:rPr>
          <w:rFonts w:ascii="Arial" w:hAnsi="Arial" w:cs="Arial"/>
          <w:color w:val="000000" w:themeColor="text1"/>
          <w:lang w:val="en-US"/>
        </w:rPr>
        <w:t xml:space="preserve"> on </w:t>
      </w:r>
      <w:r w:rsidR="00E2571F">
        <w:rPr>
          <w:rFonts w:ascii="Arial" w:hAnsi="Arial" w:cs="Arial"/>
          <w:color w:val="000000" w:themeColor="text1"/>
          <w:lang w:val="en-US"/>
        </w:rPr>
        <w:t>a</w:t>
      </w:r>
      <w:r w:rsidR="00F220AE">
        <w:rPr>
          <w:rFonts w:ascii="Arial" w:hAnsi="Arial" w:cs="Arial"/>
          <w:color w:val="000000" w:themeColor="text1"/>
          <w:lang w:val="en-US"/>
        </w:rPr>
        <w:t xml:space="preserve"> Spanish version of the</w:t>
      </w:r>
      <w:r w:rsidR="00E2571F">
        <w:rPr>
          <w:rFonts w:ascii="Arial" w:hAnsi="Arial" w:cs="Arial"/>
          <w:color w:val="000000" w:themeColor="text1"/>
          <w:lang w:val="en-US"/>
        </w:rPr>
        <w:t xml:space="preserve"> oddball </w:t>
      </w:r>
      <w:r w:rsidR="00750A9E">
        <w:rPr>
          <w:rFonts w:ascii="Arial" w:hAnsi="Arial" w:cs="Arial"/>
          <w:color w:val="000000" w:themeColor="text1"/>
          <w:lang w:val="en-US"/>
        </w:rPr>
        <w:t>free recall</w:t>
      </w:r>
      <w:r w:rsidR="00E2571F">
        <w:rPr>
          <w:rFonts w:ascii="Arial" w:hAnsi="Arial" w:cs="Arial"/>
          <w:color w:val="000000" w:themeColor="text1"/>
          <w:lang w:val="en-US"/>
        </w:rPr>
        <w:t xml:space="preserve"> paradigm</w:t>
      </w:r>
      <w:r w:rsidR="00983473">
        <w:rPr>
          <w:rFonts w:ascii="Arial" w:hAnsi="Arial" w:cs="Arial"/>
          <w:color w:val="000000" w:themeColor="text1"/>
          <w:lang w:val="en-US"/>
        </w:rPr>
        <w:t xml:space="preserve"> </w:t>
      </w:r>
      <w:r w:rsidR="00F220AE">
        <w:rPr>
          <w:rFonts w:ascii="Arial" w:hAnsi="Arial" w:cs="Arial"/>
          <w:color w:val="000000" w:themeColor="text1"/>
          <w:lang w:val="en-US"/>
        </w:rPr>
        <w:t xml:space="preserve">originally reported in </w:t>
      </w:r>
      <w:r w:rsidR="00F220AE">
        <w:rPr>
          <w:rFonts w:ascii="Arial" w:hAnsi="Arial" w:cs="Arial"/>
          <w:color w:val="000000" w:themeColor="text1"/>
          <w:lang w:val="en-US"/>
        </w:rPr>
        <w:fldChar w:fldCharType="begin" w:fldLock="1"/>
      </w:r>
      <w:r w:rsidR="001230CB">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F220AE">
        <w:rPr>
          <w:rFonts w:ascii="Arial" w:hAnsi="Arial" w:cs="Arial"/>
          <w:color w:val="000000" w:themeColor="text1"/>
          <w:lang w:val="en-US"/>
        </w:rPr>
        <w:fldChar w:fldCharType="separate"/>
      </w:r>
      <w:r w:rsidR="00F220AE" w:rsidRPr="00F220AE">
        <w:rPr>
          <w:rFonts w:ascii="Arial" w:hAnsi="Arial" w:cs="Arial"/>
          <w:noProof/>
          <w:color w:val="000000" w:themeColor="text1"/>
          <w:lang w:val="en-US"/>
        </w:rPr>
        <w:t>Strange et al.</w:t>
      </w:r>
      <w:r w:rsidR="00F220AE">
        <w:rPr>
          <w:rFonts w:ascii="Arial" w:hAnsi="Arial" w:cs="Arial"/>
          <w:noProof/>
          <w:color w:val="000000" w:themeColor="text1"/>
          <w:lang w:val="en-US"/>
        </w:rPr>
        <w:t xml:space="preserve"> (</w:t>
      </w:r>
      <w:r w:rsidR="00F220AE" w:rsidRPr="00F220AE">
        <w:rPr>
          <w:rFonts w:ascii="Arial" w:hAnsi="Arial" w:cs="Arial"/>
          <w:noProof/>
          <w:color w:val="000000" w:themeColor="text1"/>
          <w:lang w:val="en-US"/>
        </w:rPr>
        <w:t>2003)</w:t>
      </w:r>
      <w:r w:rsidR="00F220AE">
        <w:rPr>
          <w:rFonts w:ascii="Arial" w:hAnsi="Arial" w:cs="Arial"/>
          <w:color w:val="000000" w:themeColor="text1"/>
          <w:lang w:val="en-US"/>
        </w:rPr>
        <w:fldChar w:fldCharType="end"/>
      </w:r>
      <w:r w:rsidR="001230CB">
        <w:rPr>
          <w:rFonts w:ascii="Arial" w:hAnsi="Arial" w:cs="Arial"/>
          <w:color w:val="000000" w:themeColor="text1"/>
          <w:lang w:val="en-US"/>
        </w:rPr>
        <w:t>.</w:t>
      </w:r>
      <w:r w:rsidR="00F220AE">
        <w:rPr>
          <w:rFonts w:ascii="Arial" w:hAnsi="Arial" w:cs="Arial"/>
          <w:color w:val="000000" w:themeColor="text1"/>
          <w:lang w:val="en-US"/>
        </w:rPr>
        <w:t xml:space="preserve"> </w:t>
      </w:r>
      <w:r w:rsidR="001230CB">
        <w:rPr>
          <w:rFonts w:ascii="Arial" w:hAnsi="Arial" w:cs="Arial"/>
          <w:color w:val="000000" w:themeColor="text1"/>
          <w:lang w:val="en-US"/>
        </w:rPr>
        <w:t xml:space="preserve">Previously reported retrograde amnesia effects </w:t>
      </w:r>
      <w:r w:rsidR="001230CB">
        <w:rPr>
          <w:rFonts w:ascii="Arial" w:hAnsi="Arial" w:cs="Arial"/>
          <w:color w:val="000000" w:themeColor="text1"/>
          <w:lang w:val="en-US"/>
        </w:rPr>
        <w:fldChar w:fldCharType="begin" w:fldLock="1"/>
      </w:r>
      <w:r w:rsidR="00A362B0">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words","type":"article-journal","volume":"24"},"uris":["http://www.mendeley.com/documents/?uuid=b7e7b9ed-e328-42b6-9654-0a23322ba7c6"]}],"mendeley":{"formattedCitation":"(Angelini et al., 1994; Schmidt and Schmidt, 2016; Tulving, 1968)","plainTextFormattedCitation":"(Angelini et al., 1994; Schmidt and Schmidt, 2016; Tulving, 1968)","previouslyFormattedCitation":"(Angelini et al., 1994; Schmidt and Schmidt, 2016; Tulving, 1968)"},"properties":{"noteIndex":0},"schema":"https://github.com/citation-style-language/schema/raw/master/csl-citation.json"}</w:instrText>
      </w:r>
      <w:r w:rsidR="001230CB">
        <w:rPr>
          <w:rFonts w:ascii="Arial" w:hAnsi="Arial" w:cs="Arial"/>
          <w:color w:val="000000" w:themeColor="text1"/>
          <w:lang w:val="en-US"/>
        </w:rPr>
        <w:fldChar w:fldCharType="separate"/>
      </w:r>
      <w:r w:rsidR="001230CB" w:rsidRPr="001230CB">
        <w:rPr>
          <w:rFonts w:ascii="Arial" w:hAnsi="Arial" w:cs="Arial"/>
          <w:noProof/>
          <w:color w:val="000000" w:themeColor="text1"/>
          <w:lang w:val="en-US"/>
        </w:rPr>
        <w:t>(Angelini et al., 1994; Schmidt and Schmidt, 2016; Tulving, 1968)</w:t>
      </w:r>
      <w:r w:rsidR="001230CB">
        <w:rPr>
          <w:rFonts w:ascii="Arial" w:hAnsi="Arial" w:cs="Arial"/>
          <w:color w:val="000000" w:themeColor="text1"/>
          <w:lang w:val="en-US"/>
        </w:rPr>
        <w:fldChar w:fldCharType="end"/>
      </w:r>
      <w:r w:rsidR="001230CB">
        <w:rPr>
          <w:rFonts w:ascii="Arial" w:hAnsi="Arial" w:cs="Arial"/>
          <w:color w:val="000000" w:themeColor="text1"/>
          <w:lang w:val="en-US"/>
        </w:rPr>
        <w:t xml:space="preserve"> were limited in temporal duration, spanning to the order of 1 second. Therefore, in the present task we aim at</w:t>
      </w:r>
      <w:r w:rsidR="00750A9E">
        <w:rPr>
          <w:rFonts w:ascii="Arial" w:hAnsi="Arial" w:cs="Arial"/>
          <w:color w:val="000000" w:themeColor="text1"/>
          <w:lang w:val="en-US"/>
        </w:rPr>
        <w:t xml:space="preserve"> </w:t>
      </w:r>
      <w:r w:rsidR="00034615">
        <w:rPr>
          <w:rFonts w:ascii="Arial" w:hAnsi="Arial" w:cs="Arial"/>
          <w:color w:val="000000" w:themeColor="text1"/>
          <w:lang w:val="en-US"/>
        </w:rPr>
        <w:t>1</w:t>
      </w:r>
      <w:r w:rsidR="00750A9E">
        <w:rPr>
          <w:rFonts w:ascii="Arial" w:hAnsi="Arial" w:cs="Arial"/>
          <w:color w:val="000000" w:themeColor="text1"/>
          <w:lang w:val="en-US"/>
        </w:rPr>
        <w:t xml:space="preserve">) investigating how recall patterns are modulated by timing </w:t>
      </w:r>
      <w:r w:rsidR="00392353">
        <w:rPr>
          <w:rFonts w:ascii="Arial" w:hAnsi="Arial" w:cs="Arial"/>
          <w:color w:val="000000" w:themeColor="text1"/>
          <w:lang w:val="en-US"/>
        </w:rPr>
        <w:t>(SOA)</w:t>
      </w:r>
      <w:r w:rsidR="001230CB">
        <w:rPr>
          <w:rFonts w:ascii="Arial" w:hAnsi="Arial" w:cs="Arial"/>
          <w:color w:val="000000" w:themeColor="text1"/>
          <w:lang w:val="en-US"/>
        </w:rPr>
        <w:t xml:space="preserve"> by introducing 5 different SOAs (1, 2, 3, 4 and 6 seconds)</w:t>
      </w:r>
      <w:r w:rsidR="00E206F8">
        <w:rPr>
          <w:rFonts w:ascii="Arial" w:hAnsi="Arial" w:cs="Arial"/>
          <w:color w:val="000000" w:themeColor="text1"/>
          <w:lang w:val="en-US"/>
        </w:rPr>
        <w:t xml:space="preserve"> which were fixed within a list</w:t>
      </w:r>
      <w:r w:rsidR="001230CB">
        <w:rPr>
          <w:rFonts w:ascii="Arial" w:hAnsi="Arial" w:cs="Arial"/>
          <w:color w:val="000000" w:themeColor="text1"/>
          <w:lang w:val="en-US"/>
        </w:rPr>
        <w:t xml:space="preserve">. </w:t>
      </w:r>
      <w:r w:rsidR="00392353">
        <w:rPr>
          <w:rFonts w:ascii="Arial" w:hAnsi="Arial" w:cs="Arial"/>
          <w:color w:val="000000" w:themeColor="text1"/>
          <w:lang w:val="en-US"/>
        </w:rPr>
        <w:t xml:space="preserve"> </w:t>
      </w:r>
      <w:r w:rsidR="001230CB">
        <w:rPr>
          <w:rFonts w:ascii="Arial" w:hAnsi="Arial" w:cs="Arial"/>
          <w:color w:val="000000" w:themeColor="text1"/>
          <w:lang w:val="en-US"/>
        </w:rPr>
        <w:t>Furthermore</w:t>
      </w:r>
      <w:r w:rsidR="00986462">
        <w:rPr>
          <w:rFonts w:ascii="Arial" w:hAnsi="Arial" w:cs="Arial"/>
          <w:color w:val="000000" w:themeColor="text1"/>
          <w:lang w:val="en-US"/>
        </w:rPr>
        <w:t>, we</w:t>
      </w:r>
      <w:r w:rsidR="001230CB">
        <w:rPr>
          <w:rFonts w:ascii="Arial" w:hAnsi="Arial" w:cs="Arial"/>
          <w:color w:val="000000" w:themeColor="text1"/>
          <w:lang w:val="en-US"/>
        </w:rPr>
        <w:t xml:space="preserve"> </w:t>
      </w:r>
      <w:r w:rsidR="00521B9C">
        <w:rPr>
          <w:rFonts w:ascii="Arial" w:hAnsi="Arial" w:cs="Arial"/>
          <w:color w:val="000000" w:themeColor="text1"/>
          <w:lang w:val="en-US"/>
        </w:rPr>
        <w:t xml:space="preserve">recorded the order in which nouns were recalled and studied in order to </w:t>
      </w:r>
      <w:r w:rsidR="00034615">
        <w:rPr>
          <w:rFonts w:ascii="Arial" w:hAnsi="Arial" w:cs="Arial"/>
          <w:color w:val="000000" w:themeColor="text1"/>
          <w:lang w:val="en-US"/>
        </w:rPr>
        <w:t>2</w:t>
      </w:r>
      <w:r w:rsidR="00750A9E">
        <w:rPr>
          <w:rFonts w:ascii="Arial" w:hAnsi="Arial" w:cs="Arial"/>
          <w:color w:val="000000" w:themeColor="text1"/>
          <w:lang w:val="en-US"/>
        </w:rPr>
        <w:t xml:space="preserve">) apply computational models to empirical data to evaluate </w:t>
      </w:r>
      <w:r w:rsidR="00034615">
        <w:rPr>
          <w:rFonts w:ascii="Arial" w:hAnsi="Arial" w:cs="Arial"/>
          <w:color w:val="000000" w:themeColor="text1"/>
          <w:lang w:val="en-US"/>
        </w:rPr>
        <w:t>how</w:t>
      </w:r>
      <w:r w:rsidR="00750A9E">
        <w:rPr>
          <w:rFonts w:ascii="Arial" w:hAnsi="Arial" w:cs="Arial"/>
          <w:color w:val="000000" w:themeColor="text1"/>
          <w:lang w:val="en-US"/>
        </w:rPr>
        <w:t xml:space="preserve"> the presentation of an oddball </w:t>
      </w:r>
      <w:r w:rsidR="00034615">
        <w:rPr>
          <w:rFonts w:ascii="Arial" w:hAnsi="Arial" w:cs="Arial"/>
          <w:color w:val="000000" w:themeColor="text1"/>
          <w:lang w:val="en-US"/>
        </w:rPr>
        <w:t>modulates recall</w:t>
      </w:r>
      <w:r w:rsidR="00750A9E">
        <w:rPr>
          <w:rFonts w:ascii="Arial" w:hAnsi="Arial" w:cs="Arial"/>
          <w:color w:val="000000" w:themeColor="text1"/>
          <w:lang w:val="en-US"/>
        </w:rPr>
        <w:t xml:space="preserve"> and </w:t>
      </w:r>
      <w:r w:rsidR="00034615">
        <w:rPr>
          <w:rFonts w:ascii="Arial" w:hAnsi="Arial" w:cs="Arial"/>
          <w:color w:val="000000" w:themeColor="text1"/>
          <w:lang w:val="en-US"/>
        </w:rPr>
        <w:t>3</w:t>
      </w:r>
      <w:r w:rsidR="009B656F">
        <w:rPr>
          <w:rFonts w:ascii="Arial" w:hAnsi="Arial" w:cs="Arial"/>
          <w:color w:val="000000" w:themeColor="text1"/>
          <w:lang w:val="en-US"/>
        </w:rPr>
        <w:t xml:space="preserve">) </w:t>
      </w:r>
      <w:r w:rsidR="00034615">
        <w:rPr>
          <w:rFonts w:ascii="Arial" w:hAnsi="Arial" w:cs="Arial"/>
          <w:color w:val="000000" w:themeColor="text1"/>
          <w:lang w:val="en-US"/>
        </w:rPr>
        <w:t xml:space="preserve">investigate whether there is a forward-contiguity enhancement and how </w:t>
      </w:r>
      <w:r w:rsidR="009B656F">
        <w:rPr>
          <w:rFonts w:ascii="Arial" w:hAnsi="Arial" w:cs="Arial"/>
          <w:color w:val="000000" w:themeColor="text1"/>
          <w:lang w:val="en-US"/>
        </w:rPr>
        <w:t xml:space="preserve">it influences the recall of the words preceding the oddball. </w:t>
      </w:r>
    </w:p>
    <w:p w14:paraId="6A8516EE" w14:textId="4E476C80" w:rsidR="00B041D8" w:rsidRPr="00BF1084" w:rsidRDefault="00B041D8" w:rsidP="00CD0E59">
      <w:pPr>
        <w:pStyle w:val="Heading1"/>
        <w:rPr>
          <w:rFonts w:ascii="Arial" w:hAnsi="Arial" w:cs="Arial"/>
          <w:b/>
          <w:bCs/>
          <w:color w:val="auto"/>
          <w:lang w:val="en-US"/>
        </w:rPr>
      </w:pPr>
      <w:r w:rsidRPr="00BF1084">
        <w:rPr>
          <w:rFonts w:ascii="Arial" w:hAnsi="Arial" w:cs="Arial"/>
          <w:b/>
          <w:bCs/>
          <w:color w:val="auto"/>
          <w:lang w:val="en-US"/>
        </w:rPr>
        <w:t>METHODS</w:t>
      </w:r>
    </w:p>
    <w:p w14:paraId="251A5B6B" w14:textId="77777777" w:rsidR="00BF1084" w:rsidRPr="00BF1084" w:rsidRDefault="00BF1084" w:rsidP="00BF1084">
      <w:pPr>
        <w:rPr>
          <w:lang w:val="en-US"/>
        </w:rPr>
      </w:pPr>
    </w:p>
    <w:p w14:paraId="4B5C3404" w14:textId="7D8E926D" w:rsidR="0029324F" w:rsidRPr="00A05B71"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lastRenderedPageBreak/>
        <w:t>Subjects.</w:t>
      </w:r>
      <w:r w:rsidRPr="00BF1084">
        <w:rPr>
          <w:rFonts w:ascii="Arial" w:hAnsi="Arial" w:cs="Arial"/>
          <w:b/>
          <w:bCs/>
          <w:lang w:val="en-GB" w:eastAsia="es-ES"/>
        </w:rPr>
        <w:t xml:space="preserve"> </w:t>
      </w:r>
      <w:r w:rsidRPr="0029324F">
        <w:rPr>
          <w:rFonts w:ascii="Arial" w:hAnsi="Arial" w:cs="Arial"/>
          <w:lang w:val="en-GB" w:eastAsia="es-ES"/>
        </w:rPr>
        <w:t xml:space="preserve">Seventy healthy right-handed native Spanish-speaking subjects took part in this study [35 male, 35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18–32 </w:t>
      </w:r>
      <w:proofErr w:type="spellStart"/>
      <w:r w:rsidRPr="0029324F">
        <w:rPr>
          <w:rFonts w:ascii="Arial" w:hAnsi="Arial" w:cs="Arial"/>
          <w:lang w:val="en-GB" w:eastAsia="es-ES"/>
        </w:rPr>
        <w:t>yr</w:t>
      </w:r>
      <w:proofErr w:type="spellEnd"/>
      <w:r w:rsidRPr="0029324F">
        <w:rPr>
          <w:rFonts w:ascii="Arial" w:hAnsi="Arial" w:cs="Arial"/>
          <w:lang w:val="en-GB" w:eastAsia="es-ES"/>
        </w:rPr>
        <w:t xml:space="preserve">; mean age, 22.5)]. All subjects gave informed consent and were free of neurological or psychiatric history. The study had full ethical approval from the Universidad </w:t>
      </w:r>
      <w:proofErr w:type="spellStart"/>
      <w:r w:rsidRPr="0029324F">
        <w:rPr>
          <w:rFonts w:ascii="Arial" w:hAnsi="Arial" w:cs="Arial"/>
          <w:lang w:val="en-GB" w:eastAsia="es-ES"/>
        </w:rPr>
        <w:t>Polit</w:t>
      </w:r>
      <w:r w:rsidR="00481059">
        <w:rPr>
          <w:rFonts w:ascii="Arial" w:hAnsi="Arial" w:cs="Arial"/>
          <w:lang w:val="en-GB" w:eastAsia="es-ES"/>
        </w:rPr>
        <w:t>é</w:t>
      </w:r>
      <w:r w:rsidRPr="0029324F">
        <w:rPr>
          <w:rFonts w:ascii="Arial" w:hAnsi="Arial" w:cs="Arial"/>
          <w:lang w:val="en-GB" w:eastAsia="es-ES"/>
        </w:rPr>
        <w:t>cnica</w:t>
      </w:r>
      <w:proofErr w:type="spellEnd"/>
      <w:r w:rsidRPr="0029324F">
        <w:rPr>
          <w:rFonts w:ascii="Arial" w:hAnsi="Arial" w:cs="Arial"/>
          <w:lang w:val="en-GB" w:eastAsia="es-ES"/>
        </w:rPr>
        <w:t xml:space="preserve"> de Madrid ethics committee.</w:t>
      </w:r>
    </w:p>
    <w:p w14:paraId="78A1C0BC" w14:textId="41893890" w:rsidR="0029324F" w:rsidRPr="0029324F"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Task.</w:t>
      </w:r>
      <w:r w:rsidRPr="00BF1084">
        <w:rPr>
          <w:rFonts w:ascii="Arial" w:hAnsi="Arial" w:cs="Arial"/>
          <w:b/>
          <w:lang w:val="en-GB" w:eastAsia="es-ES"/>
        </w:rPr>
        <w:t xml:space="preserve"> </w:t>
      </w:r>
      <w:r w:rsidRPr="0029324F">
        <w:rPr>
          <w:rFonts w:ascii="Arial" w:hAnsi="Arial" w:cs="Arial"/>
          <w:lang w:val="en-GB" w:eastAsia="es-ES"/>
        </w:rPr>
        <w:t xml:space="preserve">Subjects were presented with forty lists of 14 nouns with the words ‘‘New List’’ presented between lists. For each list, 13 of the nouns were of the same semantic category, emotionally neutral, and were all presented in the same font. These are referred to as control nouns. To set the context, the first five nouns in each list were always control nouns. Twenty lists contained an emotional oddball, aversive in content but of the same category and perceptually identical to control nouns. The remaining 20 lists contained a perceptual oddball. </w:t>
      </w:r>
      <w:r w:rsidR="00CC1ABD">
        <w:rPr>
          <w:rFonts w:ascii="Arial" w:hAnsi="Arial" w:cs="Arial"/>
          <w:lang w:val="en-GB" w:eastAsia="es-ES"/>
        </w:rPr>
        <w:t>All oddballs were presented at the 7</w:t>
      </w:r>
      <w:r w:rsidR="00CC1ABD" w:rsidRPr="005344A6">
        <w:rPr>
          <w:rFonts w:ascii="Arial" w:hAnsi="Arial" w:cs="Arial"/>
          <w:vertAlign w:val="superscript"/>
          <w:lang w:val="en-GB" w:eastAsia="es-ES"/>
        </w:rPr>
        <w:t>th</w:t>
      </w:r>
      <w:r w:rsidR="00CC1ABD">
        <w:rPr>
          <w:rFonts w:ascii="Arial" w:hAnsi="Arial" w:cs="Arial"/>
          <w:lang w:val="en-GB" w:eastAsia="es-ES"/>
        </w:rPr>
        <w:t>, 8</w:t>
      </w:r>
      <w:r w:rsidR="00CC1ABD" w:rsidRPr="005344A6">
        <w:rPr>
          <w:rFonts w:ascii="Arial" w:hAnsi="Arial" w:cs="Arial"/>
          <w:vertAlign w:val="superscript"/>
          <w:lang w:val="en-GB" w:eastAsia="es-ES"/>
        </w:rPr>
        <w:t>th</w:t>
      </w:r>
      <w:r w:rsidR="00CC1ABD">
        <w:rPr>
          <w:rFonts w:ascii="Arial" w:hAnsi="Arial" w:cs="Arial"/>
          <w:lang w:val="en-GB" w:eastAsia="es-ES"/>
        </w:rPr>
        <w:t>, 9</w:t>
      </w:r>
      <w:r w:rsidR="00CC1ABD" w:rsidRPr="005344A6">
        <w:rPr>
          <w:rFonts w:ascii="Arial" w:hAnsi="Arial" w:cs="Arial"/>
          <w:vertAlign w:val="superscript"/>
          <w:lang w:val="en-GB" w:eastAsia="es-ES"/>
        </w:rPr>
        <w:t>th</w:t>
      </w:r>
      <w:r w:rsidR="00CC1ABD">
        <w:rPr>
          <w:rFonts w:ascii="Arial" w:hAnsi="Arial" w:cs="Arial"/>
          <w:lang w:val="en-GB" w:eastAsia="es-ES"/>
        </w:rPr>
        <w:t>, 11</w:t>
      </w:r>
      <w:r w:rsidR="00CC1ABD" w:rsidRPr="005344A6">
        <w:rPr>
          <w:rFonts w:ascii="Arial" w:hAnsi="Arial" w:cs="Arial"/>
          <w:vertAlign w:val="superscript"/>
          <w:lang w:val="en-GB" w:eastAsia="es-ES"/>
        </w:rPr>
        <w:t>th</w:t>
      </w:r>
      <w:r w:rsidR="00CC1ABD">
        <w:rPr>
          <w:rFonts w:ascii="Arial" w:hAnsi="Arial" w:cs="Arial"/>
          <w:lang w:val="en-GB" w:eastAsia="es-ES"/>
        </w:rPr>
        <w:t xml:space="preserve"> or 12</w:t>
      </w:r>
      <w:r w:rsidR="00CC1ABD" w:rsidRPr="005344A6">
        <w:rPr>
          <w:rFonts w:ascii="Arial" w:hAnsi="Arial" w:cs="Arial"/>
          <w:vertAlign w:val="superscript"/>
          <w:lang w:val="en-GB" w:eastAsia="es-ES"/>
        </w:rPr>
        <w:t>th</w:t>
      </w:r>
      <w:r w:rsidR="00CC1ABD">
        <w:rPr>
          <w:rFonts w:ascii="Arial" w:hAnsi="Arial" w:cs="Arial"/>
          <w:lang w:val="en-GB" w:eastAsia="es-ES"/>
        </w:rPr>
        <w:t xml:space="preserve"> serial position.</w:t>
      </w:r>
      <w:r w:rsidR="00CC1ABD" w:rsidRPr="0029324F">
        <w:rPr>
          <w:rFonts w:ascii="Arial" w:hAnsi="Arial" w:cs="Arial"/>
          <w:lang w:val="en-GB" w:eastAsia="es-ES"/>
        </w:rPr>
        <w:t xml:space="preserve"> </w:t>
      </w:r>
      <w:r w:rsidRPr="0029324F">
        <w:rPr>
          <w:rFonts w:ascii="Arial" w:hAnsi="Arial" w:cs="Arial"/>
          <w:lang w:val="en-GB" w:eastAsia="es-ES"/>
        </w:rPr>
        <w:t xml:space="preserve">All nouns were presented in Times font, except for perceptual oddballs, which were presented in 20 different fonts. The order of oddball list type was random. Nouns were presented visually in lowercase for 800 </w:t>
      </w:r>
      <w:proofErr w:type="spellStart"/>
      <w:r w:rsidRPr="0029324F">
        <w:rPr>
          <w:rFonts w:ascii="Arial" w:hAnsi="Arial" w:cs="Arial"/>
          <w:lang w:val="en-GB" w:eastAsia="es-ES"/>
        </w:rPr>
        <w:t>ms</w:t>
      </w:r>
      <w:proofErr w:type="spellEnd"/>
      <w:r w:rsidRPr="0029324F">
        <w:rPr>
          <w:rFonts w:ascii="Arial" w:hAnsi="Arial" w:cs="Arial"/>
          <w:lang w:val="en-GB" w:eastAsia="es-ES"/>
        </w:rPr>
        <w:t>. Subjects made a push-button response to indicate whether the first letter in each noun contained an enclosed space (shallow encoding task). The critical manipulation was that the rate of stimulus presentation was randomly varied at a stimulus onset asynchrony (SOA) of 1, 2, 3, 4 or 6 s. Thus, for each of the 20 lists for each oddball type, 4 of these lists were presented at a given SOA. Subjects were informed of the presentation rate in each forthcoming list, by presenting the SOA under the “New List” marker.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1059" w14:paraId="77CE99C8" w14:textId="77777777" w:rsidTr="006137B1">
        <w:tc>
          <w:tcPr>
            <w:tcW w:w="9016" w:type="dxa"/>
          </w:tcPr>
          <w:p w14:paraId="6FA7149C" w14:textId="446D084C" w:rsidR="00481059" w:rsidRDefault="00481059" w:rsidP="0029324F">
            <w:pPr>
              <w:autoSpaceDE w:val="0"/>
              <w:autoSpaceDN w:val="0"/>
              <w:adjustRightInd w:val="0"/>
              <w:spacing w:line="480" w:lineRule="auto"/>
              <w:jc w:val="center"/>
              <w:rPr>
                <w:rFonts w:ascii="Arial" w:hAnsi="Arial" w:cs="Arial"/>
                <w:lang w:val="en-GB" w:eastAsia="es-ES"/>
              </w:rPr>
            </w:pPr>
            <w:r>
              <w:rPr>
                <w:noProof/>
                <w:lang w:val="en-US"/>
              </w:rPr>
              <w:lastRenderedPageBreak/>
              <w:drawing>
                <wp:inline distT="0" distB="0" distL="0" distR="0" wp14:anchorId="25E4326A" wp14:editId="3E6EC814">
                  <wp:extent cx="3484880" cy="1704975"/>
                  <wp:effectExtent l="0" t="0" r="0" b="0"/>
                  <wp:docPr id="1" name="Imagen 1" descr="Descripción: Descripción: Descripción: Ejemplo de presentacion de palabras EX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descr="Descripción: Descripción: Descripción: Ejemplo de presentacion de palabras EXP"/>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880" cy="1704975"/>
                          </a:xfrm>
                          <a:prstGeom prst="rect">
                            <a:avLst/>
                          </a:prstGeom>
                          <a:noFill/>
                          <a:ln>
                            <a:noFill/>
                          </a:ln>
                        </pic:spPr>
                      </pic:pic>
                    </a:graphicData>
                  </a:graphic>
                </wp:inline>
              </w:drawing>
            </w:r>
          </w:p>
        </w:tc>
      </w:tr>
      <w:tr w:rsidR="00481059" w14:paraId="193B08E1" w14:textId="77777777" w:rsidTr="006137B1">
        <w:tc>
          <w:tcPr>
            <w:tcW w:w="9016" w:type="dxa"/>
          </w:tcPr>
          <w:p w14:paraId="4BEE8A43" w14:textId="263BC4B0" w:rsidR="00481059" w:rsidRPr="00C033EB" w:rsidRDefault="00481059" w:rsidP="00C033EB">
            <w:pPr>
              <w:autoSpaceDE w:val="0"/>
              <w:autoSpaceDN w:val="0"/>
              <w:adjustRightInd w:val="0"/>
              <w:rPr>
                <w:rFonts w:ascii="Arial" w:hAnsi="Arial" w:cs="Arial"/>
                <w:lang w:val="en-GB" w:eastAsia="es-ES"/>
              </w:rPr>
            </w:pPr>
            <w:r w:rsidRPr="00481059">
              <w:rPr>
                <w:rFonts w:ascii="Arial" w:hAnsi="Arial" w:cs="Arial"/>
                <w:b/>
                <w:bCs/>
                <w:color w:val="000000" w:themeColor="text1"/>
                <w:lang w:val="en-GB" w:eastAsia="es-ES"/>
              </w:rPr>
              <w:t xml:space="preserve">Figure </w:t>
            </w:r>
            <w:r w:rsidR="00F96ABA">
              <w:rPr>
                <w:rFonts w:ascii="Arial" w:hAnsi="Arial" w:cs="Arial"/>
                <w:b/>
                <w:bCs/>
                <w:color w:val="000000" w:themeColor="text1"/>
                <w:lang w:val="en-GB" w:eastAsia="es-ES"/>
              </w:rPr>
              <w:t>1</w:t>
            </w:r>
            <w:r w:rsidRPr="00481059">
              <w:rPr>
                <w:rFonts w:ascii="Arial" w:hAnsi="Arial" w:cs="Arial"/>
                <w:b/>
                <w:bCs/>
                <w:color w:val="000000" w:themeColor="text1"/>
                <w:lang w:val="en-GB" w:eastAsia="es-ES"/>
              </w:rPr>
              <w:t>.</w:t>
            </w:r>
            <w:r w:rsidR="00C033EB">
              <w:rPr>
                <w:rFonts w:ascii="Arial" w:hAnsi="Arial" w:cs="Arial"/>
                <w:b/>
                <w:bCs/>
                <w:color w:val="000000" w:themeColor="text1"/>
                <w:lang w:val="en-GB" w:eastAsia="es-ES"/>
              </w:rPr>
              <w:t xml:space="preserve"> </w:t>
            </w:r>
            <w:r w:rsidR="00C033EB">
              <w:rPr>
                <w:rFonts w:ascii="Arial" w:hAnsi="Arial" w:cs="Arial"/>
                <w:color w:val="000000" w:themeColor="text1"/>
                <w:lang w:val="en-GB" w:eastAsia="es-ES"/>
              </w:rPr>
              <w:t>Example of items used in the task where E and P are the emotional and perceptual oddballs respectively. -2, -1 or +1 indicate the two (or one) items preceding the oddballs and +1 indicates the item following the oddball.</w:t>
            </w:r>
          </w:p>
        </w:tc>
      </w:tr>
    </w:tbl>
    <w:p w14:paraId="73B0C675" w14:textId="77777777" w:rsidR="0029324F" w:rsidRPr="0029324F" w:rsidRDefault="0029324F" w:rsidP="0029324F">
      <w:pPr>
        <w:autoSpaceDE w:val="0"/>
        <w:autoSpaceDN w:val="0"/>
        <w:adjustRightInd w:val="0"/>
        <w:spacing w:line="480" w:lineRule="auto"/>
        <w:jc w:val="both"/>
        <w:rPr>
          <w:rFonts w:ascii="Arial" w:hAnsi="Arial" w:cs="Arial"/>
          <w:lang w:val="en-GB" w:eastAsia="es-ES"/>
        </w:rPr>
      </w:pPr>
    </w:p>
    <w:p w14:paraId="1B6E134D" w14:textId="737D477D" w:rsidR="0029324F" w:rsidRPr="0029324F" w:rsidRDefault="0029324F" w:rsidP="005C5553">
      <w:pPr>
        <w:autoSpaceDE w:val="0"/>
        <w:autoSpaceDN w:val="0"/>
        <w:adjustRightInd w:val="0"/>
        <w:spacing w:line="480" w:lineRule="auto"/>
        <w:ind w:firstLine="360"/>
        <w:jc w:val="both"/>
        <w:rPr>
          <w:rFonts w:ascii="Arial" w:hAnsi="Arial" w:cs="Arial"/>
          <w:lang w:val="en-GB" w:eastAsia="es-ES"/>
        </w:rPr>
      </w:pPr>
      <w:r w:rsidRPr="0029324F">
        <w:rPr>
          <w:rFonts w:ascii="Arial" w:hAnsi="Arial" w:cs="Arial"/>
          <w:lang w:val="en-US" w:eastAsia="es-ES"/>
        </w:rPr>
        <w:t xml:space="preserve">The presentation of each 14-word list was followed immediately by a 30-s distraction task, during which subjects were instructed to count backwards in threes (out loud). The distractor task was followed immediately by instructions to free-recall the words presented in the preceding list. </w:t>
      </w:r>
      <w:r w:rsidRPr="0029324F">
        <w:rPr>
          <w:rFonts w:ascii="Arial" w:hAnsi="Arial" w:cs="Arial"/>
          <w:lang w:val="en-GB" w:eastAsia="es-ES"/>
        </w:rPr>
        <w:t>Recall performance in the experiment is expressed relative to one randomly selected control noun in each list. The chosen control nouns, like the oddballs, could not occur within the first five nouns of each list and were at least 3 serial positions apart from oddball nouns.</w:t>
      </w:r>
    </w:p>
    <w:p w14:paraId="18BE1266" w14:textId="649670E2" w:rsidR="0029324F" w:rsidRDefault="0029324F" w:rsidP="00BF1084">
      <w:pPr>
        <w:autoSpaceDE w:val="0"/>
        <w:autoSpaceDN w:val="0"/>
        <w:adjustRightInd w:val="0"/>
        <w:spacing w:line="480" w:lineRule="auto"/>
        <w:ind w:firstLine="360"/>
        <w:jc w:val="both"/>
        <w:rPr>
          <w:rFonts w:ascii="Arial" w:hAnsi="Arial" w:cs="Arial"/>
          <w:lang w:val="en-GB" w:eastAsia="es-ES"/>
        </w:rPr>
      </w:pPr>
      <w:r w:rsidRPr="00BF1084">
        <w:rPr>
          <w:rStyle w:val="Heading2Char"/>
          <w:rFonts w:ascii="Arial" w:hAnsi="Arial" w:cs="Arial"/>
          <w:b/>
          <w:bCs/>
          <w:color w:val="auto"/>
        </w:rPr>
        <w:t>Stimuli.</w:t>
      </w:r>
      <w:r w:rsidRPr="00BF1084">
        <w:rPr>
          <w:rFonts w:ascii="Arial" w:hAnsi="Arial" w:cs="Arial"/>
          <w:lang w:val="en-GB" w:eastAsia="es-ES"/>
        </w:rPr>
        <w:t xml:space="preserve"> </w:t>
      </w:r>
      <w:r w:rsidRPr="0029324F">
        <w:rPr>
          <w:rFonts w:ascii="Arial" w:hAnsi="Arial" w:cs="Arial"/>
          <w:lang w:val="en-GB" w:eastAsia="es-ES"/>
        </w:rPr>
        <w:t xml:space="preserve">Lists were based on those presented in Strange et al. (2003), translated from English to Spanish, and normed for emotional valence and semantic relatedness by a separate group of 11 native Spanish-speaking subjects [Five male, six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25-34 </w:t>
      </w:r>
      <w:proofErr w:type="spellStart"/>
      <w:r w:rsidRPr="0029324F">
        <w:rPr>
          <w:rFonts w:ascii="Arial" w:hAnsi="Arial" w:cs="Arial"/>
          <w:lang w:val="en-GB" w:eastAsia="es-ES"/>
        </w:rPr>
        <w:t>yr</w:t>
      </w:r>
      <w:proofErr w:type="spellEnd"/>
      <w:r w:rsidRPr="0029324F">
        <w:rPr>
          <w:rFonts w:ascii="Arial" w:hAnsi="Arial" w:cs="Arial"/>
          <w:lang w:val="en-GB" w:eastAsia="es-ES"/>
        </w:rPr>
        <w:t>; mean age, 30.2)].</w:t>
      </w:r>
    </w:p>
    <w:p w14:paraId="0F1D2C6E" w14:textId="59EE5D41" w:rsidR="00CD0E59" w:rsidRDefault="00A35664" w:rsidP="00CD0E59">
      <w:pPr>
        <w:spacing w:line="480" w:lineRule="auto"/>
        <w:ind w:firstLine="360"/>
        <w:jc w:val="both"/>
        <w:rPr>
          <w:rFonts w:ascii="Arial" w:hAnsi="Arial" w:cs="Arial"/>
          <w:lang w:val="en-US"/>
        </w:rPr>
      </w:pPr>
      <w:r w:rsidRPr="00BF1084">
        <w:rPr>
          <w:rStyle w:val="Heading2Char"/>
          <w:rFonts w:ascii="Arial" w:hAnsi="Arial" w:cs="Arial"/>
          <w:b/>
          <w:bCs/>
          <w:color w:val="auto"/>
        </w:rPr>
        <w:t>Analyses.</w:t>
      </w:r>
      <w:r w:rsidRPr="00BF1084">
        <w:rPr>
          <w:rFonts w:ascii="Arial" w:hAnsi="Arial" w:cs="Arial"/>
          <w:b/>
          <w:bCs/>
          <w:lang w:val="en-GB" w:eastAsia="es-ES"/>
        </w:rPr>
        <w:t xml:space="preserve"> </w:t>
      </w:r>
      <w:r w:rsidR="00C53449">
        <w:rPr>
          <w:rFonts w:ascii="Arial" w:hAnsi="Arial" w:cs="Arial"/>
          <w:lang w:val="en-GB" w:eastAsia="es-ES"/>
        </w:rPr>
        <w:t xml:space="preserve">Lists that contained data </w:t>
      </w:r>
      <w:r w:rsidR="00CC1ABD">
        <w:rPr>
          <w:rFonts w:ascii="Arial" w:hAnsi="Arial" w:cs="Arial"/>
          <w:lang w:val="en-GB" w:eastAsia="es-ES"/>
        </w:rPr>
        <w:t xml:space="preserve">collecting </w:t>
      </w:r>
      <w:r w:rsidR="00C53449">
        <w:rPr>
          <w:rFonts w:ascii="Arial" w:hAnsi="Arial" w:cs="Arial"/>
          <w:lang w:val="en-GB" w:eastAsia="es-ES"/>
        </w:rPr>
        <w:t>errors (</w:t>
      </w:r>
      <w:proofErr w:type="spellStart"/>
      <w:r w:rsidR="00C53449">
        <w:rPr>
          <w:rFonts w:ascii="Arial" w:hAnsi="Arial" w:cs="Arial"/>
          <w:lang w:val="en-GB" w:eastAsia="es-ES"/>
        </w:rPr>
        <w:t>e.g</w:t>
      </w:r>
      <w:proofErr w:type="spellEnd"/>
      <w:r w:rsidR="00C53449">
        <w:rPr>
          <w:rFonts w:ascii="Arial" w:hAnsi="Arial" w:cs="Arial"/>
          <w:lang w:val="en-GB" w:eastAsia="es-ES"/>
        </w:rPr>
        <w:t xml:space="preserve"> missing data, repeats) were excluded</w:t>
      </w:r>
      <w:r w:rsidR="002B7836">
        <w:rPr>
          <w:rFonts w:ascii="Arial" w:hAnsi="Arial" w:cs="Arial"/>
          <w:lang w:val="en-GB" w:eastAsia="es-ES"/>
        </w:rPr>
        <w:t xml:space="preserve"> from all analyses</w:t>
      </w:r>
      <w:r w:rsidR="00E02492">
        <w:rPr>
          <w:rFonts w:ascii="Arial" w:hAnsi="Arial" w:cs="Arial"/>
          <w:lang w:val="en-GB" w:eastAsia="es-ES"/>
        </w:rPr>
        <w:t xml:space="preserve"> (1</w:t>
      </w:r>
      <w:r w:rsidR="0074643F">
        <w:rPr>
          <w:rFonts w:ascii="Arial" w:hAnsi="Arial" w:cs="Arial"/>
          <w:lang w:val="en-GB" w:eastAsia="es-ES"/>
        </w:rPr>
        <w:t>1</w:t>
      </w:r>
      <w:r w:rsidR="00E02492">
        <w:rPr>
          <w:rFonts w:ascii="Arial" w:hAnsi="Arial" w:cs="Arial"/>
          <w:lang w:val="en-GB" w:eastAsia="es-ES"/>
        </w:rPr>
        <w:t xml:space="preserve"> emotional lists, </w:t>
      </w:r>
      <w:r w:rsidR="00DC7437">
        <w:rPr>
          <w:rFonts w:ascii="Arial" w:hAnsi="Arial" w:cs="Arial"/>
          <w:lang w:val="en-GB" w:eastAsia="es-ES"/>
        </w:rPr>
        <w:t>6</w:t>
      </w:r>
      <w:r w:rsidR="00E02492">
        <w:rPr>
          <w:rFonts w:ascii="Arial" w:hAnsi="Arial" w:cs="Arial"/>
          <w:lang w:val="en-GB" w:eastAsia="es-ES"/>
        </w:rPr>
        <w:t xml:space="preserve"> perceptual lists)</w:t>
      </w:r>
      <w:r w:rsidR="00C53449">
        <w:rPr>
          <w:rFonts w:ascii="Arial" w:hAnsi="Arial" w:cs="Arial"/>
          <w:lang w:val="en-GB" w:eastAsia="es-ES"/>
        </w:rPr>
        <w:t xml:space="preserve">. </w:t>
      </w:r>
      <w:r w:rsidR="00254D4E">
        <w:rPr>
          <w:rFonts w:ascii="Arial" w:hAnsi="Arial" w:cs="Arial"/>
          <w:lang w:val="en-GB" w:eastAsia="es-ES"/>
        </w:rPr>
        <w:t xml:space="preserve">All analyses were conducted using </w:t>
      </w:r>
      <w:r w:rsidR="00254D4E" w:rsidRPr="005402FD">
        <w:rPr>
          <w:rFonts w:ascii="Arial" w:hAnsi="Arial" w:cs="Arial"/>
          <w:lang w:val="en-GB" w:eastAsia="es-ES"/>
        </w:rPr>
        <w:t xml:space="preserve">MATLAB </w:t>
      </w:r>
      <w:r w:rsidR="00827324" w:rsidRPr="005402FD">
        <w:rPr>
          <w:rFonts w:ascii="Arial" w:hAnsi="Arial" w:cs="Arial"/>
          <w:lang w:val="en-GB" w:eastAsia="es-ES"/>
        </w:rPr>
        <w:t>(</w:t>
      </w:r>
      <w:r w:rsidR="00254D4E" w:rsidRPr="005402FD">
        <w:rPr>
          <w:rFonts w:ascii="Arial" w:hAnsi="Arial" w:cs="Arial"/>
          <w:lang w:val="en-GB" w:eastAsia="es-ES"/>
        </w:rPr>
        <w:t>R2019b</w:t>
      </w:r>
      <w:r w:rsidR="00827324" w:rsidRPr="005402FD">
        <w:rPr>
          <w:rFonts w:ascii="Arial" w:hAnsi="Arial" w:cs="Arial"/>
          <w:lang w:val="en-GB" w:eastAsia="es-ES"/>
        </w:rPr>
        <w:t>, The MathWorks, Inc)</w:t>
      </w:r>
      <w:r w:rsidR="00C928F2" w:rsidRPr="005402FD">
        <w:rPr>
          <w:rFonts w:ascii="Arial" w:hAnsi="Arial" w:cs="Arial"/>
          <w:lang w:val="en-GB" w:eastAsia="es-ES"/>
        </w:rPr>
        <w:t xml:space="preserve">. Statistical analyses </w:t>
      </w:r>
      <w:r w:rsidR="002E6745">
        <w:rPr>
          <w:rFonts w:ascii="Arial" w:hAnsi="Arial" w:cs="Arial"/>
          <w:lang w:val="en-GB" w:eastAsia="es-ES"/>
        </w:rPr>
        <w:t xml:space="preserve">and figures </w:t>
      </w:r>
      <w:r w:rsidR="00C928F2" w:rsidRPr="005402FD">
        <w:rPr>
          <w:rFonts w:ascii="Arial" w:hAnsi="Arial" w:cs="Arial"/>
          <w:lang w:val="en-GB" w:eastAsia="es-ES"/>
        </w:rPr>
        <w:t xml:space="preserve">were conducted on </w:t>
      </w:r>
      <w:proofErr w:type="spellStart"/>
      <w:r w:rsidR="00597F78">
        <w:rPr>
          <w:rFonts w:ascii="Arial" w:hAnsi="Arial" w:cs="Arial"/>
          <w:lang w:val="en-GB" w:eastAsia="es-ES"/>
        </w:rPr>
        <w:t>Rstudio</w:t>
      </w:r>
      <w:proofErr w:type="spellEnd"/>
      <w:r w:rsidR="00597F78">
        <w:rPr>
          <w:rFonts w:ascii="Arial" w:hAnsi="Arial" w:cs="Arial"/>
          <w:lang w:val="en-GB" w:eastAsia="es-ES"/>
        </w:rPr>
        <w:t xml:space="preserve"> (version 1.3.1093)</w:t>
      </w:r>
      <w:r w:rsidR="005E6B3D">
        <w:rPr>
          <w:rFonts w:ascii="Arial" w:hAnsi="Arial" w:cs="Arial"/>
          <w:lang w:val="en-GB" w:eastAsia="es-ES"/>
        </w:rPr>
        <w:t>.</w:t>
      </w:r>
      <w:r w:rsidR="00C928F2" w:rsidRPr="00827324">
        <w:rPr>
          <w:rFonts w:ascii="Arial" w:hAnsi="Arial" w:cs="Arial"/>
          <w:lang w:val="en-GB" w:eastAsia="es-ES"/>
        </w:rPr>
        <w:t xml:space="preserve"> A</w:t>
      </w:r>
      <w:r w:rsidR="00C928F2">
        <w:rPr>
          <w:rFonts w:ascii="Arial" w:hAnsi="Arial" w:cs="Arial"/>
          <w:lang w:val="en-GB" w:eastAsia="es-ES"/>
        </w:rPr>
        <w:t>ll data was tested for normal distribution using Shapiro-Wilk</w:t>
      </w:r>
      <w:r w:rsidR="00597F78">
        <w:rPr>
          <w:rFonts w:ascii="Arial" w:hAnsi="Arial" w:cs="Arial"/>
          <w:lang w:val="en-GB" w:eastAsia="es-ES"/>
        </w:rPr>
        <w:t xml:space="preserve"> or QQ plots</w:t>
      </w:r>
      <w:r w:rsidR="002E6745">
        <w:rPr>
          <w:rFonts w:ascii="Arial" w:hAnsi="Arial" w:cs="Arial"/>
          <w:lang w:val="en-GB" w:eastAsia="es-ES"/>
        </w:rPr>
        <w:t xml:space="preserve">, </w:t>
      </w:r>
      <w:r w:rsidR="005D1CAE">
        <w:rPr>
          <w:rFonts w:ascii="Arial" w:hAnsi="Arial" w:cs="Arial"/>
          <w:lang w:val="en-GB" w:eastAsia="es-ES"/>
        </w:rPr>
        <w:t>Greenhouse-</w:t>
      </w:r>
      <w:proofErr w:type="spellStart"/>
      <w:r w:rsidR="005D1CAE">
        <w:rPr>
          <w:rFonts w:ascii="Arial" w:hAnsi="Arial" w:cs="Arial"/>
          <w:lang w:val="en-GB" w:eastAsia="es-ES"/>
        </w:rPr>
        <w:t>Geisser</w:t>
      </w:r>
      <w:proofErr w:type="spellEnd"/>
      <w:r w:rsidR="005D1CAE">
        <w:rPr>
          <w:rFonts w:ascii="Arial" w:hAnsi="Arial" w:cs="Arial"/>
          <w:lang w:val="en-GB" w:eastAsia="es-ES"/>
        </w:rPr>
        <w:t xml:space="preserve"> </w:t>
      </w:r>
      <w:r w:rsidR="00C928F2">
        <w:rPr>
          <w:rFonts w:ascii="Arial" w:hAnsi="Arial" w:cs="Arial"/>
          <w:lang w:val="en-GB" w:eastAsia="es-ES"/>
        </w:rPr>
        <w:t>sphericity correction was applied whe</w:t>
      </w:r>
      <w:r w:rsidR="00074B2E">
        <w:rPr>
          <w:rFonts w:ascii="Arial" w:hAnsi="Arial" w:cs="Arial"/>
          <w:lang w:val="en-GB" w:eastAsia="es-ES"/>
        </w:rPr>
        <w:t xml:space="preserve">n appropriate. </w:t>
      </w:r>
    </w:p>
    <w:p w14:paraId="7A758576" w14:textId="421A841E" w:rsidR="00A35664" w:rsidRPr="00CD0E59" w:rsidRDefault="00CD0E59" w:rsidP="008B546E">
      <w:pPr>
        <w:spacing w:line="480" w:lineRule="auto"/>
        <w:ind w:firstLine="360"/>
        <w:jc w:val="both"/>
        <w:rPr>
          <w:rFonts w:ascii="Arial" w:hAnsi="Arial" w:cs="Arial"/>
          <w:lang w:val="en-US"/>
        </w:rPr>
      </w:pPr>
      <w:r w:rsidRPr="008E0FFA">
        <w:rPr>
          <w:rFonts w:ascii="Arial" w:hAnsi="Arial" w:cs="Arial"/>
          <w:lang w:val="en-US"/>
        </w:rPr>
        <w:lastRenderedPageBreak/>
        <w:t xml:space="preserve">Conditional probability analyses were conducted using the Behavioral Toolbox for </w:t>
      </w:r>
      <w:r w:rsidR="005E6B3D" w:rsidRPr="008E0FFA">
        <w:rPr>
          <w:rFonts w:ascii="Arial" w:hAnsi="Arial" w:cs="Arial"/>
          <w:lang w:val="en-US"/>
        </w:rPr>
        <w:t>MATLAB</w:t>
      </w:r>
      <w:r w:rsidR="005E6B3D">
        <w:rPr>
          <w:rFonts w:ascii="Arial" w:hAnsi="Arial" w:cs="Arial"/>
          <w:lang w:val="en-US"/>
        </w:rPr>
        <w:t xml:space="preserve"> </w:t>
      </w:r>
      <w:r w:rsidRPr="008E0FFA">
        <w:rPr>
          <w:rFonts w:ascii="Arial" w:hAnsi="Arial" w:cs="Arial"/>
          <w:lang w:val="en-US"/>
        </w:rPr>
        <w:t>R2019b (</w:t>
      </w:r>
      <w:hyperlink r:id="rId9" w:history="1">
        <w:r w:rsidRPr="008E0FFA">
          <w:rPr>
            <w:rStyle w:val="Hyperlink"/>
            <w:rFonts w:ascii="Arial" w:hAnsi="Arial" w:cs="Arial"/>
            <w:lang w:val="en-US"/>
          </w:rPr>
          <w:t>http://memory.psych.upenn.edu/Behavioral_toolbox</w:t>
        </w:r>
      </w:hyperlink>
      <w:r w:rsidRPr="008E0FFA">
        <w:rPr>
          <w:rFonts w:ascii="Arial" w:hAnsi="Arial" w:cs="Arial"/>
          <w:lang w:val="en-US"/>
        </w:rPr>
        <w:t xml:space="preserve">) or a variation of this toolbox manipulated by the experimenters in case of the cases where the CRPs were investigated for the words recalled one serial position before or after the oddball. All analyses </w:t>
      </w:r>
      <w:r w:rsidR="00597F78">
        <w:rPr>
          <w:rFonts w:ascii="Arial" w:hAnsi="Arial" w:cs="Arial"/>
          <w:lang w:val="en-US"/>
        </w:rPr>
        <w:t xml:space="preserve">and visualization </w:t>
      </w:r>
      <w:r w:rsidRPr="008E0FFA">
        <w:rPr>
          <w:rFonts w:ascii="Arial" w:hAnsi="Arial" w:cs="Arial"/>
          <w:lang w:val="en-US"/>
        </w:rPr>
        <w:t xml:space="preserve">were </w:t>
      </w:r>
      <w:r w:rsidR="00597F78">
        <w:rPr>
          <w:rFonts w:ascii="Arial" w:hAnsi="Arial" w:cs="Arial"/>
          <w:lang w:val="en-US"/>
        </w:rPr>
        <w:t>on</w:t>
      </w:r>
      <w:r w:rsidRPr="008E0FFA">
        <w:rPr>
          <w:rFonts w:ascii="Arial" w:hAnsi="Arial" w:cs="Arial"/>
          <w:lang w:val="en-US"/>
        </w:rPr>
        <w:t xml:space="preserve"> lags</w:t>
      </w:r>
      <w:r w:rsidR="00597F78">
        <w:rPr>
          <w:rFonts w:ascii="Arial" w:hAnsi="Arial" w:cs="Arial"/>
          <w:lang w:val="en-US"/>
        </w:rPr>
        <w:t xml:space="preserve"> </w:t>
      </w:r>
      <m:oMath>
        <m:r>
          <w:rPr>
            <w:rFonts w:ascii="Cambria Math" w:hAnsi="Cambria Math" w:cs="Arial"/>
            <w:lang w:val="en-US"/>
          </w:rPr>
          <m:t>±</m:t>
        </m:r>
      </m:oMath>
      <w:r w:rsidRPr="008E0FFA">
        <w:rPr>
          <w:rFonts w:ascii="Arial" w:eastAsiaTheme="minorEastAsia" w:hAnsi="Arial" w:cs="Arial"/>
          <w:lang w:val="en-US"/>
        </w:rPr>
        <w:t xml:space="preserve">5 </w:t>
      </w:r>
      <w:r w:rsidRPr="008E0FFA">
        <w:rPr>
          <w:rFonts w:ascii="Arial" w:hAnsi="Arial" w:cs="Arial"/>
          <w:lang w:val="en-US"/>
        </w:rPr>
        <w:t xml:space="preserve">as done in </w:t>
      </w:r>
      <w:r w:rsidRPr="008E0FFA">
        <w:rPr>
          <w:rFonts w:ascii="Arial" w:hAnsi="Arial" w:cs="Arial"/>
          <w:lang w:val="en-US"/>
        </w:rPr>
        <w:fldChar w:fldCharType="begin" w:fldLock="1"/>
      </w:r>
      <w:r w:rsidR="00C60552">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recall","type":"article-journal","volume":"24"},"uris":["http://www.mendeley.com/documents/?uuid=16b1f0d2-8f60-4080-b05d-164b0a868127"]},{"id":"ITEM-2","itemData":{"author":[{"dropping-particle":"","family":"Healey","given":"M. Karl","non-dropping-particle":"","parse-names":false,"suffix":""},{"dropping-particle":"","family":"Long","given":"Nicole M","non-dropping-particle":"","parse-names":false,"suffix":""},{"dropping-particle":"","family":"Kahana","given":"Michael J","non-dropping-particle":"","parse-names":false,"suffix":""}],"container-title":"Psychonomic Bulletin and Review","id":"ITEM-2","issued":{"date-parts":[["2019"]]},"page":"699-720","publisher":"Psychonomic Bulletin &amp; Review","title":"Contiguity in episodic memory","type":"article-journal"},"uris":["http://www.mendeley.com/documents/?uuid=4561e94d-9100-40ab-801e-18233bec67d6"]}],"mendeley":{"formattedCitation":"(Healey et al., 2019; Kahana, 1996)","plainTextFormattedCitation":"(Healey et al., 2019; Kahana, 1996)","previouslyFormattedCitation":"(Healey et al., 2019; Kahana, 1996)"},"properties":{"noteIndex":0},"schema":"https://github.com/citation-style-language/schema/raw/master/csl-citation.json"}</w:instrText>
      </w:r>
      <w:r w:rsidRPr="008E0FFA">
        <w:rPr>
          <w:rFonts w:ascii="Arial" w:hAnsi="Arial" w:cs="Arial"/>
          <w:lang w:val="en-US"/>
        </w:rPr>
        <w:fldChar w:fldCharType="separate"/>
      </w:r>
      <w:r w:rsidR="00A362B0" w:rsidRPr="00A362B0">
        <w:rPr>
          <w:rFonts w:ascii="Arial" w:hAnsi="Arial" w:cs="Arial"/>
          <w:noProof/>
          <w:lang w:val="en-US"/>
        </w:rPr>
        <w:t>(Healey et al., 2019; Kahana, 1996)</w:t>
      </w:r>
      <w:r w:rsidRPr="008E0FFA">
        <w:rPr>
          <w:rFonts w:ascii="Arial" w:hAnsi="Arial" w:cs="Arial"/>
          <w:lang w:val="en-US"/>
        </w:rPr>
        <w:fldChar w:fldCharType="end"/>
      </w:r>
      <w:r w:rsidRPr="008E0FFA">
        <w:rPr>
          <w:rFonts w:ascii="Arial" w:hAnsi="Arial" w:cs="Arial"/>
          <w:lang w:val="en-US"/>
        </w:rPr>
        <w:t xml:space="preserve">.  </w:t>
      </w:r>
    </w:p>
    <w:p w14:paraId="45531614" w14:textId="58F8F888" w:rsidR="00B041D8" w:rsidRPr="00896F34" w:rsidRDefault="00B041D8" w:rsidP="008B546E">
      <w:pPr>
        <w:pStyle w:val="Heading1"/>
        <w:rPr>
          <w:rFonts w:ascii="Arial" w:hAnsi="Arial" w:cs="Arial"/>
          <w:b/>
          <w:bCs/>
          <w:color w:val="auto"/>
          <w:lang w:val="en-US"/>
        </w:rPr>
      </w:pPr>
      <w:r w:rsidRPr="00896F34">
        <w:rPr>
          <w:rFonts w:ascii="Arial" w:hAnsi="Arial" w:cs="Arial"/>
          <w:b/>
          <w:bCs/>
          <w:color w:val="auto"/>
          <w:lang w:val="en-US"/>
        </w:rPr>
        <w:t>RESULTS</w:t>
      </w:r>
    </w:p>
    <w:p w14:paraId="6FD5355E" w14:textId="77777777" w:rsidR="00896F34" w:rsidRDefault="00896F34" w:rsidP="008B546E">
      <w:pPr>
        <w:pStyle w:val="Heading2"/>
        <w:rPr>
          <w:rFonts w:ascii="Arial" w:hAnsi="Arial" w:cs="Arial"/>
          <w:b/>
          <w:bCs/>
          <w:color w:val="auto"/>
          <w:lang w:val="en-US"/>
        </w:rPr>
      </w:pPr>
    </w:p>
    <w:p w14:paraId="34A775D7" w14:textId="11D1C85A" w:rsidR="00896F34" w:rsidRPr="00312E96" w:rsidRDefault="0039095A" w:rsidP="00896F34">
      <w:pPr>
        <w:pStyle w:val="Heading2"/>
        <w:rPr>
          <w:rFonts w:ascii="Arial" w:hAnsi="Arial" w:cs="Arial"/>
          <w:b/>
          <w:bCs/>
          <w:color w:val="000000" w:themeColor="text1"/>
          <w:lang w:val="en-US"/>
        </w:rPr>
      </w:pPr>
      <w:r w:rsidRPr="00312E96">
        <w:rPr>
          <w:rFonts w:ascii="Arial" w:hAnsi="Arial" w:cs="Arial"/>
          <w:b/>
          <w:bCs/>
          <w:color w:val="auto"/>
          <w:lang w:val="en-US"/>
        </w:rPr>
        <w:t>Emotional and perceptual oddballs are remembered rather late during recall</w:t>
      </w:r>
      <w:r w:rsidR="00B52B66" w:rsidRPr="00312E96">
        <w:rPr>
          <w:rFonts w:ascii="Arial" w:hAnsi="Arial" w:cs="Arial"/>
          <w:b/>
          <w:bCs/>
          <w:color w:val="000000" w:themeColor="text1"/>
          <w:lang w:val="en-US"/>
        </w:rPr>
        <w:t xml:space="preserve"> </w:t>
      </w:r>
      <w:r w:rsidR="00312E96" w:rsidRPr="00312E96">
        <w:rPr>
          <w:rFonts w:ascii="Arial" w:hAnsi="Arial" w:cs="Arial"/>
          <w:b/>
          <w:bCs/>
          <w:color w:val="000000" w:themeColor="text1"/>
          <w:lang w:val="en-US"/>
        </w:rPr>
        <w:t>and primacy effects are preserved</w:t>
      </w:r>
    </w:p>
    <w:p w14:paraId="11B5A7D6" w14:textId="77777777" w:rsidR="001B0ED9" w:rsidRPr="001B0ED9" w:rsidRDefault="001B0ED9" w:rsidP="001B0ED9">
      <w:pPr>
        <w:rPr>
          <w:lang w:val="en-US"/>
        </w:rPr>
      </w:pPr>
    </w:p>
    <w:p w14:paraId="7F22F79B" w14:textId="29C11A06" w:rsidR="003D7461" w:rsidRDefault="004C7887" w:rsidP="001B0ED9">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W</w:t>
      </w:r>
      <w:r w:rsidR="00B52B66">
        <w:rPr>
          <w:rFonts w:ascii="Arial" w:hAnsi="Arial" w:cs="Arial"/>
          <w:color w:val="000000" w:themeColor="text1"/>
          <w:lang w:val="en-US"/>
        </w:rPr>
        <w:t xml:space="preserve">e </w:t>
      </w:r>
      <w:r w:rsidR="00B5420A">
        <w:rPr>
          <w:rFonts w:ascii="Arial" w:hAnsi="Arial" w:cs="Arial"/>
          <w:color w:val="000000" w:themeColor="text1"/>
          <w:lang w:val="en-US"/>
        </w:rPr>
        <w:t>assessed the overall probability of first recall in our dataset, including the first two recalled items.</w:t>
      </w:r>
      <w:r w:rsidR="003D7461">
        <w:rPr>
          <w:rFonts w:ascii="Arial" w:hAnsi="Arial" w:cs="Arial"/>
          <w:color w:val="000000" w:themeColor="text1"/>
          <w:lang w:val="en-US"/>
        </w:rPr>
        <w:t xml:space="preserve"> We conducted a three-way RM ANOVA</w:t>
      </w:r>
      <w:r w:rsidR="00120551">
        <w:rPr>
          <w:rFonts w:ascii="Arial" w:hAnsi="Arial" w:cs="Arial"/>
          <w:color w:val="000000" w:themeColor="text1"/>
          <w:lang w:val="en-US"/>
        </w:rPr>
        <w:t xml:space="preserve"> (serial position x </w:t>
      </w:r>
      <w:r w:rsidR="00D61901">
        <w:rPr>
          <w:rFonts w:ascii="Arial" w:hAnsi="Arial" w:cs="Arial"/>
          <w:color w:val="000000" w:themeColor="text1"/>
          <w:lang w:val="en-US"/>
        </w:rPr>
        <w:t>recall</w:t>
      </w:r>
      <w:r w:rsidR="00120551">
        <w:rPr>
          <w:rFonts w:ascii="Arial" w:hAnsi="Arial" w:cs="Arial"/>
          <w:color w:val="000000" w:themeColor="text1"/>
          <w:lang w:val="en-US"/>
        </w:rPr>
        <w:t xml:space="preserve"> x oddball type)</w:t>
      </w:r>
      <w:r w:rsidR="00CD5BBA">
        <w:rPr>
          <w:rFonts w:ascii="Arial" w:hAnsi="Arial" w:cs="Arial"/>
          <w:color w:val="000000" w:themeColor="text1"/>
          <w:lang w:val="en-US"/>
        </w:rPr>
        <w:t>. We aimed to investigate not only the effects of oddball type and serial position but also to asse</w:t>
      </w:r>
      <w:r w:rsidR="001B0ED9">
        <w:rPr>
          <w:rFonts w:ascii="Arial" w:hAnsi="Arial" w:cs="Arial"/>
          <w:color w:val="000000" w:themeColor="text1"/>
          <w:lang w:val="en-US"/>
        </w:rPr>
        <w:t>s</w:t>
      </w:r>
      <w:r w:rsidR="00CD5BBA">
        <w:rPr>
          <w:rFonts w:ascii="Arial" w:hAnsi="Arial" w:cs="Arial"/>
          <w:color w:val="000000" w:themeColor="text1"/>
          <w:lang w:val="en-US"/>
        </w:rPr>
        <w:t xml:space="preserve">s whether recalling an oddball produced a change in the probability of first recall curves. </w:t>
      </w:r>
      <w:r w:rsidR="00307307">
        <w:rPr>
          <w:rFonts w:ascii="Arial" w:hAnsi="Arial" w:cs="Arial"/>
          <w:color w:val="000000" w:themeColor="text1"/>
          <w:lang w:val="en-US"/>
        </w:rPr>
        <w:t xml:space="preserve">There was a significant </w:t>
      </w:r>
      <w:r w:rsidR="00C616A9">
        <w:rPr>
          <w:rFonts w:ascii="Arial" w:hAnsi="Arial" w:cs="Arial"/>
          <w:color w:val="000000" w:themeColor="text1"/>
          <w:lang w:val="en-US"/>
        </w:rPr>
        <w:t xml:space="preserve">main effect of recall </w:t>
      </w:r>
      <w:proofErr w:type="spellStart"/>
      <w:r w:rsidR="00D61901">
        <w:rPr>
          <w:rFonts w:ascii="Arial" w:hAnsi="Arial" w:cs="Arial"/>
          <w:color w:val="000000" w:themeColor="text1"/>
          <w:lang w:val="en-US"/>
        </w:rPr>
        <w:t>recall</w:t>
      </w:r>
      <w:proofErr w:type="spellEnd"/>
      <w:r w:rsidR="005F76E8">
        <w:rPr>
          <w:rFonts w:ascii="Arial" w:hAnsi="Arial" w:cs="Arial"/>
          <w:color w:val="000000" w:themeColor="text1"/>
          <w:lang w:val="en-US"/>
        </w:rPr>
        <w:t xml:space="preserve"> (</w:t>
      </w:r>
      <w:proofErr w:type="gramStart"/>
      <w:r w:rsidR="005F76E8">
        <w:rPr>
          <w:rFonts w:ascii="Arial" w:hAnsi="Arial" w:cs="Arial"/>
          <w:color w:val="000000" w:themeColor="text1"/>
          <w:lang w:val="en-US"/>
        </w:rPr>
        <w:t>F(</w:t>
      </w:r>
      <w:proofErr w:type="gramEnd"/>
      <w:r w:rsidR="005F76E8">
        <w:rPr>
          <w:rFonts w:ascii="Arial" w:hAnsi="Arial" w:cs="Arial"/>
          <w:color w:val="000000" w:themeColor="text1"/>
          <w:lang w:val="en-US"/>
        </w:rPr>
        <w:t xml:space="preserve">1.00, 69.00)=5.19, p=0.03) </w:t>
      </w:r>
      <w:r w:rsidR="00307307">
        <w:rPr>
          <w:rFonts w:ascii="Arial" w:hAnsi="Arial" w:cs="Arial"/>
          <w:color w:val="000000" w:themeColor="text1"/>
          <w:lang w:val="en-US"/>
        </w:rPr>
        <w:t>but no significant main effect of oddball type (F(1.00, 69.00)=0.40, p=0.53); uncorrected post-</w:t>
      </w:r>
      <w:r w:rsidR="00307307" w:rsidRPr="006137B1">
        <w:rPr>
          <w:rFonts w:ascii="Arial" w:hAnsi="Arial" w:cs="Arial"/>
          <w:lang w:val="en-US"/>
        </w:rPr>
        <w:t xml:space="preserve">hoc </w:t>
      </w:r>
      <w:r w:rsidR="00D61901">
        <w:rPr>
          <w:rFonts w:ascii="Arial" w:hAnsi="Arial" w:cs="Arial"/>
          <w:lang w:val="en-US"/>
        </w:rPr>
        <w:t>t-</w:t>
      </w:r>
      <w:r w:rsidR="00307307" w:rsidRPr="006137B1">
        <w:rPr>
          <w:rFonts w:ascii="Arial" w:hAnsi="Arial" w:cs="Arial"/>
          <w:lang w:val="en-US"/>
        </w:rPr>
        <w:t>tests showed a primacy effect as words encoded in the first serial position</w:t>
      </w:r>
      <w:r w:rsidR="00D61901">
        <w:rPr>
          <w:rFonts w:ascii="Arial" w:hAnsi="Arial" w:cs="Arial"/>
          <w:lang w:val="en-US"/>
        </w:rPr>
        <w:t>s (specially 1 and 2)</w:t>
      </w:r>
      <w:r w:rsidR="00307307" w:rsidRPr="006137B1">
        <w:rPr>
          <w:rFonts w:ascii="Arial" w:hAnsi="Arial" w:cs="Arial"/>
          <w:lang w:val="en-US"/>
        </w:rPr>
        <w:t xml:space="preserve"> had a higher probability of recall compared to all other items in both list types (p&lt;0.0001)</w:t>
      </w:r>
      <w:r w:rsidR="00F96ABA">
        <w:rPr>
          <w:rFonts w:ascii="Arial" w:hAnsi="Arial" w:cs="Arial"/>
          <w:lang w:val="en-US"/>
        </w:rPr>
        <w:t xml:space="preserve"> (Fig. 2)</w:t>
      </w:r>
      <w:r w:rsidR="00307307" w:rsidRPr="006137B1">
        <w:rPr>
          <w:rFonts w:ascii="Arial" w:hAnsi="Arial" w:cs="Arial"/>
          <w:lang w:val="en-US"/>
        </w:rPr>
        <w:t xml:space="preserve">. </w:t>
      </w:r>
      <w:r w:rsidR="005F76E8" w:rsidRPr="006137B1">
        <w:rPr>
          <w:rFonts w:ascii="Arial" w:hAnsi="Arial" w:cs="Arial"/>
          <w:lang w:val="en-US"/>
        </w:rPr>
        <w:t>Furthermore</w:t>
      </w:r>
      <w:r w:rsidR="005F76E8">
        <w:rPr>
          <w:rFonts w:ascii="Arial" w:hAnsi="Arial" w:cs="Arial"/>
          <w:color w:val="000000" w:themeColor="text1"/>
          <w:lang w:val="en-US"/>
        </w:rPr>
        <w:t>, we found a significant interaction between serial position</w:t>
      </w:r>
      <w:r w:rsidR="005E6B3D">
        <w:rPr>
          <w:rFonts w:ascii="Arial" w:hAnsi="Arial" w:cs="Arial"/>
          <w:color w:val="000000" w:themeColor="text1"/>
          <w:lang w:val="en-US"/>
        </w:rPr>
        <w:t xml:space="preserve"> x </w:t>
      </w:r>
      <w:r w:rsidR="00D61901">
        <w:rPr>
          <w:rFonts w:ascii="Arial" w:hAnsi="Arial" w:cs="Arial"/>
          <w:color w:val="000000" w:themeColor="text1"/>
          <w:lang w:val="en-US"/>
        </w:rPr>
        <w:t>recall</w:t>
      </w:r>
      <w:r w:rsidR="005F76E8">
        <w:rPr>
          <w:rFonts w:ascii="Arial" w:hAnsi="Arial" w:cs="Arial"/>
          <w:color w:val="000000" w:themeColor="text1"/>
          <w:lang w:val="en-US"/>
        </w:rPr>
        <w:t xml:space="preserve"> </w:t>
      </w:r>
      <w:r w:rsidR="006E3D63">
        <w:rPr>
          <w:rFonts w:ascii="Arial" w:hAnsi="Arial" w:cs="Arial"/>
          <w:color w:val="000000" w:themeColor="text1"/>
          <w:lang w:val="en-US"/>
        </w:rPr>
        <w:t>(</w:t>
      </w:r>
      <w:proofErr w:type="gramStart"/>
      <w:r w:rsidR="006E3D63">
        <w:rPr>
          <w:rFonts w:ascii="Arial" w:hAnsi="Arial" w:cs="Arial"/>
          <w:color w:val="000000" w:themeColor="text1"/>
          <w:lang w:val="en-US"/>
        </w:rPr>
        <w:t>F</w:t>
      </w:r>
      <w:r w:rsidR="005F76E8">
        <w:rPr>
          <w:rFonts w:ascii="Arial" w:hAnsi="Arial" w:cs="Arial"/>
          <w:color w:val="000000" w:themeColor="text1"/>
          <w:lang w:val="en-US"/>
        </w:rPr>
        <w:t>(</w:t>
      </w:r>
      <w:proofErr w:type="gramEnd"/>
      <w:r w:rsidR="005F76E8">
        <w:rPr>
          <w:rFonts w:ascii="Arial" w:hAnsi="Arial" w:cs="Arial"/>
          <w:color w:val="000000" w:themeColor="text1"/>
          <w:lang w:val="en-US"/>
        </w:rPr>
        <w:t>8.52, 5</w:t>
      </w:r>
      <w:r w:rsidR="009C799B">
        <w:rPr>
          <w:rFonts w:ascii="Arial" w:hAnsi="Arial" w:cs="Arial"/>
          <w:color w:val="000000" w:themeColor="text1"/>
          <w:lang w:val="en-US"/>
        </w:rPr>
        <w:t>90</w:t>
      </w:r>
      <w:r w:rsidR="005F76E8">
        <w:rPr>
          <w:rFonts w:ascii="Arial" w:hAnsi="Arial" w:cs="Arial"/>
          <w:color w:val="000000" w:themeColor="text1"/>
          <w:lang w:val="en-US"/>
        </w:rPr>
        <w:t>.</w:t>
      </w:r>
      <w:r w:rsidR="009C799B">
        <w:rPr>
          <w:rFonts w:ascii="Arial" w:hAnsi="Arial" w:cs="Arial"/>
          <w:color w:val="000000" w:themeColor="text1"/>
          <w:lang w:val="en-US"/>
        </w:rPr>
        <w:t>75</w:t>
      </w:r>
      <w:r w:rsidR="005F76E8">
        <w:rPr>
          <w:rFonts w:ascii="Arial" w:hAnsi="Arial" w:cs="Arial"/>
          <w:color w:val="000000" w:themeColor="text1"/>
          <w:lang w:val="en-US"/>
        </w:rPr>
        <w:t>)=5.6</w:t>
      </w:r>
      <w:r w:rsidR="009C799B">
        <w:rPr>
          <w:rFonts w:ascii="Arial" w:hAnsi="Arial" w:cs="Arial"/>
          <w:color w:val="000000" w:themeColor="text1"/>
          <w:lang w:val="en-US"/>
        </w:rPr>
        <w:t>2</w:t>
      </w:r>
      <w:r w:rsidR="005F76E8">
        <w:rPr>
          <w:rFonts w:ascii="Arial" w:hAnsi="Arial" w:cs="Arial"/>
          <w:color w:val="000000" w:themeColor="text1"/>
          <w:lang w:val="en-US"/>
        </w:rPr>
        <w:t>, p&lt;0.001)</w:t>
      </w:r>
      <w:r w:rsidR="009120AB">
        <w:rPr>
          <w:rFonts w:ascii="Arial" w:hAnsi="Arial" w:cs="Arial"/>
          <w:color w:val="000000" w:themeColor="text1"/>
          <w:lang w:val="en-US"/>
        </w:rPr>
        <w:t xml:space="preserve"> indicating that the probability of first recall </w:t>
      </w:r>
      <w:r w:rsidR="006725E8">
        <w:rPr>
          <w:rFonts w:ascii="Arial" w:hAnsi="Arial" w:cs="Arial"/>
          <w:color w:val="000000" w:themeColor="text1"/>
          <w:lang w:val="en-US"/>
        </w:rPr>
        <w:t xml:space="preserve">only including trials in which the oddball </w:t>
      </w:r>
      <w:r w:rsidR="000F66FF">
        <w:rPr>
          <w:rFonts w:ascii="Arial" w:hAnsi="Arial" w:cs="Arial"/>
          <w:color w:val="000000" w:themeColor="text1"/>
          <w:lang w:val="en-US"/>
        </w:rPr>
        <w:t xml:space="preserve">recalled </w:t>
      </w:r>
      <w:r w:rsidR="00AD1C28">
        <w:rPr>
          <w:rFonts w:ascii="Arial" w:hAnsi="Arial" w:cs="Arial"/>
          <w:color w:val="000000" w:themeColor="text1"/>
          <w:lang w:val="en-US"/>
        </w:rPr>
        <w:t>was</w:t>
      </w:r>
      <w:r w:rsidR="006725E8">
        <w:rPr>
          <w:rFonts w:ascii="Arial" w:hAnsi="Arial" w:cs="Arial"/>
          <w:color w:val="000000" w:themeColor="text1"/>
          <w:lang w:val="en-US"/>
        </w:rPr>
        <w:t xml:space="preserve"> enhanced compared to all trials (</w:t>
      </w:r>
      <w:r w:rsidR="00E22770">
        <w:rPr>
          <w:rFonts w:ascii="Arial" w:hAnsi="Arial" w:cs="Arial"/>
          <w:color w:val="000000" w:themeColor="text1"/>
          <w:lang w:val="en-US"/>
        </w:rPr>
        <w:t xml:space="preserve">t(1959)=-1.44, </w:t>
      </w:r>
      <w:r w:rsidR="006725E8">
        <w:rPr>
          <w:rFonts w:ascii="Arial" w:hAnsi="Arial" w:cs="Arial"/>
          <w:color w:val="000000" w:themeColor="text1"/>
          <w:lang w:val="en-US"/>
        </w:rPr>
        <w:t>p&lt;0.0001)</w:t>
      </w:r>
      <w:r w:rsidR="007670AB">
        <w:rPr>
          <w:rFonts w:ascii="Arial" w:hAnsi="Arial" w:cs="Arial"/>
          <w:color w:val="000000" w:themeColor="text1"/>
          <w:lang w:val="en-US"/>
        </w:rPr>
        <w:t>.</w:t>
      </w:r>
      <w:r w:rsidR="001769B6">
        <w:rPr>
          <w:rFonts w:ascii="Arial" w:hAnsi="Arial" w:cs="Arial"/>
          <w:color w:val="000000" w:themeColor="text1"/>
          <w:lang w:val="en-US"/>
        </w:rPr>
        <w:t xml:space="preserve"> </w:t>
      </w:r>
      <w:r w:rsidR="007670AB">
        <w:rPr>
          <w:rFonts w:ascii="Arial" w:hAnsi="Arial" w:cs="Arial"/>
          <w:color w:val="000000" w:themeColor="text1"/>
          <w:lang w:val="en-US"/>
        </w:rPr>
        <w:t>T</w:t>
      </w:r>
      <w:r w:rsidR="001769B6">
        <w:rPr>
          <w:rFonts w:ascii="Arial" w:hAnsi="Arial" w:cs="Arial"/>
          <w:color w:val="000000" w:themeColor="text1"/>
          <w:lang w:val="en-US"/>
        </w:rPr>
        <w:t xml:space="preserve">here was no significant interaction between oddball type </w:t>
      </w:r>
      <w:r w:rsidR="005E6B3D">
        <w:rPr>
          <w:rFonts w:ascii="Arial" w:hAnsi="Arial" w:cs="Arial"/>
          <w:color w:val="000000" w:themeColor="text1"/>
          <w:lang w:val="en-US"/>
        </w:rPr>
        <w:t>x</w:t>
      </w:r>
      <w:r w:rsidR="001769B6">
        <w:rPr>
          <w:rFonts w:ascii="Arial" w:hAnsi="Arial" w:cs="Arial"/>
          <w:color w:val="000000" w:themeColor="text1"/>
          <w:lang w:val="en-US"/>
        </w:rPr>
        <w:t xml:space="preserve"> serial position (</w:t>
      </w:r>
      <w:proofErr w:type="gramStart"/>
      <w:r w:rsidR="001769B6">
        <w:rPr>
          <w:rFonts w:ascii="Arial" w:hAnsi="Arial" w:cs="Arial"/>
          <w:color w:val="000000" w:themeColor="text1"/>
          <w:lang w:val="en-US"/>
        </w:rPr>
        <w:t>F(</w:t>
      </w:r>
      <w:proofErr w:type="gramEnd"/>
      <w:r w:rsidR="001769B6">
        <w:rPr>
          <w:rFonts w:ascii="Arial" w:hAnsi="Arial" w:cs="Arial"/>
          <w:color w:val="000000" w:themeColor="text1"/>
          <w:lang w:val="en-US"/>
        </w:rPr>
        <w:t>8.</w:t>
      </w:r>
      <w:r w:rsidR="009C799B">
        <w:rPr>
          <w:rFonts w:ascii="Arial" w:hAnsi="Arial" w:cs="Arial"/>
          <w:color w:val="000000" w:themeColor="text1"/>
          <w:lang w:val="en-US"/>
        </w:rPr>
        <w:t>08</w:t>
      </w:r>
      <w:r w:rsidR="001769B6">
        <w:rPr>
          <w:rFonts w:ascii="Arial" w:hAnsi="Arial" w:cs="Arial"/>
          <w:color w:val="000000" w:themeColor="text1"/>
          <w:lang w:val="en-US"/>
        </w:rPr>
        <w:t>, 55</w:t>
      </w:r>
      <w:r w:rsidR="009C799B">
        <w:rPr>
          <w:rFonts w:ascii="Arial" w:hAnsi="Arial" w:cs="Arial"/>
          <w:color w:val="000000" w:themeColor="text1"/>
          <w:lang w:val="en-US"/>
        </w:rPr>
        <w:t>7</w:t>
      </w:r>
      <w:r w:rsidR="001769B6">
        <w:rPr>
          <w:rFonts w:ascii="Arial" w:hAnsi="Arial" w:cs="Arial"/>
          <w:color w:val="000000" w:themeColor="text1"/>
          <w:lang w:val="en-US"/>
        </w:rPr>
        <w:t>.</w:t>
      </w:r>
      <w:r w:rsidR="009C799B">
        <w:rPr>
          <w:rFonts w:ascii="Arial" w:hAnsi="Arial" w:cs="Arial"/>
          <w:color w:val="000000" w:themeColor="text1"/>
          <w:lang w:val="en-US"/>
        </w:rPr>
        <w:t>16</w:t>
      </w:r>
      <w:r w:rsidR="001769B6">
        <w:rPr>
          <w:rFonts w:ascii="Arial" w:hAnsi="Arial" w:cs="Arial"/>
          <w:color w:val="000000" w:themeColor="text1"/>
          <w:lang w:val="en-US"/>
        </w:rPr>
        <w:t>)=0.7</w:t>
      </w:r>
      <w:r w:rsidR="009C799B">
        <w:rPr>
          <w:rFonts w:ascii="Arial" w:hAnsi="Arial" w:cs="Arial"/>
          <w:color w:val="000000" w:themeColor="text1"/>
          <w:lang w:val="en-US"/>
        </w:rPr>
        <w:t>1</w:t>
      </w:r>
      <w:r w:rsidR="001769B6">
        <w:rPr>
          <w:rFonts w:ascii="Arial" w:hAnsi="Arial" w:cs="Arial"/>
          <w:color w:val="000000" w:themeColor="text1"/>
          <w:lang w:val="en-US"/>
        </w:rPr>
        <w:t>, p=0.</w:t>
      </w:r>
      <w:r w:rsidR="009543DA">
        <w:rPr>
          <w:rFonts w:ascii="Arial" w:hAnsi="Arial" w:cs="Arial"/>
          <w:color w:val="000000" w:themeColor="text1"/>
          <w:lang w:val="en-US"/>
        </w:rPr>
        <w:t>6</w:t>
      </w:r>
      <w:r w:rsidR="009C799B">
        <w:rPr>
          <w:rFonts w:ascii="Arial" w:hAnsi="Arial" w:cs="Arial"/>
          <w:color w:val="000000" w:themeColor="text1"/>
          <w:lang w:val="en-US"/>
        </w:rPr>
        <w:t>9</w:t>
      </w:r>
      <w:r w:rsidR="001769B6">
        <w:rPr>
          <w:rFonts w:ascii="Arial" w:hAnsi="Arial" w:cs="Arial"/>
          <w:color w:val="000000" w:themeColor="text1"/>
          <w:lang w:val="en-US"/>
        </w:rPr>
        <w:t>), oddball type</w:t>
      </w:r>
      <w:r w:rsidR="005E6B3D">
        <w:rPr>
          <w:rFonts w:ascii="Arial" w:hAnsi="Arial" w:cs="Arial"/>
          <w:color w:val="000000" w:themeColor="text1"/>
          <w:lang w:val="en-US"/>
        </w:rPr>
        <w:t xml:space="preserve"> x </w:t>
      </w:r>
      <w:r w:rsidR="00D61901">
        <w:rPr>
          <w:rFonts w:ascii="Arial" w:hAnsi="Arial" w:cs="Arial"/>
          <w:color w:val="000000" w:themeColor="text1"/>
          <w:lang w:val="en-US"/>
        </w:rPr>
        <w:t>recall</w:t>
      </w:r>
      <w:r w:rsidR="001769B6">
        <w:rPr>
          <w:rFonts w:ascii="Arial" w:hAnsi="Arial" w:cs="Arial"/>
          <w:color w:val="000000" w:themeColor="text1"/>
          <w:lang w:val="en-US"/>
        </w:rPr>
        <w:t xml:space="preserve"> (F(1.00, 69.00)=0.10, p=0.76) nor a significant three-way interaction between oddball type</w:t>
      </w:r>
      <w:r w:rsidR="005E6B3D">
        <w:rPr>
          <w:rFonts w:ascii="Arial" w:hAnsi="Arial" w:cs="Arial"/>
          <w:color w:val="000000" w:themeColor="text1"/>
          <w:lang w:val="en-US"/>
        </w:rPr>
        <w:t xml:space="preserve"> x </w:t>
      </w:r>
      <w:r w:rsidR="001769B6">
        <w:rPr>
          <w:rFonts w:ascii="Arial" w:hAnsi="Arial" w:cs="Arial"/>
          <w:color w:val="000000" w:themeColor="text1"/>
          <w:lang w:val="en-US"/>
        </w:rPr>
        <w:t>serial position</w:t>
      </w:r>
      <w:r w:rsidR="005E6B3D">
        <w:rPr>
          <w:rFonts w:ascii="Arial" w:hAnsi="Arial" w:cs="Arial"/>
          <w:color w:val="000000" w:themeColor="text1"/>
          <w:lang w:val="en-US"/>
        </w:rPr>
        <w:t xml:space="preserve"> x </w:t>
      </w:r>
      <w:r w:rsidR="00D61901">
        <w:rPr>
          <w:rFonts w:ascii="Arial" w:hAnsi="Arial" w:cs="Arial"/>
          <w:color w:val="000000" w:themeColor="text1"/>
          <w:lang w:val="en-US"/>
        </w:rPr>
        <w:t>recall</w:t>
      </w:r>
      <w:r w:rsidR="006725E8">
        <w:rPr>
          <w:rFonts w:ascii="Arial" w:hAnsi="Arial" w:cs="Arial"/>
          <w:color w:val="000000" w:themeColor="text1"/>
          <w:lang w:val="en-US"/>
        </w:rPr>
        <w:t xml:space="preserve"> </w:t>
      </w:r>
      <w:r w:rsidR="001769B6">
        <w:rPr>
          <w:rFonts w:ascii="Arial" w:hAnsi="Arial" w:cs="Arial"/>
          <w:color w:val="000000" w:themeColor="text1"/>
          <w:lang w:val="en-US"/>
        </w:rPr>
        <w:t>(F(7.8</w:t>
      </w:r>
      <w:r w:rsidR="009C799B">
        <w:rPr>
          <w:rFonts w:ascii="Arial" w:hAnsi="Arial" w:cs="Arial"/>
          <w:color w:val="000000" w:themeColor="text1"/>
          <w:lang w:val="en-US"/>
        </w:rPr>
        <w:t>5</w:t>
      </w:r>
      <w:r w:rsidR="001769B6">
        <w:rPr>
          <w:rFonts w:ascii="Arial" w:hAnsi="Arial" w:cs="Arial"/>
          <w:color w:val="000000" w:themeColor="text1"/>
          <w:lang w:val="en-US"/>
        </w:rPr>
        <w:t xml:space="preserve">, </w:t>
      </w:r>
      <w:r w:rsidR="001769B6">
        <w:rPr>
          <w:rFonts w:ascii="Arial" w:hAnsi="Arial" w:cs="Arial"/>
          <w:color w:val="000000" w:themeColor="text1"/>
          <w:lang w:val="en-US"/>
        </w:rPr>
        <w:lastRenderedPageBreak/>
        <w:t>54</w:t>
      </w:r>
      <w:r w:rsidR="009C799B">
        <w:rPr>
          <w:rFonts w:ascii="Arial" w:hAnsi="Arial" w:cs="Arial"/>
          <w:color w:val="000000" w:themeColor="text1"/>
          <w:lang w:val="en-US"/>
        </w:rPr>
        <w:t>1</w:t>
      </w:r>
      <w:r w:rsidR="001769B6">
        <w:rPr>
          <w:rFonts w:ascii="Arial" w:hAnsi="Arial" w:cs="Arial"/>
          <w:color w:val="000000" w:themeColor="text1"/>
          <w:lang w:val="en-US"/>
        </w:rPr>
        <w:t>.</w:t>
      </w:r>
      <w:r w:rsidR="009C799B">
        <w:rPr>
          <w:rFonts w:ascii="Arial" w:hAnsi="Arial" w:cs="Arial"/>
          <w:color w:val="000000" w:themeColor="text1"/>
          <w:lang w:val="en-US"/>
        </w:rPr>
        <w:t>90</w:t>
      </w:r>
      <w:r w:rsidR="001769B6">
        <w:rPr>
          <w:rFonts w:ascii="Arial" w:hAnsi="Arial" w:cs="Arial"/>
          <w:color w:val="000000" w:themeColor="text1"/>
          <w:lang w:val="en-US"/>
        </w:rPr>
        <w:t>)=0.68, p=0.71).</w:t>
      </w:r>
      <w:r w:rsidR="00896F34">
        <w:rPr>
          <w:rFonts w:ascii="Arial" w:hAnsi="Arial" w:cs="Arial"/>
          <w:color w:val="000000" w:themeColor="text1"/>
          <w:lang w:val="en-US"/>
        </w:rPr>
        <w:t xml:space="preserve"> </w:t>
      </w:r>
      <w:r w:rsidR="00C448F5">
        <w:rPr>
          <w:rFonts w:ascii="Arial" w:hAnsi="Arial" w:cs="Arial"/>
          <w:color w:val="000000" w:themeColor="text1"/>
          <w:lang w:val="en-US"/>
        </w:rPr>
        <w:t xml:space="preserve">The counting backwards distractor task correctly abolished recency effects in all conditions.  </w:t>
      </w:r>
    </w:p>
    <w:p w14:paraId="2DBE1B12" w14:textId="71213CBB" w:rsidR="000078C7" w:rsidRDefault="000078C7"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078C7" w14:paraId="744243DC" w14:textId="77777777" w:rsidTr="006137B1">
        <w:tc>
          <w:tcPr>
            <w:tcW w:w="9016" w:type="dxa"/>
          </w:tcPr>
          <w:p w14:paraId="3341896F" w14:textId="53303059" w:rsidR="000078C7" w:rsidRDefault="00DE58EB"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drawing>
                <wp:inline distT="0" distB="0" distL="0" distR="0" wp14:anchorId="1C7ABEC3" wp14:editId="23482137">
                  <wp:extent cx="5067300" cy="3619420"/>
                  <wp:effectExtent l="0" t="0" r="0" b="63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0"/>
                          <a:stretch>
                            <a:fillRect/>
                          </a:stretch>
                        </pic:blipFill>
                        <pic:spPr>
                          <a:xfrm>
                            <a:off x="0" y="0"/>
                            <a:ext cx="5069055" cy="3620673"/>
                          </a:xfrm>
                          <a:prstGeom prst="rect">
                            <a:avLst/>
                          </a:prstGeom>
                        </pic:spPr>
                      </pic:pic>
                    </a:graphicData>
                  </a:graphic>
                </wp:inline>
              </w:drawing>
            </w:r>
          </w:p>
        </w:tc>
      </w:tr>
      <w:tr w:rsidR="000078C7" w14:paraId="7A329D10" w14:textId="77777777" w:rsidTr="006137B1">
        <w:tc>
          <w:tcPr>
            <w:tcW w:w="9016" w:type="dxa"/>
          </w:tcPr>
          <w:p w14:paraId="2D323547" w14:textId="03079A06" w:rsidR="000078C7" w:rsidRPr="00270C82" w:rsidRDefault="000078C7" w:rsidP="00254302">
            <w:pPr>
              <w:jc w:val="both"/>
              <w:rPr>
                <w:rFonts w:ascii="Arial" w:hAnsi="Arial" w:cs="Arial"/>
                <w:color w:val="000000" w:themeColor="text1"/>
                <w:lang w:val="en-US"/>
              </w:rPr>
            </w:pPr>
            <w:r w:rsidRPr="000078C7">
              <w:rPr>
                <w:rFonts w:ascii="Arial" w:hAnsi="Arial" w:cs="Arial"/>
                <w:b/>
                <w:bCs/>
                <w:color w:val="000000" w:themeColor="text1"/>
                <w:lang w:val="en-US"/>
              </w:rPr>
              <w:t xml:space="preserve">Figure </w:t>
            </w:r>
            <w:r w:rsidR="00F96ABA">
              <w:rPr>
                <w:rFonts w:ascii="Arial" w:hAnsi="Arial" w:cs="Arial"/>
                <w:b/>
                <w:bCs/>
                <w:color w:val="000000" w:themeColor="text1"/>
                <w:lang w:val="en-US"/>
              </w:rPr>
              <w:t>2</w:t>
            </w:r>
            <w:r w:rsidRPr="000078C7">
              <w:rPr>
                <w:rFonts w:ascii="Arial" w:hAnsi="Arial" w:cs="Arial"/>
                <w:b/>
                <w:bCs/>
                <w:color w:val="000000" w:themeColor="text1"/>
                <w:lang w:val="en-US"/>
              </w:rPr>
              <w:t>.</w:t>
            </w:r>
            <w:r w:rsidR="00270C82">
              <w:rPr>
                <w:rFonts w:ascii="Arial" w:hAnsi="Arial" w:cs="Arial"/>
                <w:b/>
                <w:bCs/>
                <w:color w:val="000000" w:themeColor="text1"/>
                <w:lang w:val="en-US"/>
              </w:rPr>
              <w:t xml:space="preserve"> </w:t>
            </w:r>
            <w:r w:rsidR="00270C82">
              <w:rPr>
                <w:rFonts w:ascii="Arial" w:hAnsi="Arial" w:cs="Arial"/>
                <w:color w:val="000000" w:themeColor="text1"/>
                <w:lang w:val="en-US"/>
              </w:rPr>
              <w:t>Graphs show probability of first recall; bars represent mean</w:t>
            </w:r>
            <w:r w:rsidR="00270C82">
              <w:rPr>
                <w:rFonts w:ascii="Arial" w:eastAsiaTheme="minorEastAsia" w:hAnsi="Arial" w:cs="Arial"/>
                <w:color w:val="000000" w:themeColor="text1"/>
                <w:lang w:val="en-US"/>
              </w:rPr>
              <w:t xml:space="preserve">. </w:t>
            </w:r>
            <w:r w:rsidR="00254302">
              <w:rPr>
                <w:rFonts w:ascii="Arial" w:eastAsiaTheme="minorEastAsia" w:hAnsi="Arial" w:cs="Arial"/>
                <w:color w:val="000000" w:themeColor="text1"/>
                <w:lang w:val="en-US"/>
              </w:rPr>
              <w:t>Both graphs show a strong primacy effect in emotional and perceptual lists</w:t>
            </w:r>
            <w:r w:rsidR="00D61901">
              <w:rPr>
                <w:rFonts w:ascii="Arial" w:eastAsiaTheme="minorEastAsia" w:hAnsi="Arial" w:cs="Arial"/>
                <w:color w:val="000000" w:themeColor="text1"/>
                <w:lang w:val="en-US"/>
              </w:rPr>
              <w:t xml:space="preserve"> which </w:t>
            </w:r>
            <w:r w:rsidR="00254302">
              <w:rPr>
                <w:rFonts w:ascii="Arial" w:eastAsiaTheme="minorEastAsia" w:hAnsi="Arial" w:cs="Arial"/>
                <w:color w:val="000000" w:themeColor="text1"/>
                <w:lang w:val="en-US"/>
              </w:rPr>
              <w:t xml:space="preserve">is enhanced </w:t>
            </w:r>
            <w:r w:rsidR="00D61901">
              <w:rPr>
                <w:rFonts w:ascii="Arial" w:eastAsiaTheme="minorEastAsia" w:hAnsi="Arial" w:cs="Arial"/>
                <w:color w:val="000000" w:themeColor="text1"/>
                <w:lang w:val="en-US"/>
              </w:rPr>
              <w:t>in</w:t>
            </w:r>
            <w:r w:rsidR="00254302">
              <w:rPr>
                <w:rFonts w:ascii="Arial" w:eastAsiaTheme="minorEastAsia" w:hAnsi="Arial" w:cs="Arial"/>
                <w:color w:val="000000" w:themeColor="text1"/>
                <w:lang w:val="en-US"/>
              </w:rPr>
              <w:t xml:space="preserve"> trials in which the oddball was recalled. </w:t>
            </w:r>
          </w:p>
        </w:tc>
      </w:tr>
    </w:tbl>
    <w:p w14:paraId="2323BECE" w14:textId="1FB4BD94" w:rsidR="000078C7" w:rsidRDefault="000078C7" w:rsidP="00CE469F">
      <w:pPr>
        <w:spacing w:line="480" w:lineRule="auto"/>
        <w:jc w:val="both"/>
        <w:rPr>
          <w:rFonts w:ascii="Arial" w:hAnsi="Arial" w:cs="Arial"/>
          <w:color w:val="000000" w:themeColor="text1"/>
          <w:lang w:val="en-US"/>
        </w:rPr>
      </w:pPr>
    </w:p>
    <w:p w14:paraId="73D99B19" w14:textId="574C926F" w:rsidR="009E4FA4" w:rsidRPr="00114005" w:rsidRDefault="009E4FA4" w:rsidP="00CE469F">
      <w:pPr>
        <w:spacing w:line="480" w:lineRule="auto"/>
        <w:jc w:val="both"/>
        <w:rPr>
          <w:rFonts w:ascii="Arial" w:hAnsi="Arial" w:cs="Arial"/>
          <w:color w:val="FF0000"/>
          <w:lang w:val="en-US"/>
        </w:rPr>
      </w:pPr>
      <w:r>
        <w:rPr>
          <w:rFonts w:ascii="Arial" w:hAnsi="Arial" w:cs="Arial"/>
          <w:color w:val="000000" w:themeColor="text1"/>
          <w:lang w:val="en-US"/>
        </w:rPr>
        <w:tab/>
      </w:r>
      <w:r w:rsidRPr="0061697B">
        <w:rPr>
          <w:rFonts w:ascii="Arial" w:hAnsi="Arial" w:cs="Arial"/>
          <w:color w:val="000000" w:themeColor="text1"/>
          <w:lang w:val="en-US"/>
        </w:rPr>
        <w:t xml:space="preserve">To further investigate whether the oddballs were recalled </w:t>
      </w:r>
      <w:r w:rsidR="00D90ECC">
        <w:rPr>
          <w:rFonts w:ascii="Arial" w:hAnsi="Arial" w:cs="Arial"/>
          <w:color w:val="000000" w:themeColor="text1"/>
          <w:lang w:val="en-US"/>
        </w:rPr>
        <w:t>early-on</w:t>
      </w:r>
      <w:r w:rsidR="00D877D1">
        <w:rPr>
          <w:rFonts w:ascii="Arial" w:hAnsi="Arial" w:cs="Arial"/>
          <w:color w:val="000000" w:themeColor="text1"/>
          <w:lang w:val="en-US"/>
        </w:rPr>
        <w:t xml:space="preserve"> </w:t>
      </w:r>
      <w:r w:rsidRPr="0061697B">
        <w:rPr>
          <w:rFonts w:ascii="Arial" w:hAnsi="Arial" w:cs="Arial"/>
          <w:color w:val="000000" w:themeColor="text1"/>
          <w:lang w:val="en-US"/>
        </w:rPr>
        <w:t xml:space="preserve">we calculated </w:t>
      </w:r>
      <w:r w:rsidRPr="00216601">
        <w:rPr>
          <w:rFonts w:ascii="Arial" w:hAnsi="Arial" w:cs="Arial"/>
          <w:color w:val="000000" w:themeColor="text1"/>
          <w:lang w:val="en-US"/>
        </w:rPr>
        <w:t xml:space="preserve">the relative recall position of the </w:t>
      </w:r>
      <w:r w:rsidR="00A309DC" w:rsidRPr="000A49B5">
        <w:rPr>
          <w:rFonts w:ascii="Arial" w:hAnsi="Arial" w:cs="Arial"/>
          <w:color w:val="000000" w:themeColor="text1"/>
          <w:lang w:val="en-US"/>
        </w:rPr>
        <w:t>oddballs</w:t>
      </w:r>
      <w:r w:rsidRPr="000A49B5">
        <w:rPr>
          <w:rFonts w:ascii="Arial" w:hAnsi="Arial" w:cs="Arial"/>
          <w:color w:val="000000" w:themeColor="text1"/>
          <w:lang w:val="en-US"/>
        </w:rPr>
        <w:t xml:space="preserve"> to all the words recalled in each list</w:t>
      </w:r>
      <w:r w:rsidR="0061697B" w:rsidRPr="000A49B5">
        <w:rPr>
          <w:rFonts w:ascii="Arial" w:hAnsi="Arial" w:cs="Arial"/>
          <w:color w:val="000000" w:themeColor="text1"/>
          <w:lang w:val="en-US"/>
        </w:rPr>
        <w:t xml:space="preserve"> across all trials in which the oddball was recalled</w:t>
      </w:r>
      <w:r w:rsidR="00E24002" w:rsidRPr="000A49B5">
        <w:rPr>
          <w:rFonts w:ascii="Arial" w:hAnsi="Arial" w:cs="Arial"/>
          <w:color w:val="000000" w:themeColor="text1"/>
          <w:lang w:val="en-US"/>
        </w:rPr>
        <w:t xml:space="preserve">. </w:t>
      </w:r>
      <w:r w:rsidR="00612E09" w:rsidRPr="000A49B5">
        <w:rPr>
          <w:rFonts w:ascii="Arial" w:hAnsi="Arial" w:cs="Arial"/>
          <w:color w:val="000000" w:themeColor="text1"/>
          <w:lang w:val="en-US"/>
        </w:rPr>
        <w:t xml:space="preserve">A </w:t>
      </w:r>
      <w:r w:rsidR="00B87629">
        <w:rPr>
          <w:rFonts w:ascii="Arial" w:hAnsi="Arial" w:cs="Arial"/>
          <w:color w:val="000000" w:themeColor="text1"/>
          <w:lang w:val="en-US"/>
        </w:rPr>
        <w:t xml:space="preserve">Wilcoxon rank sum </w:t>
      </w:r>
      <w:r w:rsidR="00226EC4" w:rsidRPr="006137B1">
        <w:rPr>
          <w:rFonts w:ascii="Arial" w:hAnsi="Arial" w:cs="Arial"/>
          <w:color w:val="000000" w:themeColor="text1"/>
          <w:lang w:val="en-US"/>
        </w:rPr>
        <w:t>unpaired</w:t>
      </w:r>
      <w:r w:rsidR="00226EC4" w:rsidRPr="00216601">
        <w:rPr>
          <w:rFonts w:ascii="Arial" w:hAnsi="Arial" w:cs="Arial"/>
          <w:color w:val="000000" w:themeColor="text1"/>
          <w:lang w:val="en-US"/>
        </w:rPr>
        <w:t xml:space="preserve"> </w:t>
      </w:r>
      <w:r w:rsidR="002F7177" w:rsidRPr="000A49B5">
        <w:rPr>
          <w:rFonts w:ascii="Arial" w:hAnsi="Arial" w:cs="Arial"/>
          <w:color w:val="000000" w:themeColor="text1"/>
          <w:lang w:val="en-US"/>
        </w:rPr>
        <w:t xml:space="preserve">test showed that </w:t>
      </w:r>
      <w:r w:rsidR="00612E09" w:rsidRPr="000A49B5">
        <w:rPr>
          <w:rFonts w:ascii="Arial" w:hAnsi="Arial" w:cs="Arial"/>
          <w:color w:val="000000" w:themeColor="text1"/>
          <w:lang w:val="en-US"/>
        </w:rPr>
        <w:t>emotional oddballs were recalled significantly later than perceptual oddballs (</w:t>
      </w:r>
      <w:r w:rsidR="00E22770">
        <w:rPr>
          <w:rFonts w:ascii="Arial" w:hAnsi="Arial" w:cs="Arial"/>
          <w:color w:val="000000" w:themeColor="text1"/>
          <w:lang w:val="en-US"/>
        </w:rPr>
        <w:t>W</w:t>
      </w:r>
      <w:r w:rsidR="00D510FB" w:rsidRPr="000A49B5">
        <w:rPr>
          <w:rFonts w:ascii="Arial" w:hAnsi="Arial" w:cs="Arial"/>
          <w:color w:val="000000" w:themeColor="text1"/>
          <w:lang w:val="en-US"/>
        </w:rPr>
        <w:t>=</w:t>
      </w:r>
      <w:r w:rsidR="00226EC4" w:rsidRPr="006137B1">
        <w:rPr>
          <w:rFonts w:ascii="Arial" w:hAnsi="Arial" w:cs="Arial"/>
          <w:color w:val="000000" w:themeColor="text1"/>
          <w:lang w:val="en-US"/>
        </w:rPr>
        <w:t>3</w:t>
      </w:r>
      <w:r w:rsidR="00B87629">
        <w:rPr>
          <w:rFonts w:ascii="Arial" w:hAnsi="Arial" w:cs="Arial"/>
          <w:color w:val="000000" w:themeColor="text1"/>
          <w:lang w:val="en-US"/>
        </w:rPr>
        <w:t>95538</w:t>
      </w:r>
      <w:r w:rsidR="00D510FB" w:rsidRPr="00216601">
        <w:rPr>
          <w:rFonts w:ascii="Arial" w:hAnsi="Arial" w:cs="Arial"/>
          <w:color w:val="000000" w:themeColor="text1"/>
          <w:lang w:val="en-US"/>
        </w:rPr>
        <w:t xml:space="preserve">; </w:t>
      </w:r>
      <w:r w:rsidR="00612E09" w:rsidRPr="000A49B5">
        <w:rPr>
          <w:rFonts w:ascii="Arial" w:hAnsi="Arial" w:cs="Arial"/>
          <w:color w:val="000000" w:themeColor="text1"/>
          <w:lang w:val="en-US"/>
        </w:rPr>
        <w:t>p&lt;0.0</w:t>
      </w:r>
      <w:r w:rsidR="002F7177" w:rsidRPr="000A49B5">
        <w:rPr>
          <w:rFonts w:ascii="Arial" w:hAnsi="Arial" w:cs="Arial"/>
          <w:color w:val="000000" w:themeColor="text1"/>
          <w:lang w:val="en-US"/>
        </w:rPr>
        <w:t>0</w:t>
      </w:r>
      <w:r w:rsidR="00612E09" w:rsidRPr="000A49B5">
        <w:rPr>
          <w:rFonts w:ascii="Arial" w:hAnsi="Arial" w:cs="Arial"/>
          <w:color w:val="000000" w:themeColor="text1"/>
          <w:lang w:val="en-US"/>
        </w:rPr>
        <w:t>01</w:t>
      </w:r>
      <w:r w:rsidR="002F7177" w:rsidRPr="000A49B5">
        <w:rPr>
          <w:rFonts w:ascii="Arial" w:hAnsi="Arial" w:cs="Arial"/>
          <w:color w:val="000000" w:themeColor="text1"/>
          <w:lang w:val="en-US"/>
        </w:rPr>
        <w:t>)</w:t>
      </w:r>
      <w:r w:rsidR="00714C06" w:rsidRPr="000A49B5">
        <w:rPr>
          <w:rFonts w:ascii="Arial" w:hAnsi="Arial" w:cs="Arial"/>
          <w:color w:val="000000" w:themeColor="text1"/>
          <w:lang w:val="en-US"/>
        </w:rPr>
        <w:t xml:space="preserve"> (Fig</w:t>
      </w:r>
      <w:r w:rsidR="00F96ABA">
        <w:rPr>
          <w:rFonts w:ascii="Arial" w:hAnsi="Arial" w:cs="Arial"/>
          <w:color w:val="000000" w:themeColor="text1"/>
          <w:lang w:val="en-US"/>
        </w:rPr>
        <w:t>. 3</w:t>
      </w:r>
      <w:r w:rsidR="00714C06" w:rsidRPr="000A49B5">
        <w:rPr>
          <w:rFonts w:ascii="Arial" w:hAnsi="Arial" w:cs="Arial"/>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12E09" w14:paraId="5E201CCE" w14:textId="77777777" w:rsidTr="006137B1">
        <w:tc>
          <w:tcPr>
            <w:tcW w:w="9016" w:type="dxa"/>
          </w:tcPr>
          <w:p w14:paraId="2E2BB734" w14:textId="20DC80D9" w:rsidR="00612E09" w:rsidRDefault="00226EC4" w:rsidP="00612E09">
            <w:pPr>
              <w:spacing w:line="480" w:lineRule="auto"/>
              <w:jc w:val="center"/>
              <w:rPr>
                <w:rFonts w:ascii="Arial" w:hAnsi="Arial" w:cs="Arial"/>
                <w:color w:val="000000" w:themeColor="text1"/>
                <w:lang w:val="en-US"/>
              </w:rPr>
            </w:pPr>
            <w:r>
              <w:rPr>
                <w:noProof/>
              </w:rPr>
              <w:lastRenderedPageBreak/>
              <w:t xml:space="preserve"> </w:t>
            </w:r>
            <w:r w:rsidR="00DE58EB">
              <w:rPr>
                <w:rFonts w:ascii="Arial" w:hAnsi="Arial" w:cs="Arial"/>
                <w:noProof/>
                <w:color w:val="000000" w:themeColor="text1"/>
                <w:lang w:val="en-US"/>
              </w:rPr>
              <w:drawing>
                <wp:inline distT="0" distB="0" distL="0" distR="0" wp14:anchorId="4DA23540" wp14:editId="4DFCD8CF">
                  <wp:extent cx="4517998" cy="3227070"/>
                  <wp:effectExtent l="0" t="0" r="381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1"/>
                          <a:stretch>
                            <a:fillRect/>
                          </a:stretch>
                        </pic:blipFill>
                        <pic:spPr>
                          <a:xfrm>
                            <a:off x="0" y="0"/>
                            <a:ext cx="4533056" cy="3237825"/>
                          </a:xfrm>
                          <a:prstGeom prst="rect">
                            <a:avLst/>
                          </a:prstGeom>
                        </pic:spPr>
                      </pic:pic>
                    </a:graphicData>
                  </a:graphic>
                </wp:inline>
              </w:drawing>
            </w:r>
          </w:p>
        </w:tc>
      </w:tr>
      <w:tr w:rsidR="00612E09" w14:paraId="7B4563F5" w14:textId="77777777" w:rsidTr="006137B1">
        <w:tc>
          <w:tcPr>
            <w:tcW w:w="9016" w:type="dxa"/>
          </w:tcPr>
          <w:p w14:paraId="10FDFFA7" w14:textId="0803948C" w:rsidR="00612E09" w:rsidRPr="00612E09" w:rsidRDefault="00612E09" w:rsidP="003036A8">
            <w:pPr>
              <w:jc w:val="both"/>
              <w:rPr>
                <w:rFonts w:ascii="Arial" w:hAnsi="Arial" w:cs="Arial"/>
                <w:b/>
                <w:bCs/>
                <w:color w:val="000000" w:themeColor="text1"/>
                <w:lang w:val="en-US"/>
              </w:rPr>
            </w:pPr>
            <w:r w:rsidRPr="00612E09">
              <w:rPr>
                <w:rFonts w:ascii="Arial" w:hAnsi="Arial" w:cs="Arial"/>
                <w:b/>
                <w:bCs/>
                <w:color w:val="000000" w:themeColor="text1"/>
                <w:lang w:val="en-US"/>
              </w:rPr>
              <w:t xml:space="preserve">Figure </w:t>
            </w:r>
            <w:r w:rsidR="00F96ABA">
              <w:rPr>
                <w:rFonts w:ascii="Arial" w:hAnsi="Arial" w:cs="Arial"/>
                <w:b/>
                <w:bCs/>
                <w:color w:val="000000" w:themeColor="text1"/>
                <w:lang w:val="en-US"/>
              </w:rPr>
              <w:t>3</w:t>
            </w:r>
            <w:r w:rsidRPr="00714C06">
              <w:rPr>
                <w:rFonts w:ascii="Arial" w:hAnsi="Arial" w:cs="Arial"/>
                <w:color w:val="000000" w:themeColor="text1"/>
                <w:lang w:val="en-US"/>
              </w:rPr>
              <w:t>.</w:t>
            </w:r>
            <w:r w:rsidR="00714C06" w:rsidRPr="00714C06">
              <w:rPr>
                <w:rFonts w:ascii="Arial" w:hAnsi="Arial" w:cs="Arial"/>
                <w:color w:val="000000" w:themeColor="text1"/>
                <w:lang w:val="en-US"/>
              </w:rPr>
              <w:t xml:space="preserve"> Bars show mean </w:t>
            </w:r>
            <m:oMath>
              <m:r>
                <w:rPr>
                  <w:rFonts w:ascii="Cambria Math" w:hAnsi="Cambria Math" w:cs="Arial"/>
                  <w:color w:val="000000" w:themeColor="text1"/>
                  <w:lang w:val="en-US"/>
                </w:rPr>
                <m:t>±</m:t>
              </m:r>
            </m:oMath>
            <w:r w:rsidR="00714C06" w:rsidRPr="00714C06">
              <w:rPr>
                <w:rFonts w:ascii="Arial" w:eastAsiaTheme="minorEastAsia" w:hAnsi="Arial" w:cs="Arial"/>
                <w:color w:val="000000" w:themeColor="text1"/>
                <w:lang w:val="en-US"/>
              </w:rPr>
              <w:t xml:space="preserve"> SEM</w:t>
            </w:r>
            <w:r w:rsidR="00714C06">
              <w:rPr>
                <w:rFonts w:ascii="Arial" w:eastAsiaTheme="minorEastAsia" w:hAnsi="Arial" w:cs="Arial"/>
                <w:color w:val="000000" w:themeColor="text1"/>
                <w:lang w:val="en-US"/>
              </w:rPr>
              <w:t>.</w:t>
            </w:r>
            <w:r w:rsidR="003036A8">
              <w:rPr>
                <w:rFonts w:ascii="Arial" w:eastAsiaTheme="minorEastAsia" w:hAnsi="Arial" w:cs="Arial"/>
                <w:color w:val="000000" w:themeColor="text1"/>
                <w:lang w:val="en-US"/>
              </w:rPr>
              <w:t xml:space="preserve"> </w:t>
            </w:r>
            <w:r w:rsidR="004E74A4">
              <w:rPr>
                <w:rFonts w:ascii="Arial" w:eastAsiaTheme="minorEastAsia" w:hAnsi="Arial" w:cs="Arial"/>
                <w:color w:val="000000" w:themeColor="text1"/>
                <w:lang w:val="en-US"/>
              </w:rPr>
              <w:t xml:space="preserve">Graph shows the </w:t>
            </w:r>
            <w:r w:rsidR="003036A8">
              <w:rPr>
                <w:rFonts w:ascii="Arial" w:eastAsiaTheme="minorEastAsia" w:hAnsi="Arial" w:cs="Arial"/>
                <w:color w:val="000000" w:themeColor="text1"/>
                <w:lang w:val="en-US"/>
              </w:rPr>
              <w:t xml:space="preserve">relative recall position of the </w:t>
            </w:r>
            <w:r w:rsidR="005A7C5F">
              <w:rPr>
                <w:rFonts w:ascii="Arial" w:eastAsiaTheme="minorEastAsia" w:hAnsi="Arial" w:cs="Arial"/>
                <w:color w:val="000000" w:themeColor="text1"/>
                <w:lang w:val="en-US"/>
              </w:rPr>
              <w:t>emotional oddball</w:t>
            </w:r>
            <w:r w:rsidR="00186718">
              <w:rPr>
                <w:rFonts w:ascii="Arial" w:eastAsiaTheme="minorEastAsia" w:hAnsi="Arial" w:cs="Arial"/>
                <w:color w:val="000000" w:themeColor="text1"/>
                <w:lang w:val="en-US"/>
              </w:rPr>
              <w:t xml:space="preserve"> and </w:t>
            </w:r>
            <w:r w:rsidR="005A7C5F">
              <w:rPr>
                <w:rFonts w:ascii="Arial" w:eastAsiaTheme="minorEastAsia" w:hAnsi="Arial" w:cs="Arial"/>
                <w:color w:val="000000" w:themeColor="text1"/>
                <w:lang w:val="en-US"/>
              </w:rPr>
              <w:t xml:space="preserve">the </w:t>
            </w:r>
            <w:r w:rsidR="003036A8">
              <w:rPr>
                <w:rFonts w:ascii="Arial" w:eastAsiaTheme="minorEastAsia" w:hAnsi="Arial" w:cs="Arial"/>
                <w:color w:val="000000" w:themeColor="text1"/>
                <w:lang w:val="en-US"/>
              </w:rPr>
              <w:t>perceptual oddball.</w:t>
            </w:r>
            <w:r w:rsidR="00692386">
              <w:rPr>
                <w:rFonts w:ascii="Arial" w:eastAsiaTheme="minorEastAsia" w:hAnsi="Arial" w:cs="Arial"/>
                <w:color w:val="000000" w:themeColor="text1"/>
                <w:lang w:val="en-US"/>
              </w:rPr>
              <w:t xml:space="preserve"> Emotional items were recalled slightly later than perceptual oddballs</w:t>
            </w:r>
            <w:r w:rsidR="00F96ABA">
              <w:rPr>
                <w:rFonts w:ascii="Arial" w:eastAsiaTheme="minorEastAsia" w:hAnsi="Arial" w:cs="Arial"/>
                <w:color w:val="000000" w:themeColor="text1"/>
                <w:lang w:val="en-US"/>
              </w:rPr>
              <w:t xml:space="preserve"> (p&lt;0.0001).</w:t>
            </w:r>
          </w:p>
        </w:tc>
      </w:tr>
    </w:tbl>
    <w:p w14:paraId="0279E67E" w14:textId="1D7C3E13" w:rsidR="00612E09" w:rsidRDefault="00612E09" w:rsidP="00CE469F">
      <w:pPr>
        <w:spacing w:line="480" w:lineRule="auto"/>
        <w:jc w:val="both"/>
        <w:rPr>
          <w:rFonts w:ascii="Arial" w:hAnsi="Arial" w:cs="Arial"/>
          <w:color w:val="000000" w:themeColor="text1"/>
          <w:lang w:val="en-US"/>
        </w:rPr>
      </w:pPr>
    </w:p>
    <w:p w14:paraId="08FB2236" w14:textId="09D51645" w:rsidR="00171BDC" w:rsidRDefault="0039095A" w:rsidP="00692386">
      <w:pPr>
        <w:spacing w:line="480" w:lineRule="auto"/>
        <w:ind w:firstLine="720"/>
        <w:jc w:val="both"/>
        <w:rPr>
          <w:rFonts w:ascii="Arial" w:hAnsi="Arial" w:cs="Arial"/>
          <w:color w:val="000000" w:themeColor="text1"/>
          <w:lang w:val="en-US"/>
        </w:rPr>
      </w:pPr>
      <w:r w:rsidRPr="00216601">
        <w:rPr>
          <w:rFonts w:ascii="Arial" w:hAnsi="Arial" w:cs="Arial"/>
          <w:color w:val="000000" w:themeColor="text1"/>
          <w:lang w:val="en-US"/>
        </w:rPr>
        <w:t>We confirmed a primacy effect was maintained and enhanced in trials in which the oddball was recalled. However, c</w:t>
      </w:r>
      <w:r w:rsidR="00D877D1" w:rsidRPr="00216601">
        <w:rPr>
          <w:rFonts w:ascii="Arial" w:hAnsi="Arial" w:cs="Arial"/>
          <w:color w:val="000000" w:themeColor="text1"/>
          <w:lang w:val="en-US"/>
        </w:rPr>
        <w:t>ontrary to what we expected, both emotional and perceptual oddballs were remembered later</w:t>
      </w:r>
      <w:r w:rsidR="005A7C5F">
        <w:rPr>
          <w:rFonts w:ascii="Arial" w:hAnsi="Arial" w:cs="Arial"/>
          <w:color w:val="000000" w:themeColor="text1"/>
          <w:lang w:val="en-US"/>
        </w:rPr>
        <w:t xml:space="preserve"> </w:t>
      </w:r>
      <w:r w:rsidR="00D877D1" w:rsidRPr="00216601">
        <w:rPr>
          <w:rFonts w:ascii="Arial" w:hAnsi="Arial" w:cs="Arial"/>
          <w:color w:val="000000" w:themeColor="text1"/>
          <w:lang w:val="en-US"/>
        </w:rPr>
        <w:t>on in recall</w:t>
      </w:r>
      <w:r w:rsidR="005A7C5F">
        <w:rPr>
          <w:rFonts w:ascii="Arial" w:hAnsi="Arial" w:cs="Arial"/>
          <w:color w:val="000000" w:themeColor="text1"/>
          <w:lang w:val="en-US"/>
        </w:rPr>
        <w:t>;</w:t>
      </w:r>
      <w:r w:rsidR="00D877D1" w:rsidRPr="00216601">
        <w:rPr>
          <w:rFonts w:ascii="Arial" w:hAnsi="Arial" w:cs="Arial"/>
          <w:color w:val="000000" w:themeColor="text1"/>
          <w:lang w:val="en-US"/>
        </w:rPr>
        <w:t xml:space="preserve"> at a relative recall position of approximately 0.6 </w:t>
      </w:r>
      <w:r w:rsidR="00C907CA" w:rsidRPr="00216601">
        <w:rPr>
          <w:rFonts w:ascii="Arial" w:hAnsi="Arial" w:cs="Arial"/>
          <w:color w:val="000000" w:themeColor="text1"/>
          <w:lang w:val="en-US"/>
        </w:rPr>
        <w:t>[emotional oddballs (0.6</w:t>
      </w:r>
      <w:r w:rsidR="00A60FB3" w:rsidRPr="00216601">
        <w:rPr>
          <w:rFonts w:ascii="Arial" w:hAnsi="Arial" w:cs="Arial"/>
          <w:color w:val="000000" w:themeColor="text1"/>
          <w:lang w:val="en-US"/>
        </w:rPr>
        <w:t>5</w:t>
      </w:r>
      <w:r w:rsidR="00C907CA" w:rsidRPr="00216601">
        <w:rPr>
          <w:rFonts w:ascii="Arial" w:hAnsi="Arial" w:cs="Arial"/>
          <w:color w:val="000000" w:themeColor="text1"/>
          <w:lang w:val="en-US"/>
        </w:rPr>
        <w:t>); perceptual oddballs (0.5</w:t>
      </w:r>
      <w:r w:rsidR="00A60FB3" w:rsidRPr="00216601">
        <w:rPr>
          <w:rFonts w:ascii="Arial" w:hAnsi="Arial" w:cs="Arial"/>
          <w:color w:val="000000" w:themeColor="text1"/>
          <w:lang w:val="en-US"/>
        </w:rPr>
        <w:t>9</w:t>
      </w:r>
      <w:r w:rsidR="00C907CA" w:rsidRPr="00216601">
        <w:rPr>
          <w:rFonts w:ascii="Arial" w:hAnsi="Arial" w:cs="Arial"/>
          <w:color w:val="000000" w:themeColor="text1"/>
          <w:lang w:val="en-US"/>
        </w:rPr>
        <w:t>)]</w:t>
      </w:r>
      <w:r w:rsidR="00D877D1" w:rsidRPr="00216601">
        <w:rPr>
          <w:rFonts w:ascii="Arial" w:hAnsi="Arial" w:cs="Arial"/>
          <w:color w:val="000000" w:themeColor="text1"/>
          <w:lang w:val="en-US"/>
        </w:rPr>
        <w:t xml:space="preserve">. </w:t>
      </w:r>
      <w:r w:rsidR="000E244A" w:rsidRPr="00216601">
        <w:rPr>
          <w:rFonts w:ascii="Arial" w:hAnsi="Arial" w:cs="Arial"/>
          <w:color w:val="000000" w:themeColor="text1"/>
          <w:lang w:val="en-US"/>
        </w:rPr>
        <w:t>Picture an item recalled on the 6</w:t>
      </w:r>
      <w:r w:rsidR="000E244A" w:rsidRPr="00216601">
        <w:rPr>
          <w:rFonts w:ascii="Arial" w:hAnsi="Arial" w:cs="Arial"/>
          <w:color w:val="000000" w:themeColor="text1"/>
          <w:vertAlign w:val="superscript"/>
          <w:lang w:val="en-US"/>
        </w:rPr>
        <w:t>th</w:t>
      </w:r>
      <w:r w:rsidR="000E244A" w:rsidRPr="00216601">
        <w:rPr>
          <w:rFonts w:ascii="Arial" w:hAnsi="Arial" w:cs="Arial"/>
          <w:color w:val="000000" w:themeColor="text1"/>
          <w:lang w:val="en-US"/>
        </w:rPr>
        <w:t xml:space="preserve"> position out of a total of 6 items recalled; that would produce a relative recall position of 1; whereas an item recalled on the 1</w:t>
      </w:r>
      <w:r w:rsidR="000E244A" w:rsidRPr="00216601">
        <w:rPr>
          <w:rFonts w:ascii="Arial" w:hAnsi="Arial" w:cs="Arial"/>
          <w:color w:val="000000" w:themeColor="text1"/>
          <w:vertAlign w:val="superscript"/>
          <w:lang w:val="en-US"/>
        </w:rPr>
        <w:t>st</w:t>
      </w:r>
      <w:r w:rsidR="000E244A" w:rsidRPr="00216601">
        <w:rPr>
          <w:rFonts w:ascii="Arial" w:hAnsi="Arial" w:cs="Arial"/>
          <w:color w:val="000000" w:themeColor="text1"/>
          <w:lang w:val="en-US"/>
        </w:rPr>
        <w:t xml:space="preserve"> position, would have a relative recall of 0.67.</w:t>
      </w:r>
    </w:p>
    <w:p w14:paraId="2763AE7D" w14:textId="78D966A8" w:rsidR="00706C79" w:rsidRDefault="00706C79" w:rsidP="008B546E">
      <w:pPr>
        <w:pStyle w:val="Heading2"/>
        <w:rPr>
          <w:rFonts w:ascii="Arial" w:hAnsi="Arial" w:cs="Arial"/>
          <w:b/>
          <w:bCs/>
          <w:color w:val="auto"/>
          <w:lang w:val="en-US"/>
        </w:rPr>
      </w:pPr>
      <w:r w:rsidRPr="00171BDC">
        <w:rPr>
          <w:rFonts w:ascii="Arial" w:hAnsi="Arial" w:cs="Arial"/>
          <w:b/>
          <w:bCs/>
          <w:color w:val="auto"/>
          <w:lang w:val="en-US"/>
        </w:rPr>
        <w:t>Items preceding and following emotional and perceptual oddballs are less well-remembered than the oddballs</w:t>
      </w:r>
    </w:p>
    <w:p w14:paraId="47442BA6" w14:textId="77777777" w:rsidR="00171BDC" w:rsidRPr="00171BDC" w:rsidRDefault="00171BDC" w:rsidP="00171BDC">
      <w:pPr>
        <w:rPr>
          <w:lang w:val="en-US"/>
        </w:rPr>
      </w:pPr>
    </w:p>
    <w:p w14:paraId="47AC2AE6" w14:textId="4F296E7F" w:rsidR="00CB19EE" w:rsidRPr="006137B1" w:rsidRDefault="00CB19EE" w:rsidP="004D0CB0">
      <w:pPr>
        <w:spacing w:line="480" w:lineRule="auto"/>
        <w:ind w:firstLine="720"/>
        <w:jc w:val="both"/>
        <w:rPr>
          <w:rFonts w:ascii="Arial" w:hAnsi="Arial" w:cs="Arial"/>
          <w:color w:val="C00000"/>
          <w:lang w:val="en-US"/>
        </w:rPr>
      </w:pPr>
      <w:r>
        <w:rPr>
          <w:rFonts w:ascii="Arial" w:hAnsi="Arial" w:cs="Arial"/>
          <w:color w:val="000000" w:themeColor="text1"/>
          <w:lang w:val="en-US"/>
        </w:rPr>
        <w:t xml:space="preserve">We next </w:t>
      </w:r>
      <w:r w:rsidR="002C701D">
        <w:rPr>
          <w:rFonts w:ascii="Arial" w:hAnsi="Arial" w:cs="Arial"/>
          <w:color w:val="000000" w:themeColor="text1"/>
          <w:lang w:val="en-US"/>
        </w:rPr>
        <w:t>s</w:t>
      </w:r>
      <w:r>
        <w:rPr>
          <w:rFonts w:ascii="Arial" w:hAnsi="Arial" w:cs="Arial"/>
          <w:color w:val="000000" w:themeColor="text1"/>
          <w:lang w:val="en-US"/>
        </w:rPr>
        <w:t xml:space="preserve">ought to investigate overall recall of the oddballs and the items nearby to investigate whether the </w:t>
      </w:r>
      <w:r w:rsidR="00171BDC">
        <w:rPr>
          <w:rFonts w:ascii="Arial" w:hAnsi="Arial" w:cs="Arial"/>
          <w:color w:val="000000" w:themeColor="text1"/>
          <w:lang w:val="en-US"/>
        </w:rPr>
        <w:t>previously-reported</w:t>
      </w:r>
      <w:r>
        <w:rPr>
          <w:rFonts w:ascii="Arial" w:hAnsi="Arial" w:cs="Arial"/>
          <w:color w:val="000000" w:themeColor="text1"/>
          <w:lang w:val="en-US"/>
        </w:rPr>
        <w:t xml:space="preserve"> </w:t>
      </w:r>
      <w:r w:rsidR="008D3845">
        <w:rPr>
          <w:rFonts w:ascii="Arial" w:hAnsi="Arial" w:cs="Arial"/>
          <w:color w:val="000000" w:themeColor="text1"/>
          <w:lang w:val="en-US"/>
        </w:rPr>
        <w:t xml:space="preserve">retrograde and anterograde </w:t>
      </w:r>
      <w:r w:rsidR="000E244A">
        <w:rPr>
          <w:rFonts w:ascii="Arial" w:hAnsi="Arial" w:cs="Arial"/>
          <w:color w:val="000000" w:themeColor="text1"/>
          <w:lang w:val="en-US"/>
        </w:rPr>
        <w:fldChar w:fldCharType="begin" w:fldLock="1"/>
      </w:r>
      <w:r w:rsidR="00F220AE">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0E244A">
        <w:rPr>
          <w:rFonts w:ascii="Arial" w:hAnsi="Arial" w:cs="Arial"/>
          <w:color w:val="000000" w:themeColor="text1"/>
          <w:lang w:val="en-US"/>
        </w:rPr>
        <w:fldChar w:fldCharType="separate"/>
      </w:r>
      <w:r w:rsidR="000E244A" w:rsidRPr="000E244A">
        <w:rPr>
          <w:rFonts w:ascii="Arial" w:hAnsi="Arial" w:cs="Arial"/>
          <w:noProof/>
          <w:color w:val="000000" w:themeColor="text1"/>
          <w:lang w:val="en-US"/>
        </w:rPr>
        <w:t>(Strange et al., 2003)</w:t>
      </w:r>
      <w:r w:rsidR="000E244A">
        <w:rPr>
          <w:rFonts w:ascii="Arial" w:hAnsi="Arial" w:cs="Arial"/>
          <w:color w:val="000000" w:themeColor="text1"/>
          <w:lang w:val="en-US"/>
        </w:rPr>
        <w:fldChar w:fldCharType="end"/>
      </w:r>
      <w:r w:rsidR="000E244A">
        <w:rPr>
          <w:rFonts w:ascii="Arial" w:hAnsi="Arial" w:cs="Arial"/>
          <w:color w:val="000000" w:themeColor="text1"/>
          <w:lang w:val="en-US"/>
        </w:rPr>
        <w:t xml:space="preserve"> </w:t>
      </w:r>
      <w:r>
        <w:rPr>
          <w:rFonts w:ascii="Arial" w:hAnsi="Arial" w:cs="Arial"/>
          <w:color w:val="000000" w:themeColor="text1"/>
          <w:lang w:val="en-US"/>
        </w:rPr>
        <w:t>amnesic effects in the words near the oddball</w:t>
      </w:r>
      <w:r w:rsidR="008D3845">
        <w:rPr>
          <w:rFonts w:ascii="Arial" w:hAnsi="Arial" w:cs="Arial"/>
          <w:color w:val="000000" w:themeColor="text1"/>
          <w:lang w:val="en-US"/>
        </w:rPr>
        <w:t xml:space="preserve"> </w:t>
      </w:r>
      <w:r>
        <w:rPr>
          <w:rFonts w:ascii="Arial" w:hAnsi="Arial" w:cs="Arial"/>
          <w:color w:val="000000" w:themeColor="text1"/>
          <w:lang w:val="en-US"/>
        </w:rPr>
        <w:t>were present</w:t>
      </w:r>
      <w:r w:rsidR="002073A4">
        <w:rPr>
          <w:rFonts w:ascii="Arial" w:hAnsi="Arial" w:cs="Arial"/>
          <w:color w:val="000000" w:themeColor="text1"/>
          <w:lang w:val="en-US"/>
        </w:rPr>
        <w:t xml:space="preserve"> in the present version of the task.</w:t>
      </w:r>
    </w:p>
    <w:p w14:paraId="16B6C0F7" w14:textId="6282BC36" w:rsidR="00B377B9" w:rsidRPr="008E11C5" w:rsidRDefault="00C928F2" w:rsidP="004D0CB0">
      <w:pPr>
        <w:spacing w:line="480" w:lineRule="auto"/>
        <w:ind w:firstLine="720"/>
        <w:jc w:val="both"/>
        <w:rPr>
          <w:rFonts w:ascii="Arial" w:hAnsi="Arial" w:cs="Arial"/>
          <w:color w:val="000000" w:themeColor="text1"/>
          <w:lang w:val="en-US"/>
        </w:rPr>
      </w:pPr>
      <w:r w:rsidRPr="00216601">
        <w:rPr>
          <w:rFonts w:ascii="Arial" w:hAnsi="Arial" w:cs="Arial"/>
          <w:color w:val="000000" w:themeColor="text1"/>
          <w:lang w:val="en-US"/>
        </w:rPr>
        <w:lastRenderedPageBreak/>
        <w:t>A repeated m</w:t>
      </w:r>
      <w:r w:rsidRPr="000070DE">
        <w:rPr>
          <w:rFonts w:ascii="Arial" w:hAnsi="Arial" w:cs="Arial"/>
          <w:color w:val="000000" w:themeColor="text1"/>
          <w:lang w:val="en-US"/>
        </w:rPr>
        <w:t xml:space="preserve">easures </w:t>
      </w:r>
      <w:r w:rsidR="006C0DA1" w:rsidRPr="008E11C5">
        <w:rPr>
          <w:rFonts w:ascii="Arial" w:hAnsi="Arial" w:cs="Arial"/>
          <w:color w:val="000000" w:themeColor="text1"/>
          <w:lang w:val="en-US"/>
        </w:rPr>
        <w:t>two-way ANOVA</w:t>
      </w:r>
      <w:r w:rsidR="00120551" w:rsidRPr="008E11C5">
        <w:rPr>
          <w:rFonts w:ascii="Arial" w:hAnsi="Arial" w:cs="Arial"/>
          <w:color w:val="000000" w:themeColor="text1"/>
          <w:lang w:val="en-US"/>
        </w:rPr>
        <w:t xml:space="preserve"> (word position x oddball type)</w:t>
      </w:r>
      <w:r w:rsidR="006C0DA1" w:rsidRPr="008E11C5">
        <w:rPr>
          <w:rFonts w:ascii="Arial" w:hAnsi="Arial" w:cs="Arial"/>
          <w:color w:val="000000" w:themeColor="text1"/>
          <w:lang w:val="en-US"/>
        </w:rPr>
        <w:t xml:space="preserve"> showed a significant main effect of word position (</w:t>
      </w:r>
      <w:proofErr w:type="gramStart"/>
      <w:r w:rsidR="006C0DA1" w:rsidRPr="008E11C5">
        <w:rPr>
          <w:rFonts w:ascii="Arial" w:hAnsi="Arial" w:cs="Arial"/>
          <w:color w:val="000000" w:themeColor="text1"/>
          <w:lang w:val="en-US"/>
        </w:rPr>
        <w:t>F(</w:t>
      </w:r>
      <w:proofErr w:type="gramEnd"/>
      <w:r w:rsidR="001D2A89">
        <w:rPr>
          <w:rFonts w:ascii="Arial" w:hAnsi="Arial" w:cs="Arial"/>
          <w:color w:val="000000" w:themeColor="text1"/>
          <w:lang w:val="en-US"/>
        </w:rPr>
        <w:t>3</w:t>
      </w:r>
      <w:r w:rsidR="006C0DA1" w:rsidRPr="008E11C5">
        <w:rPr>
          <w:rFonts w:ascii="Arial" w:hAnsi="Arial" w:cs="Arial"/>
          <w:color w:val="000000" w:themeColor="text1"/>
          <w:lang w:val="en-US"/>
        </w:rPr>
        <w:t>,</w:t>
      </w:r>
      <w:r w:rsidR="00CF619B">
        <w:rPr>
          <w:rFonts w:ascii="Arial" w:hAnsi="Arial" w:cs="Arial"/>
          <w:color w:val="000000" w:themeColor="text1"/>
          <w:lang w:val="en-US"/>
        </w:rPr>
        <w:t>20</w:t>
      </w:r>
      <w:r w:rsidR="001D2A89">
        <w:rPr>
          <w:rFonts w:ascii="Arial" w:hAnsi="Arial" w:cs="Arial"/>
          <w:color w:val="000000" w:themeColor="text1"/>
          <w:lang w:val="en-US"/>
        </w:rPr>
        <w:t>7</w:t>
      </w:r>
      <w:r w:rsidR="006C0DA1" w:rsidRPr="008E11C5">
        <w:rPr>
          <w:rFonts w:ascii="Arial" w:hAnsi="Arial" w:cs="Arial"/>
          <w:color w:val="000000" w:themeColor="text1"/>
          <w:lang w:val="en-US"/>
        </w:rPr>
        <w:t>)=5</w:t>
      </w:r>
      <w:r w:rsidR="00CF619B">
        <w:rPr>
          <w:rFonts w:ascii="Arial" w:hAnsi="Arial" w:cs="Arial"/>
          <w:color w:val="000000" w:themeColor="text1"/>
          <w:lang w:val="en-US"/>
        </w:rPr>
        <w:t>5.19</w:t>
      </w:r>
      <w:r w:rsidR="006C0DA1" w:rsidRPr="008E11C5">
        <w:rPr>
          <w:rFonts w:ascii="Arial" w:hAnsi="Arial" w:cs="Arial"/>
          <w:color w:val="000000" w:themeColor="text1"/>
          <w:lang w:val="en-US"/>
        </w:rPr>
        <w:t xml:space="preserve">, p&lt;0.0001) and </w:t>
      </w:r>
      <w:r w:rsidR="00797EA7">
        <w:rPr>
          <w:rFonts w:ascii="Arial" w:hAnsi="Arial" w:cs="Arial"/>
          <w:color w:val="000000" w:themeColor="text1"/>
          <w:lang w:val="en-US"/>
        </w:rPr>
        <w:t xml:space="preserve">a trend towards significance in </w:t>
      </w:r>
      <w:r w:rsidR="006C0DA1" w:rsidRPr="008E11C5">
        <w:rPr>
          <w:rFonts w:ascii="Arial" w:hAnsi="Arial" w:cs="Arial"/>
          <w:color w:val="000000" w:themeColor="text1"/>
          <w:lang w:val="en-US"/>
        </w:rPr>
        <w:t>oddball type (F(1, 69)=</w:t>
      </w:r>
      <w:r w:rsidR="00CF619B">
        <w:rPr>
          <w:rFonts w:ascii="Arial" w:hAnsi="Arial" w:cs="Arial"/>
          <w:color w:val="000000" w:themeColor="text1"/>
          <w:lang w:val="en-US"/>
        </w:rPr>
        <w:t>3.44</w:t>
      </w:r>
      <w:r w:rsidR="006C0DA1" w:rsidRPr="008E11C5">
        <w:rPr>
          <w:rFonts w:ascii="Arial" w:hAnsi="Arial" w:cs="Arial"/>
          <w:color w:val="000000" w:themeColor="text1"/>
          <w:lang w:val="en-US"/>
        </w:rPr>
        <w:t>, p=0.0</w:t>
      </w:r>
      <w:r w:rsidR="00797EA7">
        <w:rPr>
          <w:rFonts w:ascii="Arial" w:hAnsi="Arial" w:cs="Arial"/>
          <w:color w:val="000000" w:themeColor="text1"/>
          <w:lang w:val="en-US"/>
        </w:rPr>
        <w:t>7</w:t>
      </w:r>
      <w:r w:rsidR="006C0DA1" w:rsidRPr="008E11C5">
        <w:rPr>
          <w:rFonts w:ascii="Arial" w:hAnsi="Arial" w:cs="Arial"/>
          <w:color w:val="000000" w:themeColor="text1"/>
          <w:lang w:val="en-US"/>
        </w:rPr>
        <w:t>) as well a significant interaction between the two factors (F(</w:t>
      </w:r>
      <w:r w:rsidR="001D2A89">
        <w:rPr>
          <w:rFonts w:ascii="Arial" w:hAnsi="Arial" w:cs="Arial"/>
          <w:color w:val="000000" w:themeColor="text1"/>
          <w:lang w:val="en-US"/>
        </w:rPr>
        <w:t>3</w:t>
      </w:r>
      <w:r w:rsidR="006C0DA1" w:rsidRPr="008E11C5">
        <w:rPr>
          <w:rFonts w:ascii="Arial" w:hAnsi="Arial" w:cs="Arial"/>
          <w:color w:val="000000" w:themeColor="text1"/>
          <w:lang w:val="en-US"/>
        </w:rPr>
        <w:t xml:space="preserve">, </w:t>
      </w:r>
      <w:r w:rsidR="001D2A89">
        <w:rPr>
          <w:rFonts w:ascii="Arial" w:hAnsi="Arial" w:cs="Arial"/>
          <w:color w:val="000000" w:themeColor="text1"/>
          <w:lang w:val="en-US"/>
        </w:rPr>
        <w:t>207</w:t>
      </w:r>
      <w:r w:rsidR="006C0DA1" w:rsidRPr="008E11C5">
        <w:rPr>
          <w:rFonts w:ascii="Arial" w:hAnsi="Arial" w:cs="Arial"/>
          <w:color w:val="000000" w:themeColor="text1"/>
          <w:lang w:val="en-US"/>
        </w:rPr>
        <w:t>)=</w:t>
      </w:r>
      <w:r w:rsidR="00797EA7">
        <w:rPr>
          <w:rFonts w:ascii="Arial" w:hAnsi="Arial" w:cs="Arial"/>
          <w:color w:val="000000" w:themeColor="text1"/>
          <w:lang w:val="en-US"/>
        </w:rPr>
        <w:t>3.61</w:t>
      </w:r>
      <w:r w:rsidR="006C0DA1" w:rsidRPr="008E11C5">
        <w:rPr>
          <w:rFonts w:ascii="Arial" w:hAnsi="Arial" w:cs="Arial"/>
          <w:color w:val="000000" w:themeColor="text1"/>
          <w:lang w:val="en-US"/>
        </w:rPr>
        <w:t>, p=0.0</w:t>
      </w:r>
      <w:r w:rsidR="003116CF">
        <w:rPr>
          <w:rFonts w:ascii="Arial" w:hAnsi="Arial" w:cs="Arial"/>
          <w:color w:val="000000" w:themeColor="text1"/>
          <w:lang w:val="en-US"/>
        </w:rPr>
        <w:t>1</w:t>
      </w:r>
      <w:r w:rsidR="006C0DA1" w:rsidRPr="008E11C5">
        <w:rPr>
          <w:rFonts w:ascii="Arial" w:hAnsi="Arial" w:cs="Arial"/>
          <w:color w:val="000000" w:themeColor="text1"/>
          <w:lang w:val="en-US"/>
        </w:rPr>
        <w:t xml:space="preserve">). Uncorrected post-hoc t-test showed a significant </w:t>
      </w:r>
      <w:r w:rsidR="008D3845" w:rsidRPr="008E11C5">
        <w:rPr>
          <w:rFonts w:ascii="Arial" w:hAnsi="Arial" w:cs="Arial"/>
          <w:color w:val="000000" w:themeColor="text1"/>
          <w:lang w:val="en-US"/>
        </w:rPr>
        <w:t>enhancement in</w:t>
      </w:r>
      <w:r w:rsidR="006C0DA1" w:rsidRPr="008E11C5">
        <w:rPr>
          <w:rFonts w:ascii="Arial" w:hAnsi="Arial" w:cs="Arial"/>
          <w:color w:val="000000" w:themeColor="text1"/>
          <w:lang w:val="en-US"/>
        </w:rPr>
        <w:t xml:space="preserve"> oddball recall </w:t>
      </w:r>
      <w:r w:rsidR="008D3845" w:rsidRPr="008E11C5">
        <w:rPr>
          <w:rFonts w:ascii="Arial" w:hAnsi="Arial" w:cs="Arial"/>
          <w:color w:val="000000" w:themeColor="text1"/>
          <w:lang w:val="en-US"/>
        </w:rPr>
        <w:t>compared to</w:t>
      </w:r>
      <w:r w:rsidR="006C0DA1" w:rsidRPr="008E11C5">
        <w:rPr>
          <w:rFonts w:ascii="Arial" w:hAnsi="Arial" w:cs="Arial"/>
          <w:color w:val="000000" w:themeColor="text1"/>
          <w:lang w:val="en-US"/>
        </w:rPr>
        <w:t xml:space="preserve"> </w:t>
      </w:r>
      <w:r w:rsidR="008D3845" w:rsidRPr="008E11C5">
        <w:rPr>
          <w:rFonts w:ascii="Arial" w:hAnsi="Arial" w:cs="Arial"/>
          <w:color w:val="000000" w:themeColor="text1"/>
          <w:lang w:val="en-US"/>
        </w:rPr>
        <w:t>its</w:t>
      </w:r>
      <w:r w:rsidR="006C0DA1" w:rsidRPr="008E11C5">
        <w:rPr>
          <w:rFonts w:ascii="Arial" w:hAnsi="Arial" w:cs="Arial"/>
          <w:color w:val="000000" w:themeColor="text1"/>
          <w:lang w:val="en-US"/>
        </w:rPr>
        <w:t xml:space="preserve"> nearby items (</w:t>
      </w:r>
      <w:r w:rsidR="00F85467">
        <w:rPr>
          <w:rFonts w:ascii="Arial" w:hAnsi="Arial" w:cs="Arial"/>
          <w:color w:val="000000" w:themeColor="text1"/>
          <w:lang w:val="en-US"/>
        </w:rPr>
        <w:t>v</w:t>
      </w:r>
      <w:r w:rsidR="00CA69E7">
        <w:rPr>
          <w:rFonts w:ascii="Arial" w:hAnsi="Arial" w:cs="Arial"/>
          <w:color w:val="000000" w:themeColor="text1"/>
          <w:lang w:val="en-US"/>
        </w:rPr>
        <w:t>s</w:t>
      </w:r>
      <w:r w:rsidR="00F85467">
        <w:rPr>
          <w:rFonts w:ascii="Arial" w:hAnsi="Arial" w:cs="Arial"/>
          <w:color w:val="000000" w:themeColor="text1"/>
          <w:lang w:val="en-US"/>
        </w:rPr>
        <w:t xml:space="preserve">. odd-1 </w:t>
      </w:r>
      <w:proofErr w:type="gramStart"/>
      <w:r w:rsidR="00F85467">
        <w:rPr>
          <w:rFonts w:ascii="Arial" w:hAnsi="Arial" w:cs="Arial"/>
          <w:color w:val="000000" w:themeColor="text1"/>
          <w:lang w:val="en-US"/>
        </w:rPr>
        <w:t>t(</w:t>
      </w:r>
      <w:proofErr w:type="gramEnd"/>
      <w:r w:rsidR="00F85467">
        <w:rPr>
          <w:rFonts w:ascii="Arial" w:hAnsi="Arial" w:cs="Arial"/>
          <w:color w:val="000000" w:themeColor="text1"/>
          <w:lang w:val="en-US"/>
        </w:rPr>
        <w:t xml:space="preserve">139)=-10.75, </w:t>
      </w:r>
      <w:r w:rsidR="00692386" w:rsidRPr="008E11C5">
        <w:rPr>
          <w:rFonts w:ascii="Arial" w:hAnsi="Arial" w:cs="Arial"/>
          <w:color w:val="000000" w:themeColor="text1"/>
          <w:lang w:val="en-US"/>
        </w:rPr>
        <w:t>p&lt;0.0001</w:t>
      </w:r>
      <w:r w:rsidR="00F85467">
        <w:rPr>
          <w:rFonts w:ascii="Arial" w:hAnsi="Arial" w:cs="Arial"/>
          <w:color w:val="000000" w:themeColor="text1"/>
          <w:lang w:val="en-US"/>
        </w:rPr>
        <w:t>; v</w:t>
      </w:r>
      <w:r w:rsidR="00CA69E7">
        <w:rPr>
          <w:rFonts w:ascii="Arial" w:hAnsi="Arial" w:cs="Arial"/>
          <w:color w:val="000000" w:themeColor="text1"/>
          <w:lang w:val="en-US"/>
        </w:rPr>
        <w:t>s</w:t>
      </w:r>
      <w:r w:rsidR="00F85467">
        <w:rPr>
          <w:rFonts w:ascii="Arial" w:hAnsi="Arial" w:cs="Arial"/>
          <w:color w:val="000000" w:themeColor="text1"/>
          <w:lang w:val="en-US"/>
        </w:rPr>
        <w:t>. odd-2 t(139)=-9</w:t>
      </w:r>
      <w:r w:rsidR="00CA69E7">
        <w:rPr>
          <w:rFonts w:ascii="Arial" w:hAnsi="Arial" w:cs="Arial"/>
          <w:color w:val="000000" w:themeColor="text1"/>
          <w:lang w:val="en-US"/>
        </w:rPr>
        <w:t>.5, p&lt;0.0001; vs. odd+1 t(139</w:t>
      </w:r>
      <w:r w:rsidR="006C0DA1" w:rsidRPr="008E11C5">
        <w:rPr>
          <w:rFonts w:ascii="Arial" w:hAnsi="Arial" w:cs="Arial"/>
          <w:color w:val="000000" w:themeColor="text1"/>
          <w:lang w:val="en-US"/>
        </w:rPr>
        <w:t>)</w:t>
      </w:r>
      <w:r w:rsidR="00CA69E7">
        <w:rPr>
          <w:rFonts w:ascii="Arial" w:hAnsi="Arial" w:cs="Arial"/>
          <w:color w:val="000000" w:themeColor="text1"/>
          <w:lang w:val="en-US"/>
        </w:rPr>
        <w:t>=10.41, p&lt;0.0001)</w:t>
      </w:r>
      <w:r w:rsidR="006C0DA1" w:rsidRPr="008E11C5">
        <w:rPr>
          <w:rFonts w:ascii="Arial" w:hAnsi="Arial" w:cs="Arial"/>
          <w:color w:val="000000" w:themeColor="text1"/>
          <w:lang w:val="en-US"/>
        </w:rPr>
        <w:t xml:space="preserve">. Furthermore, emotional oddballs were significantly better recalled than perceptual oddballs </w:t>
      </w:r>
      <w:r w:rsidR="003116CF">
        <w:rPr>
          <w:rFonts w:ascii="Arial" w:hAnsi="Arial" w:cs="Arial"/>
          <w:color w:val="000000" w:themeColor="text1"/>
          <w:lang w:val="en-US"/>
        </w:rPr>
        <w:t>(</w:t>
      </w:r>
      <w:proofErr w:type="gramStart"/>
      <w:r w:rsidR="00CA69E7">
        <w:rPr>
          <w:rFonts w:ascii="Arial" w:hAnsi="Arial" w:cs="Arial"/>
          <w:color w:val="000000" w:themeColor="text1"/>
          <w:lang w:val="en-US"/>
        </w:rPr>
        <w:t>t(</w:t>
      </w:r>
      <w:proofErr w:type="gramEnd"/>
      <w:r w:rsidR="00CA69E7">
        <w:rPr>
          <w:rFonts w:ascii="Arial" w:hAnsi="Arial" w:cs="Arial"/>
          <w:color w:val="000000" w:themeColor="text1"/>
          <w:lang w:val="en-US"/>
        </w:rPr>
        <w:t xml:space="preserve">69)=3.93, </w:t>
      </w:r>
      <w:r w:rsidR="006C0DA1" w:rsidRPr="008E11C5">
        <w:rPr>
          <w:rFonts w:ascii="Arial" w:hAnsi="Arial" w:cs="Arial"/>
          <w:color w:val="000000" w:themeColor="text1"/>
          <w:lang w:val="en-US"/>
        </w:rPr>
        <w:t>p</w:t>
      </w:r>
      <w:r w:rsidR="00CF0ADF">
        <w:rPr>
          <w:rFonts w:ascii="Arial" w:hAnsi="Arial" w:cs="Arial"/>
          <w:color w:val="000000" w:themeColor="text1"/>
          <w:lang w:val="en-US"/>
        </w:rPr>
        <w:t>&lt;0.001</w:t>
      </w:r>
      <w:r w:rsidR="006C0DA1" w:rsidRPr="008E11C5">
        <w:rPr>
          <w:rFonts w:ascii="Arial" w:hAnsi="Arial" w:cs="Arial"/>
          <w:color w:val="000000" w:themeColor="text1"/>
          <w:lang w:val="en-US"/>
        </w:rPr>
        <w:t xml:space="preserve">) </w:t>
      </w:r>
      <w:r w:rsidR="008C2ACB" w:rsidRPr="008E11C5">
        <w:rPr>
          <w:rFonts w:ascii="Arial" w:hAnsi="Arial" w:cs="Arial"/>
          <w:color w:val="000000" w:themeColor="text1"/>
          <w:lang w:val="en-US"/>
        </w:rPr>
        <w:t>(Fig</w:t>
      </w:r>
      <w:r w:rsidR="0028769D" w:rsidRPr="008E11C5">
        <w:rPr>
          <w:rFonts w:ascii="Arial" w:hAnsi="Arial" w:cs="Arial"/>
          <w:color w:val="000000" w:themeColor="text1"/>
          <w:lang w:val="en-US"/>
        </w:rPr>
        <w:t>.</w:t>
      </w:r>
      <w:r w:rsidR="008C2ACB" w:rsidRPr="008E11C5">
        <w:rPr>
          <w:rFonts w:ascii="Arial" w:hAnsi="Arial" w:cs="Arial"/>
          <w:color w:val="000000" w:themeColor="text1"/>
          <w:lang w:val="en-US"/>
        </w:rPr>
        <w:t xml:space="preserve"> </w:t>
      </w:r>
      <w:r w:rsidR="00F96ABA">
        <w:rPr>
          <w:rFonts w:ascii="Arial" w:hAnsi="Arial" w:cs="Arial"/>
          <w:color w:val="000000" w:themeColor="text1"/>
          <w:lang w:val="en-US"/>
        </w:rPr>
        <w:t>4</w:t>
      </w:r>
      <w:r w:rsidR="00FD4646" w:rsidRPr="008E11C5">
        <w:rPr>
          <w:rFonts w:ascii="Arial" w:hAnsi="Arial" w:cs="Arial"/>
          <w:color w:val="000000" w:themeColor="text1"/>
          <w:lang w:val="en-US"/>
        </w:rPr>
        <w:t>A</w:t>
      </w:r>
      <w:r w:rsidR="008C2ACB" w:rsidRPr="008E11C5">
        <w:rPr>
          <w:rFonts w:ascii="Arial" w:hAnsi="Arial" w:cs="Arial"/>
          <w:color w:val="000000" w:themeColor="text1"/>
          <w:lang w:val="en-US"/>
        </w:rPr>
        <w:t xml:space="preserve">). </w:t>
      </w:r>
    </w:p>
    <w:p w14:paraId="0B92DE44" w14:textId="101834E4" w:rsidR="008C2ACB" w:rsidRDefault="00607AFE" w:rsidP="00EB31CA">
      <w:pPr>
        <w:spacing w:line="480" w:lineRule="auto"/>
        <w:ind w:firstLine="720"/>
        <w:jc w:val="both"/>
        <w:rPr>
          <w:rFonts w:ascii="Arial" w:hAnsi="Arial" w:cs="Arial"/>
          <w:lang w:val="en-US"/>
        </w:rPr>
      </w:pPr>
      <w:r w:rsidRPr="006137B1">
        <w:rPr>
          <w:rFonts w:ascii="Arial" w:hAnsi="Arial" w:cs="Arial"/>
          <w:lang w:val="en-US"/>
        </w:rPr>
        <w:t xml:space="preserve">To better investigate the </w:t>
      </w:r>
      <w:r w:rsidR="008C1C73" w:rsidRPr="006137B1">
        <w:rPr>
          <w:rFonts w:ascii="Arial" w:hAnsi="Arial" w:cs="Arial"/>
          <w:lang w:val="en-US"/>
        </w:rPr>
        <w:t>retrograde</w:t>
      </w:r>
      <w:r w:rsidR="006645F2" w:rsidRPr="006137B1">
        <w:rPr>
          <w:rFonts w:ascii="Arial" w:hAnsi="Arial" w:cs="Arial"/>
          <w:lang w:val="en-US"/>
        </w:rPr>
        <w:t xml:space="preserve"> amnesic effect and the pattern of recall of the items presented right before the oddballs at encoding (oddball-1) we conducted a </w:t>
      </w:r>
      <w:r w:rsidR="00B0394A" w:rsidRPr="006137B1">
        <w:rPr>
          <w:rFonts w:ascii="Arial" w:hAnsi="Arial" w:cs="Arial"/>
          <w:lang w:val="en-US"/>
        </w:rPr>
        <w:t>contingency analysis</w:t>
      </w:r>
      <w:r w:rsidR="006645F2" w:rsidRPr="006137B1">
        <w:rPr>
          <w:rFonts w:ascii="Arial" w:hAnsi="Arial" w:cs="Arial"/>
          <w:lang w:val="en-US"/>
        </w:rPr>
        <w:t xml:space="preserve"> to </w:t>
      </w:r>
      <w:r w:rsidR="006645F2" w:rsidRPr="00DE76E7">
        <w:rPr>
          <w:rFonts w:ascii="Arial" w:hAnsi="Arial" w:cs="Arial"/>
          <w:lang w:val="en-US"/>
        </w:rPr>
        <w:t xml:space="preserve">calculate the proportion of recalled/forgotten oddball-1 </w:t>
      </w:r>
      <w:r w:rsidR="00B0394A" w:rsidRPr="00F15492">
        <w:rPr>
          <w:rFonts w:ascii="Arial" w:hAnsi="Arial" w:cs="Arial"/>
          <w:lang w:val="en-US"/>
        </w:rPr>
        <w:t xml:space="preserve">items </w:t>
      </w:r>
      <w:r w:rsidR="006645F2" w:rsidRPr="00F15492">
        <w:rPr>
          <w:rFonts w:ascii="Arial" w:hAnsi="Arial" w:cs="Arial"/>
          <w:lang w:val="en-US"/>
        </w:rPr>
        <w:t xml:space="preserve">upon recall of </w:t>
      </w:r>
      <w:r w:rsidR="006645F2" w:rsidRPr="00EB31CA">
        <w:rPr>
          <w:rFonts w:ascii="Arial" w:hAnsi="Arial" w:cs="Arial"/>
          <w:lang w:val="en-US"/>
        </w:rPr>
        <w:t>the oddballs</w:t>
      </w:r>
      <w:r w:rsidR="00995087" w:rsidRPr="00152A5E">
        <w:rPr>
          <w:rFonts w:ascii="Arial" w:hAnsi="Arial" w:cs="Arial"/>
          <w:lang w:val="en-US"/>
        </w:rPr>
        <w:t xml:space="preserve">. </w:t>
      </w:r>
      <w:r w:rsidR="00152A5E" w:rsidRPr="00152A5E">
        <w:rPr>
          <w:rFonts w:ascii="Arial" w:hAnsi="Arial" w:cs="Arial"/>
          <w:lang w:val="en-US"/>
        </w:rPr>
        <w:t>Both emotional and perceptual lists showed a significant item co-dependency (emotional lists</w:t>
      </w:r>
      <w:r w:rsidR="00152A5E" w:rsidRPr="00152A5E">
        <w:rPr>
          <w:rFonts w:ascii="Arial" w:eastAsiaTheme="minorEastAsia" w:hAnsi="Arial" w:cs="Arial"/>
          <w:lang w:val="en-US"/>
        </w:rPr>
        <w:t xml:space="preserve"> </w:t>
      </w:r>
      <m:oMath>
        <m:r>
          <w:rPr>
            <w:rFonts w:ascii="Cambria Math" w:hAnsi="Cambria Math" w:cs="Arial"/>
            <w:lang w:val="en-US"/>
          </w:rPr>
          <m:t>χ</m:t>
        </m:r>
      </m:oMath>
      <w:r w:rsidR="00152A5E" w:rsidRPr="006137B1">
        <w:rPr>
          <w:rFonts w:ascii="Arial" w:eastAsiaTheme="minorEastAsia" w:hAnsi="Arial" w:cs="Arial"/>
          <w:vertAlign w:val="superscript"/>
          <w:lang w:val="en-US"/>
        </w:rPr>
        <w:t>2</w:t>
      </w:r>
      <w:r w:rsidR="00152A5E" w:rsidRPr="006137B1">
        <w:rPr>
          <w:rFonts w:ascii="Arial" w:hAnsi="Arial" w:cs="Arial"/>
          <w:lang w:val="en-US"/>
        </w:rPr>
        <w:t xml:space="preserve"> </w:t>
      </w:r>
      <w:r w:rsidR="005659D5">
        <w:rPr>
          <w:rFonts w:ascii="Arial" w:hAnsi="Arial" w:cs="Arial"/>
          <w:lang w:val="en-US"/>
        </w:rPr>
        <w:t>(</w:t>
      </w:r>
      <w:proofErr w:type="gramStart"/>
      <w:r w:rsidR="005659D5">
        <w:rPr>
          <w:rFonts w:ascii="Arial" w:hAnsi="Arial" w:cs="Arial"/>
          <w:lang w:val="en-US"/>
        </w:rPr>
        <w:t>1)</w:t>
      </w:r>
      <w:r w:rsidR="00152A5E" w:rsidRPr="006137B1">
        <w:rPr>
          <w:rFonts w:ascii="Arial" w:hAnsi="Arial" w:cs="Arial"/>
          <w:lang w:val="en-US"/>
        </w:rPr>
        <w:t>=</w:t>
      </w:r>
      <w:proofErr w:type="gramEnd"/>
      <w:r w:rsidR="00152A5E" w:rsidRPr="006137B1">
        <w:rPr>
          <w:rFonts w:ascii="Arial" w:hAnsi="Arial" w:cs="Arial"/>
          <w:lang w:val="en-US"/>
        </w:rPr>
        <w:t xml:space="preserve">65.72, p&lt;0.0001; perceptual lists </w:t>
      </w:r>
      <m:oMath>
        <m:r>
          <w:rPr>
            <w:rFonts w:ascii="Cambria Math" w:hAnsi="Cambria Math" w:cs="Arial"/>
            <w:lang w:val="en-US"/>
          </w:rPr>
          <m:t>χ</m:t>
        </m:r>
      </m:oMath>
      <w:r w:rsidR="00152A5E" w:rsidRPr="006137B1">
        <w:rPr>
          <w:rFonts w:ascii="Arial" w:eastAsiaTheme="minorEastAsia" w:hAnsi="Arial" w:cs="Arial"/>
          <w:vertAlign w:val="superscript"/>
          <w:lang w:val="en-US"/>
        </w:rPr>
        <w:t>2</w:t>
      </w:r>
      <w:r w:rsidR="005659D5">
        <w:rPr>
          <w:rFonts w:ascii="Arial" w:hAnsi="Arial" w:cs="Arial"/>
          <w:lang w:val="en-US"/>
        </w:rPr>
        <w:t>(1)</w:t>
      </w:r>
      <w:r w:rsidR="00152A5E" w:rsidRPr="006137B1">
        <w:rPr>
          <w:rFonts w:ascii="Arial" w:hAnsi="Arial" w:cs="Arial"/>
          <w:lang w:val="en-US"/>
        </w:rPr>
        <w:t xml:space="preserve">=11.76, p=0.0006 ) </w:t>
      </w:r>
      <w:r w:rsidR="00152A5E" w:rsidRPr="00EB31CA">
        <w:rPr>
          <w:rFonts w:ascii="Arial" w:hAnsi="Arial" w:cs="Arial"/>
          <w:lang w:val="en-US"/>
        </w:rPr>
        <w:t xml:space="preserve"> </w:t>
      </w:r>
      <w:r w:rsidR="0048064E">
        <w:rPr>
          <w:rFonts w:ascii="Arial" w:hAnsi="Arial" w:cs="Arial"/>
          <w:lang w:val="en-US"/>
        </w:rPr>
        <w:t xml:space="preserve">which show that memory for the oddball does not come at cost of memory for its preceding item but rather it enhances it </w:t>
      </w:r>
      <w:r w:rsidR="0028769D" w:rsidRPr="00152A5E">
        <w:rPr>
          <w:rFonts w:ascii="Arial" w:hAnsi="Arial" w:cs="Arial"/>
          <w:lang w:val="en-US"/>
        </w:rPr>
        <w:t xml:space="preserve">(Fig. </w:t>
      </w:r>
      <w:r w:rsidR="00F96ABA">
        <w:rPr>
          <w:rFonts w:ascii="Arial" w:hAnsi="Arial" w:cs="Arial"/>
          <w:lang w:val="en-US"/>
        </w:rPr>
        <w:t>4B, C</w:t>
      </w:r>
      <w:r w:rsidR="0028769D" w:rsidRPr="00152A5E">
        <w:rPr>
          <w:rFonts w:ascii="Arial" w:hAnsi="Arial" w:cs="Arial"/>
          <w:lang w:val="en-US"/>
        </w:rPr>
        <w:t>).</w:t>
      </w:r>
    </w:p>
    <w:p w14:paraId="69BFD07C" w14:textId="7EAE18E2" w:rsidR="006137B1" w:rsidRDefault="006137B1" w:rsidP="00EB31CA">
      <w:pPr>
        <w:spacing w:line="480" w:lineRule="auto"/>
        <w:ind w:firstLine="720"/>
        <w:jc w:val="both"/>
        <w:rPr>
          <w:rFonts w:ascii="Arial" w:hAnsi="Arial" w:cs="Arial"/>
          <w:lang w:val="en-US"/>
        </w:rPr>
      </w:pPr>
    </w:p>
    <w:p w14:paraId="77FD8F42" w14:textId="556DCC3D" w:rsidR="006137B1" w:rsidRDefault="006137B1" w:rsidP="00EB31CA">
      <w:pPr>
        <w:spacing w:line="480" w:lineRule="auto"/>
        <w:ind w:firstLine="720"/>
        <w:jc w:val="both"/>
        <w:rPr>
          <w:rFonts w:ascii="Arial" w:hAnsi="Arial" w:cs="Arial"/>
          <w:lang w:val="en-US"/>
        </w:rPr>
      </w:pPr>
    </w:p>
    <w:p w14:paraId="70412456" w14:textId="0E1BF1D4" w:rsidR="006137B1" w:rsidRDefault="006137B1" w:rsidP="00EB31CA">
      <w:pPr>
        <w:spacing w:line="480" w:lineRule="auto"/>
        <w:ind w:firstLine="720"/>
        <w:jc w:val="both"/>
        <w:rPr>
          <w:rFonts w:ascii="Arial" w:hAnsi="Arial" w:cs="Arial"/>
          <w:lang w:val="en-US"/>
        </w:rPr>
      </w:pPr>
    </w:p>
    <w:p w14:paraId="61190BC9" w14:textId="77777777" w:rsidR="006137B1" w:rsidRPr="006137B1" w:rsidRDefault="006137B1" w:rsidP="00EB31CA">
      <w:pPr>
        <w:spacing w:line="480" w:lineRule="auto"/>
        <w:ind w:firstLine="720"/>
        <w:jc w:val="both"/>
        <w:rPr>
          <w:rFonts w:ascii="Arial" w:hAnsi="Arial" w:cs="Arial"/>
          <w:lang w:val="en-US"/>
        </w:rPr>
      </w:pPr>
    </w:p>
    <w:p w14:paraId="2B172B5A" w14:textId="021A0E6F" w:rsidR="008C2ACB" w:rsidRDefault="008C2ACB"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116CF" w14:paraId="18BA8E0F" w14:textId="77777777" w:rsidTr="006137B1">
        <w:tc>
          <w:tcPr>
            <w:tcW w:w="9016" w:type="dxa"/>
            <w:gridSpan w:val="2"/>
          </w:tcPr>
          <w:p w14:paraId="0457007E" w14:textId="5D6A0ABF" w:rsidR="003116CF" w:rsidRDefault="00F96ABA"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mc:AlternateContent>
                <mc:Choice Requires="wps">
                  <w:drawing>
                    <wp:anchor distT="0" distB="0" distL="114300" distR="114300" simplePos="0" relativeHeight="251677696" behindDoc="0" locked="0" layoutInCell="1" allowOverlap="1" wp14:anchorId="482B2138" wp14:editId="720F0AF8">
                      <wp:simplePos x="0" y="0"/>
                      <wp:positionH relativeFrom="column">
                        <wp:posOffset>7267</wp:posOffset>
                      </wp:positionH>
                      <wp:positionV relativeFrom="paragraph">
                        <wp:posOffset>91722</wp:posOffset>
                      </wp:positionV>
                      <wp:extent cx="316089" cy="282222"/>
                      <wp:effectExtent l="0" t="0" r="1905" b="0"/>
                      <wp:wrapNone/>
                      <wp:docPr id="45" name="Text Box 45"/>
                      <wp:cNvGraphicFramePr/>
                      <a:graphic xmlns:a="http://schemas.openxmlformats.org/drawingml/2006/main">
                        <a:graphicData uri="http://schemas.microsoft.com/office/word/2010/wordprocessingShape">
                          <wps:wsp>
                            <wps:cNvSpPr txBox="1"/>
                            <wps:spPr>
                              <a:xfrm>
                                <a:off x="0" y="0"/>
                                <a:ext cx="316089" cy="282222"/>
                              </a:xfrm>
                              <a:prstGeom prst="rect">
                                <a:avLst/>
                              </a:prstGeom>
                              <a:solidFill>
                                <a:schemeClr val="lt1"/>
                              </a:solidFill>
                              <a:ln w="6350">
                                <a:noFill/>
                              </a:ln>
                            </wps:spPr>
                            <wps:txbx>
                              <w:txbxContent>
                                <w:p w14:paraId="1CF123F5" w14:textId="6EC65902" w:rsidR="001726C6" w:rsidRPr="006137B1" w:rsidRDefault="001726C6">
                                  <w:pPr>
                                    <w:rPr>
                                      <w:lang w:val="es-ES"/>
                                    </w:rPr>
                                  </w:pPr>
                                  <w:r>
                                    <w:rPr>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2B2138" id="_x0000_t202" coordsize="21600,21600" o:spt="202" path="m,l,21600r21600,l21600,xe">
                      <v:stroke joinstyle="miter"/>
                      <v:path gradientshapeok="t" o:connecttype="rect"/>
                    </v:shapetype>
                    <v:shape id="Text Box 45" o:spid="_x0000_s1026" type="#_x0000_t202" style="position:absolute;left:0;text-align:left;margin-left:.55pt;margin-top:7.2pt;width:24.9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" fillcolor="white [3201]" stroked="f" strokeweight=".5pt">
                      <v:textbox>
                        <w:txbxContent>
                          <w:p w14:paraId="1CF123F5" w14:textId="6EC65902" w:rsidR="001726C6" w:rsidRPr="006137B1" w:rsidRDefault="001726C6">
                            <w:pPr>
                              <w:rPr>
                                <w:lang w:val="es-ES"/>
                              </w:rPr>
                            </w:pPr>
                            <w:r>
                              <w:rPr>
                                <w:lang w:val="es-ES"/>
                              </w:rPr>
                              <w:t>A</w:t>
                            </w:r>
                          </w:p>
                        </w:txbxContent>
                      </v:textbox>
                    </v:shape>
                  </w:pict>
                </mc:Fallback>
              </mc:AlternateContent>
            </w:r>
            <w:r w:rsidR="003116CF">
              <w:rPr>
                <w:rFonts w:ascii="Arial" w:hAnsi="Arial" w:cs="Arial"/>
                <w:noProof/>
                <w:color w:val="000000" w:themeColor="text1"/>
                <w:lang w:val="en-US"/>
              </w:rPr>
              <w:drawing>
                <wp:inline distT="0" distB="0" distL="0" distR="0" wp14:anchorId="5D84879D" wp14:editId="220FE6FA">
                  <wp:extent cx="3722236" cy="2658681"/>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12"/>
                          <a:stretch>
                            <a:fillRect/>
                          </a:stretch>
                        </pic:blipFill>
                        <pic:spPr>
                          <a:xfrm>
                            <a:off x="0" y="0"/>
                            <a:ext cx="3732783" cy="2666215"/>
                          </a:xfrm>
                          <a:prstGeom prst="rect">
                            <a:avLst/>
                          </a:prstGeom>
                        </pic:spPr>
                      </pic:pic>
                    </a:graphicData>
                  </a:graphic>
                </wp:inline>
              </w:drawing>
            </w:r>
          </w:p>
        </w:tc>
      </w:tr>
      <w:tr w:rsidR="003116CF" w14:paraId="5D8E1262" w14:textId="77777777" w:rsidTr="006137B1">
        <w:tc>
          <w:tcPr>
            <w:tcW w:w="4508" w:type="dxa"/>
          </w:tcPr>
          <w:p w14:paraId="47E89656" w14:textId="188CC28F" w:rsidR="003116CF" w:rsidRDefault="00F96ABA"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mc:AlternateContent>
                <mc:Choice Requires="wps">
                  <w:drawing>
                    <wp:anchor distT="0" distB="0" distL="114300" distR="114300" simplePos="0" relativeHeight="251678720" behindDoc="0" locked="0" layoutInCell="1" allowOverlap="1" wp14:anchorId="6B10AFBA" wp14:editId="42C74F7B">
                      <wp:simplePos x="0" y="0"/>
                      <wp:positionH relativeFrom="column">
                        <wp:posOffset>52423</wp:posOffset>
                      </wp:positionH>
                      <wp:positionV relativeFrom="paragraph">
                        <wp:posOffset>95250</wp:posOffset>
                      </wp:positionV>
                      <wp:extent cx="237066" cy="293511"/>
                      <wp:effectExtent l="0" t="0" r="4445" b="0"/>
                      <wp:wrapNone/>
                      <wp:docPr id="46" name="Text Box 46"/>
                      <wp:cNvGraphicFramePr/>
                      <a:graphic xmlns:a="http://schemas.openxmlformats.org/drawingml/2006/main">
                        <a:graphicData uri="http://schemas.microsoft.com/office/word/2010/wordprocessingShape">
                          <wps:wsp>
                            <wps:cNvSpPr txBox="1"/>
                            <wps:spPr>
                              <a:xfrm>
                                <a:off x="0" y="0"/>
                                <a:ext cx="237066" cy="293511"/>
                              </a:xfrm>
                              <a:prstGeom prst="rect">
                                <a:avLst/>
                              </a:prstGeom>
                              <a:solidFill>
                                <a:schemeClr val="lt1"/>
                              </a:solidFill>
                              <a:ln w="6350">
                                <a:noFill/>
                              </a:ln>
                            </wps:spPr>
                            <wps:txbx>
                              <w:txbxContent>
                                <w:p w14:paraId="1B9033A0" w14:textId="35AF08FD" w:rsidR="001726C6" w:rsidRPr="006137B1" w:rsidRDefault="001726C6">
                                  <w:pPr>
                                    <w:rPr>
                                      <w:lang w:val="es-ES"/>
                                    </w:rPr>
                                  </w:pPr>
                                  <w:r>
                                    <w:rPr>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10AFBA" id="Text Box 46" o:spid="_x0000_s1027" type="#_x0000_t202" style="position:absolute;left:0;text-align:left;margin-left:4.15pt;margin-top:7.5pt;width:18.65pt;height:23.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" fillcolor="white [3201]" stroked="f" strokeweight=".5pt">
                      <v:textbox>
                        <w:txbxContent>
                          <w:p w14:paraId="1B9033A0" w14:textId="35AF08FD" w:rsidR="001726C6" w:rsidRPr="006137B1" w:rsidRDefault="001726C6">
                            <w:pPr>
                              <w:rPr>
                                <w:lang w:val="es-ES"/>
                              </w:rPr>
                            </w:pPr>
                            <w:r>
                              <w:rPr>
                                <w:lang w:val="es-ES"/>
                              </w:rPr>
                              <w:t>B</w:t>
                            </w:r>
                          </w:p>
                        </w:txbxContent>
                      </v:textbox>
                    </v:shape>
                  </w:pict>
                </mc:Fallback>
              </mc:AlternateContent>
            </w:r>
            <w:r w:rsidR="003116CF">
              <w:rPr>
                <w:rFonts w:ascii="Arial" w:hAnsi="Arial" w:cs="Arial"/>
                <w:noProof/>
                <w:color w:val="000000" w:themeColor="text1"/>
                <w:lang w:val="en-US"/>
              </w:rPr>
              <w:drawing>
                <wp:inline distT="0" distB="0" distL="0" distR="0" wp14:anchorId="2706CB11" wp14:editId="71F97F3D">
                  <wp:extent cx="2615262" cy="1868003"/>
                  <wp:effectExtent l="0" t="0" r="1270" b="0"/>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pic:nvPicPr>
                        <pic:blipFill>
                          <a:blip r:embed="rId13"/>
                          <a:stretch>
                            <a:fillRect/>
                          </a:stretch>
                        </pic:blipFill>
                        <pic:spPr>
                          <a:xfrm>
                            <a:off x="0" y="0"/>
                            <a:ext cx="2646129" cy="1890051"/>
                          </a:xfrm>
                          <a:prstGeom prst="rect">
                            <a:avLst/>
                          </a:prstGeom>
                        </pic:spPr>
                      </pic:pic>
                    </a:graphicData>
                  </a:graphic>
                </wp:inline>
              </w:drawing>
            </w:r>
          </w:p>
        </w:tc>
        <w:tc>
          <w:tcPr>
            <w:tcW w:w="4508" w:type="dxa"/>
          </w:tcPr>
          <w:p w14:paraId="40DC469F" w14:textId="1F5FD0F5" w:rsidR="003116CF" w:rsidRDefault="00F96ABA"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mc:AlternateContent>
                <mc:Choice Requires="wps">
                  <w:drawing>
                    <wp:anchor distT="0" distB="0" distL="114300" distR="114300" simplePos="0" relativeHeight="251679744" behindDoc="0" locked="0" layoutInCell="1" allowOverlap="1" wp14:anchorId="39E0075E" wp14:editId="4A2A9523">
                      <wp:simplePos x="0" y="0"/>
                      <wp:positionH relativeFrom="column">
                        <wp:posOffset>34642</wp:posOffset>
                      </wp:positionH>
                      <wp:positionV relativeFrom="paragraph">
                        <wp:posOffset>95250</wp:posOffset>
                      </wp:positionV>
                      <wp:extent cx="270933" cy="29337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70933" cy="293370"/>
                              </a:xfrm>
                              <a:prstGeom prst="rect">
                                <a:avLst/>
                              </a:prstGeom>
                              <a:solidFill>
                                <a:schemeClr val="lt1"/>
                              </a:solidFill>
                              <a:ln w="6350">
                                <a:noFill/>
                              </a:ln>
                            </wps:spPr>
                            <wps:txbx>
                              <w:txbxContent>
                                <w:p w14:paraId="61E41AE0" w14:textId="7A4D52C9" w:rsidR="001726C6" w:rsidRPr="006137B1" w:rsidRDefault="001726C6">
                                  <w:pPr>
                                    <w:rPr>
                                      <w:lang w:val="es-ES"/>
                                    </w:rPr>
                                  </w:pPr>
                                  <w:r>
                                    <w:rPr>
                                      <w:lang w:val="es-E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075E" id="Text Box 47" o:spid="_x0000_s1028" type="#_x0000_t202" style="position:absolute;left:0;text-align:left;margin-left:2.75pt;margin-top:7.5pt;width:21.35pt;height:23.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" fillcolor="white [3201]" stroked="f" strokeweight=".5pt">
                      <v:textbox>
                        <w:txbxContent>
                          <w:p w14:paraId="61E41AE0" w14:textId="7A4D52C9" w:rsidR="001726C6" w:rsidRPr="006137B1" w:rsidRDefault="001726C6">
                            <w:pPr>
                              <w:rPr>
                                <w:lang w:val="es-ES"/>
                              </w:rPr>
                            </w:pPr>
                            <w:r>
                              <w:rPr>
                                <w:lang w:val="es-ES"/>
                              </w:rPr>
                              <w:t>C</w:t>
                            </w:r>
                          </w:p>
                        </w:txbxContent>
                      </v:textbox>
                    </v:shape>
                  </w:pict>
                </mc:Fallback>
              </mc:AlternateContent>
            </w:r>
            <w:r w:rsidR="003116CF">
              <w:rPr>
                <w:rFonts w:ascii="Arial" w:hAnsi="Arial" w:cs="Arial"/>
                <w:noProof/>
                <w:color w:val="000000" w:themeColor="text1"/>
                <w:lang w:val="en-US"/>
              </w:rPr>
              <w:drawing>
                <wp:inline distT="0" distB="0" distL="0" distR="0" wp14:anchorId="7C8C9222" wp14:editId="3278EB0D">
                  <wp:extent cx="2663457" cy="1902427"/>
                  <wp:effectExtent l="0" t="0" r="3810"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4"/>
                          <a:stretch>
                            <a:fillRect/>
                          </a:stretch>
                        </pic:blipFill>
                        <pic:spPr>
                          <a:xfrm>
                            <a:off x="0" y="0"/>
                            <a:ext cx="2674857" cy="1910570"/>
                          </a:xfrm>
                          <a:prstGeom prst="rect">
                            <a:avLst/>
                          </a:prstGeom>
                        </pic:spPr>
                      </pic:pic>
                    </a:graphicData>
                  </a:graphic>
                </wp:inline>
              </w:drawing>
            </w:r>
          </w:p>
        </w:tc>
      </w:tr>
      <w:tr w:rsidR="003116CF" w14:paraId="11C78CAC" w14:textId="77777777" w:rsidTr="006137B1">
        <w:tc>
          <w:tcPr>
            <w:tcW w:w="9016" w:type="dxa"/>
            <w:gridSpan w:val="2"/>
          </w:tcPr>
          <w:p w14:paraId="52DA0A3C" w14:textId="3D64E223" w:rsidR="003116CF" w:rsidRDefault="003116CF" w:rsidP="006137B1">
            <w:pPr>
              <w:jc w:val="both"/>
              <w:rPr>
                <w:rFonts w:ascii="Arial" w:hAnsi="Arial" w:cs="Arial"/>
                <w:color w:val="000000" w:themeColor="text1"/>
                <w:lang w:val="en-US"/>
              </w:rPr>
            </w:pPr>
            <w:r w:rsidRPr="00B86CA4">
              <w:rPr>
                <w:rFonts w:ascii="Arial" w:hAnsi="Arial" w:cs="Arial"/>
                <w:b/>
                <w:bCs/>
                <w:color w:val="000000" w:themeColor="text1"/>
                <w:lang w:val="en-US"/>
              </w:rPr>
              <w:t xml:space="preserve">Figure </w:t>
            </w:r>
            <w:r w:rsidR="00F96ABA">
              <w:rPr>
                <w:rFonts w:ascii="Arial" w:hAnsi="Arial" w:cs="Arial"/>
                <w:b/>
                <w:bCs/>
                <w:color w:val="000000" w:themeColor="text1"/>
                <w:lang w:val="en-US"/>
              </w:rPr>
              <w:t>4</w:t>
            </w:r>
            <w:r w:rsidRPr="00B86CA4">
              <w:rPr>
                <w:rFonts w:ascii="Arial" w:hAnsi="Arial" w:cs="Arial"/>
                <w:b/>
                <w:bCs/>
                <w:color w:val="000000" w:themeColor="text1"/>
                <w:lang w:val="en-US"/>
              </w:rPr>
              <w:t xml:space="preserve">. </w:t>
            </w:r>
            <w:r w:rsidRPr="006137B1">
              <w:rPr>
                <w:rFonts w:ascii="Arial" w:hAnsi="Arial" w:cs="Arial"/>
                <w:color w:val="000000" w:themeColor="text1"/>
                <w:lang w:val="en-US"/>
              </w:rPr>
              <w:t xml:space="preserve">All graphs show mean </w:t>
            </w:r>
            <m:oMath>
              <m:r>
                <w:rPr>
                  <w:rFonts w:ascii="Cambria Math" w:hAnsi="Cambria Math" w:cs="Arial"/>
                  <w:color w:val="000000" w:themeColor="text1"/>
                  <w:lang w:val="en-US"/>
                </w:rPr>
                <m:t>±</m:t>
              </m:r>
            </m:oMath>
            <w:r w:rsidRPr="006137B1">
              <w:rPr>
                <w:rFonts w:ascii="Arial" w:eastAsiaTheme="minorEastAsia" w:hAnsi="Arial" w:cs="Arial"/>
                <w:color w:val="000000" w:themeColor="text1"/>
                <w:lang w:val="en-US"/>
              </w:rPr>
              <w:t xml:space="preserve"> SEM.</w:t>
            </w:r>
            <w:r w:rsidRPr="006137B1">
              <w:rPr>
                <w:rFonts w:ascii="Arial" w:eastAsiaTheme="minorEastAsia" w:hAnsi="Arial" w:cs="Arial"/>
                <w:b/>
                <w:bCs/>
                <w:color w:val="000000" w:themeColor="text1"/>
                <w:lang w:val="en-US"/>
              </w:rPr>
              <w:t xml:space="preserve"> </w:t>
            </w:r>
            <w:r w:rsidRPr="006137B1">
              <w:rPr>
                <w:rFonts w:ascii="Arial" w:hAnsi="Arial" w:cs="Arial"/>
                <w:color w:val="000000" w:themeColor="text1"/>
                <w:lang w:val="en-US"/>
              </w:rPr>
              <w:t xml:space="preserve">A) Graph showing the proportion of normalized recalled words (minus control) items across word positions, oddball (odd), -2 (item presented two serial positions preceding the oddball at encoding), -1 (item presented one serial position preceding the oddball at encoding), +1 (item presented one serial position after the oddball at encoding). B and </w:t>
            </w:r>
            <w:r w:rsidR="00EB2A7D" w:rsidRPr="006137B1">
              <w:rPr>
                <w:rFonts w:ascii="Arial" w:hAnsi="Arial" w:cs="Arial"/>
                <w:color w:val="000000" w:themeColor="text1"/>
                <w:lang w:val="en-US"/>
              </w:rPr>
              <w:t>C</w:t>
            </w:r>
            <w:r w:rsidRPr="006137B1">
              <w:rPr>
                <w:rFonts w:ascii="Arial" w:hAnsi="Arial" w:cs="Arial"/>
                <w:color w:val="000000" w:themeColor="text1"/>
                <w:lang w:val="en-US"/>
              </w:rPr>
              <w:t>) Contingency analyses tables showing the proportion of words recalled in each condition for emotional and perceptual lists, respectively.  Oddballs were better recalled than its surrounding items; recalling an oddball did not come at cost of recalling its surrounding items.</w:t>
            </w:r>
            <w:r w:rsidRPr="001929A8">
              <w:rPr>
                <w:rFonts w:ascii="Arial" w:hAnsi="Arial" w:cs="Arial"/>
                <w:color w:val="C00000"/>
                <w:lang w:val="en-US"/>
              </w:rPr>
              <w:t xml:space="preserve"> </w:t>
            </w:r>
          </w:p>
        </w:tc>
      </w:tr>
    </w:tbl>
    <w:p w14:paraId="3CA85BFE" w14:textId="77777777" w:rsidR="00B87629" w:rsidRDefault="00B87629" w:rsidP="00CE469F">
      <w:pPr>
        <w:spacing w:line="480" w:lineRule="auto"/>
        <w:jc w:val="both"/>
        <w:rPr>
          <w:rFonts w:ascii="Arial" w:hAnsi="Arial" w:cs="Arial"/>
          <w:color w:val="000000" w:themeColor="text1"/>
          <w:lang w:val="en-US"/>
        </w:rPr>
      </w:pPr>
    </w:p>
    <w:p w14:paraId="23301B0B" w14:textId="02573426" w:rsidR="005659D5" w:rsidRPr="00061CA0" w:rsidRDefault="006A49CE" w:rsidP="00061CA0">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 xml:space="preserve">We found an overall mnemonic enhancement of both emotional and perceptual oddballs </w:t>
      </w:r>
      <w:r w:rsidR="00085AF4">
        <w:rPr>
          <w:rFonts w:ascii="Arial" w:hAnsi="Arial" w:cs="Arial"/>
          <w:color w:val="000000" w:themeColor="text1"/>
          <w:lang w:val="en-US"/>
        </w:rPr>
        <w:t>accompanied</w:t>
      </w:r>
      <w:r>
        <w:rPr>
          <w:rFonts w:ascii="Arial" w:hAnsi="Arial" w:cs="Arial"/>
          <w:color w:val="000000" w:themeColor="text1"/>
          <w:lang w:val="en-US"/>
        </w:rPr>
        <w:t xml:space="preserve"> with an anterograde and retrograde amnesia for items preceding and following the oddballs at encoding. </w:t>
      </w:r>
    </w:p>
    <w:p w14:paraId="5E02704E" w14:textId="1C4C075B" w:rsidR="005659D5" w:rsidRDefault="005659D5" w:rsidP="008B546E">
      <w:pPr>
        <w:pStyle w:val="Heading2"/>
        <w:rPr>
          <w:rFonts w:ascii="Arial" w:hAnsi="Arial" w:cs="Arial"/>
          <w:b/>
          <w:bCs/>
          <w:color w:val="auto"/>
          <w:lang w:val="en-US"/>
        </w:rPr>
      </w:pPr>
    </w:p>
    <w:p w14:paraId="2BC2ED73" w14:textId="701C21E0" w:rsidR="00E004CB" w:rsidRDefault="00E004CB" w:rsidP="00E004CB">
      <w:pPr>
        <w:rPr>
          <w:lang w:val="en-US"/>
        </w:rPr>
      </w:pPr>
    </w:p>
    <w:p w14:paraId="024C8B0F" w14:textId="77777777" w:rsidR="00E004CB" w:rsidRPr="00E004CB" w:rsidRDefault="00E004CB" w:rsidP="00E004CB">
      <w:pPr>
        <w:rPr>
          <w:lang w:val="en-US"/>
        </w:rPr>
      </w:pPr>
    </w:p>
    <w:p w14:paraId="11208025" w14:textId="078A4194" w:rsidR="00B041D8" w:rsidRDefault="00F03EE9" w:rsidP="008B546E">
      <w:pPr>
        <w:pStyle w:val="Heading2"/>
        <w:rPr>
          <w:rFonts w:ascii="Arial" w:hAnsi="Arial" w:cs="Arial"/>
          <w:b/>
          <w:bCs/>
          <w:color w:val="auto"/>
          <w:lang w:val="en-US"/>
        </w:rPr>
      </w:pPr>
      <w:r w:rsidRPr="00A936EE">
        <w:rPr>
          <w:rFonts w:ascii="Arial" w:hAnsi="Arial" w:cs="Arial"/>
          <w:b/>
          <w:bCs/>
          <w:color w:val="auto"/>
          <w:lang w:val="en-US"/>
        </w:rPr>
        <w:lastRenderedPageBreak/>
        <w:t>Recall patterns in an oddball task are modulated by SOA</w:t>
      </w:r>
    </w:p>
    <w:p w14:paraId="5C51C8FE" w14:textId="77777777" w:rsidR="00A936EE" w:rsidRPr="00A936EE" w:rsidRDefault="00A936EE" w:rsidP="00A936EE">
      <w:pPr>
        <w:rPr>
          <w:lang w:val="en-US"/>
        </w:rPr>
      </w:pPr>
    </w:p>
    <w:p w14:paraId="2B320B49" w14:textId="1C006FB3" w:rsidR="00613274" w:rsidRDefault="00613274" w:rsidP="00FD5A5B">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Previous literature had shown conflicting results regarding SOA manipulations and their effect on retrograde and anterograde amnesia</w:t>
      </w:r>
      <w:r w:rsidR="00A936EE">
        <w:rPr>
          <w:rFonts w:ascii="Arial" w:hAnsi="Arial" w:cs="Arial"/>
          <w:color w:val="000000" w:themeColor="text1"/>
          <w:lang w:val="en-US"/>
        </w:rPr>
        <w:t>.</w:t>
      </w:r>
      <w:r>
        <w:rPr>
          <w:rFonts w:ascii="Arial" w:hAnsi="Arial" w:cs="Arial"/>
          <w:color w:val="000000" w:themeColor="text1"/>
          <w:lang w:val="en-US"/>
        </w:rPr>
        <w:t xml:space="preserve"> In the present study we modulated item presentation by variating SOAs to 1, 2, 3, 4 and 6 seconds. </w:t>
      </w:r>
    </w:p>
    <w:p w14:paraId="42A23E7E" w14:textId="539F487C" w:rsidR="00F73766" w:rsidRPr="006137B1" w:rsidRDefault="00541B90" w:rsidP="00B041D8">
      <w:pPr>
        <w:spacing w:line="480" w:lineRule="auto"/>
        <w:jc w:val="both"/>
        <w:rPr>
          <w:rFonts w:ascii="Arial" w:hAnsi="Arial" w:cs="Arial"/>
          <w:color w:val="C00000"/>
          <w:lang w:val="en-US"/>
        </w:rPr>
      </w:pPr>
      <w:r>
        <w:rPr>
          <w:rFonts w:ascii="Arial" w:hAnsi="Arial" w:cs="Arial"/>
          <w:color w:val="000000" w:themeColor="text1"/>
          <w:lang w:val="en-US"/>
        </w:rPr>
        <w:tab/>
      </w:r>
      <w:r w:rsidRPr="006137B1">
        <w:rPr>
          <w:rFonts w:ascii="Arial" w:hAnsi="Arial" w:cs="Arial"/>
          <w:lang w:val="en-US"/>
        </w:rPr>
        <w:t xml:space="preserve">We ran a three-way RM ANOVA </w:t>
      </w:r>
      <w:r w:rsidR="00120551" w:rsidRPr="006137B1">
        <w:rPr>
          <w:rFonts w:ascii="Arial" w:hAnsi="Arial" w:cs="Arial"/>
          <w:lang w:val="en-US"/>
        </w:rPr>
        <w:t>(</w:t>
      </w:r>
      <w:r w:rsidRPr="006137B1">
        <w:rPr>
          <w:rFonts w:ascii="Arial" w:hAnsi="Arial" w:cs="Arial"/>
          <w:lang w:val="en-US"/>
        </w:rPr>
        <w:t>oddball type</w:t>
      </w:r>
      <w:r w:rsidR="00120551" w:rsidRPr="006137B1">
        <w:rPr>
          <w:rFonts w:ascii="Arial" w:hAnsi="Arial" w:cs="Arial"/>
          <w:lang w:val="en-US"/>
        </w:rPr>
        <w:t xml:space="preserve"> x</w:t>
      </w:r>
      <w:r w:rsidRPr="006137B1">
        <w:rPr>
          <w:rFonts w:ascii="Arial" w:hAnsi="Arial" w:cs="Arial"/>
          <w:lang w:val="en-US"/>
        </w:rPr>
        <w:t xml:space="preserve"> SOA </w:t>
      </w:r>
      <w:r w:rsidR="00120551" w:rsidRPr="006137B1">
        <w:rPr>
          <w:rFonts w:ascii="Arial" w:hAnsi="Arial" w:cs="Arial"/>
          <w:lang w:val="en-US"/>
        </w:rPr>
        <w:t>x</w:t>
      </w:r>
      <w:r w:rsidRPr="006137B1">
        <w:rPr>
          <w:rFonts w:ascii="Arial" w:hAnsi="Arial" w:cs="Arial"/>
          <w:lang w:val="en-US"/>
        </w:rPr>
        <w:t xml:space="preserve"> word position</w:t>
      </w:r>
      <w:r w:rsidR="00120551" w:rsidRPr="006137B1">
        <w:rPr>
          <w:rFonts w:ascii="Arial" w:hAnsi="Arial" w:cs="Arial"/>
          <w:lang w:val="en-US"/>
        </w:rPr>
        <w:t>)</w:t>
      </w:r>
      <w:r w:rsidRPr="006137B1">
        <w:rPr>
          <w:rFonts w:ascii="Arial" w:hAnsi="Arial" w:cs="Arial"/>
          <w:lang w:val="en-US"/>
        </w:rPr>
        <w:t xml:space="preserve">. There was a </w:t>
      </w:r>
      <w:r w:rsidR="00133902" w:rsidRPr="0051698E">
        <w:rPr>
          <w:rFonts w:ascii="Arial" w:hAnsi="Arial" w:cs="Arial"/>
          <w:lang w:val="en-US"/>
        </w:rPr>
        <w:t xml:space="preserve">trend towards a </w:t>
      </w:r>
      <w:r w:rsidRPr="006137B1">
        <w:rPr>
          <w:rFonts w:ascii="Arial" w:hAnsi="Arial" w:cs="Arial"/>
          <w:lang w:val="en-US"/>
        </w:rPr>
        <w:t>significant main effect of oddball type (</w:t>
      </w:r>
      <w:proofErr w:type="gramStart"/>
      <w:r w:rsidRPr="006137B1">
        <w:rPr>
          <w:rFonts w:ascii="Arial" w:hAnsi="Arial" w:cs="Arial"/>
          <w:lang w:val="en-US"/>
        </w:rPr>
        <w:t>F(</w:t>
      </w:r>
      <w:proofErr w:type="gramEnd"/>
      <w:r w:rsidRPr="006137B1">
        <w:rPr>
          <w:rFonts w:ascii="Arial" w:hAnsi="Arial" w:cs="Arial"/>
          <w:lang w:val="en-US"/>
        </w:rPr>
        <w:t>1,69)=</w:t>
      </w:r>
      <w:r w:rsidR="00133902" w:rsidRPr="0051698E">
        <w:rPr>
          <w:rFonts w:ascii="Arial" w:hAnsi="Arial" w:cs="Arial"/>
          <w:lang w:val="en-US"/>
        </w:rPr>
        <w:t>3.33</w:t>
      </w:r>
      <w:r w:rsidRPr="006137B1">
        <w:rPr>
          <w:rFonts w:ascii="Arial" w:hAnsi="Arial" w:cs="Arial"/>
          <w:lang w:val="en-US"/>
        </w:rPr>
        <w:t>, p=0.0</w:t>
      </w:r>
      <w:r w:rsidR="00133902" w:rsidRPr="0051698E">
        <w:rPr>
          <w:rFonts w:ascii="Arial" w:hAnsi="Arial" w:cs="Arial"/>
          <w:lang w:val="en-US"/>
        </w:rPr>
        <w:t>7</w:t>
      </w:r>
      <w:r w:rsidRPr="006137B1">
        <w:rPr>
          <w:rFonts w:ascii="Arial" w:hAnsi="Arial" w:cs="Arial"/>
          <w:lang w:val="en-US"/>
        </w:rPr>
        <w:t>), indicating</w:t>
      </w:r>
      <w:r w:rsidR="00133902" w:rsidRPr="006137B1">
        <w:rPr>
          <w:rFonts w:ascii="Arial" w:hAnsi="Arial" w:cs="Arial"/>
          <w:lang w:val="en-US"/>
        </w:rPr>
        <w:t xml:space="preserve">, at a trend level, </w:t>
      </w:r>
      <w:r w:rsidRPr="006137B1">
        <w:rPr>
          <w:rFonts w:ascii="Arial" w:hAnsi="Arial" w:cs="Arial"/>
          <w:lang w:val="en-US"/>
        </w:rPr>
        <w:t xml:space="preserve"> that overall emotional lists were better remembered than perceptual ones. There was also a significant main effect of SOA (</w:t>
      </w:r>
      <w:proofErr w:type="gramStart"/>
      <w:r w:rsidRPr="006137B1">
        <w:rPr>
          <w:rFonts w:ascii="Arial" w:hAnsi="Arial" w:cs="Arial"/>
          <w:lang w:val="en-US"/>
        </w:rPr>
        <w:t>F(</w:t>
      </w:r>
      <w:proofErr w:type="gramEnd"/>
      <w:r w:rsidRPr="006137B1">
        <w:rPr>
          <w:rFonts w:ascii="Arial" w:hAnsi="Arial" w:cs="Arial"/>
          <w:lang w:val="en-US"/>
        </w:rPr>
        <w:t>4, 276)=3.</w:t>
      </w:r>
      <w:r w:rsidR="00133902" w:rsidRPr="0051698E">
        <w:rPr>
          <w:rFonts w:ascii="Arial" w:hAnsi="Arial" w:cs="Arial"/>
          <w:lang w:val="en-US"/>
        </w:rPr>
        <w:t>87</w:t>
      </w:r>
      <w:r w:rsidRPr="006137B1">
        <w:rPr>
          <w:rFonts w:ascii="Arial" w:hAnsi="Arial" w:cs="Arial"/>
          <w:lang w:val="en-US"/>
        </w:rPr>
        <w:t>, p=0.0</w:t>
      </w:r>
      <w:r w:rsidR="00133902" w:rsidRPr="0051698E">
        <w:rPr>
          <w:rFonts w:ascii="Arial" w:hAnsi="Arial" w:cs="Arial"/>
          <w:lang w:val="en-US"/>
        </w:rPr>
        <w:t>04</w:t>
      </w:r>
      <w:r w:rsidRPr="006137B1">
        <w:rPr>
          <w:rFonts w:ascii="Arial" w:hAnsi="Arial" w:cs="Arial"/>
          <w:lang w:val="en-US"/>
        </w:rPr>
        <w:t>) which showed, that at SOA 1</w:t>
      </w:r>
      <w:r w:rsidR="00EB03DA" w:rsidRPr="006137B1">
        <w:rPr>
          <w:rFonts w:ascii="Arial" w:hAnsi="Arial" w:cs="Arial"/>
          <w:lang w:val="en-US"/>
        </w:rPr>
        <w:t xml:space="preserve"> </w:t>
      </w:r>
      <w:r w:rsidRPr="006137B1">
        <w:rPr>
          <w:rFonts w:ascii="Arial" w:hAnsi="Arial" w:cs="Arial"/>
          <w:lang w:val="en-US"/>
        </w:rPr>
        <w:t xml:space="preserve">all words were less well </w:t>
      </w:r>
      <w:r w:rsidR="00133902" w:rsidRPr="006137B1">
        <w:rPr>
          <w:rFonts w:ascii="Arial" w:hAnsi="Arial" w:cs="Arial"/>
          <w:lang w:val="en-US"/>
        </w:rPr>
        <w:t>remembered than at</w:t>
      </w:r>
      <w:r w:rsidRPr="006137B1">
        <w:rPr>
          <w:rFonts w:ascii="Arial" w:hAnsi="Arial" w:cs="Arial"/>
          <w:lang w:val="en-US"/>
        </w:rPr>
        <w:t xml:space="preserve"> SOA</w:t>
      </w:r>
      <w:r w:rsidR="0085733D">
        <w:rPr>
          <w:rFonts w:ascii="Arial" w:hAnsi="Arial" w:cs="Arial"/>
          <w:lang w:val="en-US"/>
        </w:rPr>
        <w:t>s 2, 3 and 6 (</w:t>
      </w:r>
      <w:r w:rsidR="005659D5">
        <w:rPr>
          <w:rFonts w:ascii="Arial" w:hAnsi="Arial" w:cs="Arial"/>
          <w:lang w:val="en-US"/>
        </w:rPr>
        <w:t xml:space="preserve">vs. 2 t(559)=-3.78, </w:t>
      </w:r>
      <w:r w:rsidR="0085733D">
        <w:rPr>
          <w:rFonts w:ascii="Arial" w:hAnsi="Arial" w:cs="Arial"/>
          <w:lang w:val="en-US"/>
        </w:rPr>
        <w:t>p&lt;0.0001</w:t>
      </w:r>
      <w:r w:rsidR="005659D5">
        <w:rPr>
          <w:rFonts w:ascii="Arial" w:hAnsi="Arial" w:cs="Arial"/>
          <w:lang w:val="en-US"/>
        </w:rPr>
        <w:t>; vs. 3 t(559)=-3.76, p&lt;0.0001; vs. 6 t(559)=-5.11, p&lt;0.0001</w:t>
      </w:r>
      <w:r w:rsidR="0085733D">
        <w:rPr>
          <w:rFonts w:ascii="Arial" w:hAnsi="Arial" w:cs="Arial"/>
          <w:lang w:val="en-US"/>
        </w:rPr>
        <w:t>). Furthermore, words showed at SOA 4 were less well remembered than at SOAs 2 (</w:t>
      </w:r>
      <w:proofErr w:type="gramStart"/>
      <w:r w:rsidR="005659D5">
        <w:rPr>
          <w:rFonts w:ascii="Arial" w:hAnsi="Arial" w:cs="Arial"/>
          <w:lang w:val="en-US"/>
        </w:rPr>
        <w:t>t(</w:t>
      </w:r>
      <w:proofErr w:type="gramEnd"/>
      <w:r w:rsidR="005659D5">
        <w:rPr>
          <w:rFonts w:ascii="Arial" w:hAnsi="Arial" w:cs="Arial"/>
          <w:lang w:val="en-US"/>
        </w:rPr>
        <w:t xml:space="preserve">559)=2.90, </w:t>
      </w:r>
      <w:r w:rsidR="0085733D">
        <w:rPr>
          <w:rFonts w:ascii="Arial" w:hAnsi="Arial" w:cs="Arial"/>
          <w:lang w:val="en-US"/>
        </w:rPr>
        <w:t>p&lt;0.05), 3 (</w:t>
      </w:r>
      <w:r w:rsidR="005659D5">
        <w:rPr>
          <w:rFonts w:ascii="Arial" w:hAnsi="Arial" w:cs="Arial"/>
          <w:lang w:val="en-US"/>
        </w:rPr>
        <w:t xml:space="preserve">t(559)=2.81, </w:t>
      </w:r>
      <w:r w:rsidR="0085733D">
        <w:rPr>
          <w:rFonts w:ascii="Arial" w:hAnsi="Arial" w:cs="Arial"/>
          <w:lang w:val="en-US"/>
        </w:rPr>
        <w:t>p&lt;0.05) and 6 (</w:t>
      </w:r>
      <w:r w:rsidR="005659D5">
        <w:rPr>
          <w:rFonts w:ascii="Arial" w:hAnsi="Arial" w:cs="Arial"/>
          <w:lang w:val="en-US"/>
        </w:rPr>
        <w:t xml:space="preserve">t(559)=-4.03, </w:t>
      </w:r>
      <w:r w:rsidR="0085733D">
        <w:rPr>
          <w:rFonts w:ascii="Arial" w:hAnsi="Arial" w:cs="Arial"/>
          <w:lang w:val="en-US"/>
        </w:rPr>
        <w:t xml:space="preserve">p&lt;0.0001). </w:t>
      </w:r>
      <w:r w:rsidRPr="006137B1">
        <w:rPr>
          <w:rFonts w:ascii="Arial" w:hAnsi="Arial" w:cs="Arial"/>
          <w:lang w:val="en-US"/>
        </w:rPr>
        <w:t>The results showed a main effect of word position (</w:t>
      </w:r>
      <w:proofErr w:type="gramStart"/>
      <w:r w:rsidRPr="006137B1">
        <w:rPr>
          <w:rFonts w:ascii="Arial" w:hAnsi="Arial" w:cs="Arial"/>
          <w:lang w:val="en-US"/>
        </w:rPr>
        <w:t>F(</w:t>
      </w:r>
      <w:proofErr w:type="gramEnd"/>
      <w:r w:rsidRPr="006137B1">
        <w:rPr>
          <w:rFonts w:ascii="Arial" w:hAnsi="Arial" w:cs="Arial"/>
          <w:lang w:val="en-US"/>
        </w:rPr>
        <w:t>3,207)=5</w:t>
      </w:r>
      <w:r w:rsidR="00133902" w:rsidRPr="0051698E">
        <w:rPr>
          <w:rFonts w:ascii="Arial" w:hAnsi="Arial" w:cs="Arial"/>
          <w:lang w:val="en-US"/>
        </w:rPr>
        <w:t>5.87</w:t>
      </w:r>
      <w:r w:rsidRPr="006137B1">
        <w:rPr>
          <w:rFonts w:ascii="Arial" w:hAnsi="Arial" w:cs="Arial"/>
          <w:lang w:val="en-US"/>
        </w:rPr>
        <w:t xml:space="preserve">, p&lt;0.001) in which the oddball, regardless of oddball type and SOA, was always better remembered than its surrounding items (p&lt;0.001 vs. all items). </w:t>
      </w:r>
      <w:r w:rsidR="00787BC1" w:rsidRPr="006137B1">
        <w:rPr>
          <w:rFonts w:ascii="Arial" w:hAnsi="Arial" w:cs="Arial"/>
          <w:lang w:val="en-US"/>
        </w:rPr>
        <w:t>Furthermore, there was a significant interaction between oddball type</w:t>
      </w:r>
      <w:r w:rsidR="00D90CA6">
        <w:rPr>
          <w:rFonts w:ascii="Arial" w:hAnsi="Arial" w:cs="Arial"/>
          <w:lang w:val="en-US"/>
        </w:rPr>
        <w:t xml:space="preserve"> x </w:t>
      </w:r>
      <w:r w:rsidR="00787BC1" w:rsidRPr="006137B1">
        <w:rPr>
          <w:rFonts w:ascii="Arial" w:hAnsi="Arial" w:cs="Arial"/>
          <w:lang w:val="en-US"/>
        </w:rPr>
        <w:t>word position (</w:t>
      </w:r>
      <w:proofErr w:type="gramStart"/>
      <w:r w:rsidR="00787BC1" w:rsidRPr="006137B1">
        <w:rPr>
          <w:rFonts w:ascii="Arial" w:hAnsi="Arial" w:cs="Arial"/>
          <w:lang w:val="en-US"/>
        </w:rPr>
        <w:t>F(</w:t>
      </w:r>
      <w:proofErr w:type="gramEnd"/>
      <w:r w:rsidR="00787BC1" w:rsidRPr="006137B1">
        <w:rPr>
          <w:rFonts w:ascii="Arial" w:hAnsi="Arial" w:cs="Arial"/>
          <w:lang w:val="en-US"/>
        </w:rPr>
        <w:t>3,207)=</w:t>
      </w:r>
      <w:r w:rsidR="00133902" w:rsidRPr="0051698E">
        <w:rPr>
          <w:rFonts w:ascii="Arial" w:hAnsi="Arial" w:cs="Arial"/>
          <w:lang w:val="en-US"/>
        </w:rPr>
        <w:t>3.55</w:t>
      </w:r>
      <w:r w:rsidR="00787BC1" w:rsidRPr="006137B1">
        <w:rPr>
          <w:rFonts w:ascii="Arial" w:hAnsi="Arial" w:cs="Arial"/>
          <w:lang w:val="en-US"/>
        </w:rPr>
        <w:t>, p=0.0</w:t>
      </w:r>
      <w:r w:rsidR="00133902" w:rsidRPr="0051698E">
        <w:rPr>
          <w:rFonts w:ascii="Arial" w:hAnsi="Arial" w:cs="Arial"/>
          <w:lang w:val="en-US"/>
        </w:rPr>
        <w:t>2</w:t>
      </w:r>
      <w:r w:rsidR="00787BC1" w:rsidRPr="006137B1">
        <w:rPr>
          <w:rFonts w:ascii="Arial" w:hAnsi="Arial" w:cs="Arial"/>
          <w:lang w:val="en-US"/>
        </w:rPr>
        <w:t xml:space="preserve">); showing that emotional oddballs were better recalled than </w:t>
      </w:r>
      <w:r w:rsidR="0085733D">
        <w:rPr>
          <w:rFonts w:ascii="Arial" w:hAnsi="Arial" w:cs="Arial"/>
          <w:lang w:val="en-US"/>
        </w:rPr>
        <w:t>perceptual ones</w:t>
      </w:r>
      <w:r w:rsidR="00787BC1" w:rsidRPr="006137B1">
        <w:rPr>
          <w:rFonts w:ascii="Arial" w:hAnsi="Arial" w:cs="Arial"/>
          <w:lang w:val="en-US"/>
        </w:rPr>
        <w:t xml:space="preserve"> (</w:t>
      </w:r>
      <w:r w:rsidR="005659D5">
        <w:rPr>
          <w:rFonts w:ascii="Arial" w:hAnsi="Arial" w:cs="Arial"/>
          <w:lang w:val="en-US"/>
        </w:rPr>
        <w:t xml:space="preserve">t(349)=3.34, </w:t>
      </w:r>
      <w:r w:rsidR="00787BC1" w:rsidRPr="006137B1">
        <w:rPr>
          <w:rFonts w:ascii="Arial" w:hAnsi="Arial" w:cs="Arial"/>
          <w:lang w:val="en-US"/>
        </w:rPr>
        <w:t>p&lt;0.001).</w:t>
      </w:r>
      <w:r w:rsidR="00A66F4A" w:rsidRPr="006137B1">
        <w:rPr>
          <w:rFonts w:ascii="Arial" w:hAnsi="Arial" w:cs="Arial"/>
          <w:lang w:val="en-US"/>
        </w:rPr>
        <w:t xml:space="preserve"> Importantly there were no significant interactions between oddball type</w:t>
      </w:r>
      <w:r w:rsidR="00D90CA6">
        <w:rPr>
          <w:rFonts w:ascii="Arial" w:hAnsi="Arial" w:cs="Arial"/>
          <w:lang w:val="en-US"/>
        </w:rPr>
        <w:t xml:space="preserve"> x </w:t>
      </w:r>
      <w:r w:rsidR="00A66F4A" w:rsidRPr="006137B1">
        <w:rPr>
          <w:rFonts w:ascii="Arial" w:hAnsi="Arial" w:cs="Arial"/>
          <w:lang w:val="en-US"/>
        </w:rPr>
        <w:t>SOA (</w:t>
      </w:r>
      <w:proofErr w:type="gramStart"/>
      <w:r w:rsidR="00A66F4A" w:rsidRPr="006137B1">
        <w:rPr>
          <w:rFonts w:ascii="Arial" w:hAnsi="Arial" w:cs="Arial"/>
          <w:lang w:val="en-US"/>
        </w:rPr>
        <w:t>F(</w:t>
      </w:r>
      <w:proofErr w:type="gramEnd"/>
      <w:r w:rsidR="00A66F4A" w:rsidRPr="006137B1">
        <w:rPr>
          <w:rFonts w:ascii="Arial" w:hAnsi="Arial" w:cs="Arial"/>
          <w:lang w:val="en-US"/>
        </w:rPr>
        <w:t>4,276)=1.</w:t>
      </w:r>
      <w:r w:rsidR="00133902">
        <w:rPr>
          <w:rFonts w:ascii="Arial" w:hAnsi="Arial" w:cs="Arial"/>
          <w:lang w:val="en-US"/>
        </w:rPr>
        <w:t>50</w:t>
      </w:r>
      <w:r w:rsidR="00A66F4A" w:rsidRPr="006137B1">
        <w:rPr>
          <w:rFonts w:ascii="Arial" w:hAnsi="Arial" w:cs="Arial"/>
          <w:lang w:val="en-US"/>
        </w:rPr>
        <w:t>, p=0.2</w:t>
      </w:r>
      <w:r w:rsidR="00133902">
        <w:rPr>
          <w:rFonts w:ascii="Arial" w:hAnsi="Arial" w:cs="Arial"/>
          <w:lang w:val="en-US"/>
        </w:rPr>
        <w:t>0</w:t>
      </w:r>
      <w:r w:rsidR="00A66F4A" w:rsidRPr="006137B1">
        <w:rPr>
          <w:rFonts w:ascii="Arial" w:hAnsi="Arial" w:cs="Arial"/>
          <w:lang w:val="en-US"/>
        </w:rPr>
        <w:t>), SOA</w:t>
      </w:r>
      <w:r w:rsidR="00D90CA6">
        <w:rPr>
          <w:rFonts w:ascii="Arial" w:hAnsi="Arial" w:cs="Arial"/>
          <w:lang w:val="en-US"/>
        </w:rPr>
        <w:t xml:space="preserve"> x </w:t>
      </w:r>
      <w:r w:rsidR="00A66F4A" w:rsidRPr="006137B1">
        <w:rPr>
          <w:rFonts w:ascii="Arial" w:hAnsi="Arial" w:cs="Arial"/>
          <w:lang w:val="en-US"/>
        </w:rPr>
        <w:t>word position (F(12,828)=1.</w:t>
      </w:r>
      <w:r w:rsidR="00133902">
        <w:rPr>
          <w:rFonts w:ascii="Arial" w:hAnsi="Arial" w:cs="Arial"/>
          <w:lang w:val="en-US"/>
        </w:rPr>
        <w:t>21</w:t>
      </w:r>
      <w:r w:rsidR="00A66F4A" w:rsidRPr="006137B1">
        <w:rPr>
          <w:rFonts w:ascii="Arial" w:hAnsi="Arial" w:cs="Arial"/>
          <w:lang w:val="en-US"/>
        </w:rPr>
        <w:t>, p=0.</w:t>
      </w:r>
      <w:r w:rsidR="001B1226" w:rsidRPr="006137B1">
        <w:rPr>
          <w:rFonts w:ascii="Arial" w:hAnsi="Arial" w:cs="Arial"/>
          <w:lang w:val="en-US"/>
        </w:rPr>
        <w:t>2</w:t>
      </w:r>
      <w:r w:rsidR="00133902">
        <w:rPr>
          <w:rFonts w:ascii="Arial" w:hAnsi="Arial" w:cs="Arial"/>
          <w:lang w:val="en-US"/>
        </w:rPr>
        <w:t>7</w:t>
      </w:r>
      <w:r w:rsidR="00A66F4A" w:rsidRPr="006137B1">
        <w:rPr>
          <w:rFonts w:ascii="Arial" w:hAnsi="Arial" w:cs="Arial"/>
          <w:lang w:val="en-US"/>
        </w:rPr>
        <w:t>) nor a significant three-way interaction between oddball type</w:t>
      </w:r>
      <w:r w:rsidR="00D90CA6">
        <w:rPr>
          <w:rFonts w:ascii="Arial" w:hAnsi="Arial" w:cs="Arial"/>
          <w:lang w:val="en-US"/>
        </w:rPr>
        <w:t xml:space="preserve"> x </w:t>
      </w:r>
      <w:r w:rsidR="00A66F4A" w:rsidRPr="006137B1">
        <w:rPr>
          <w:rFonts w:ascii="Arial" w:hAnsi="Arial" w:cs="Arial"/>
          <w:lang w:val="en-US"/>
        </w:rPr>
        <w:t>SOA</w:t>
      </w:r>
      <w:r w:rsidR="00D90CA6">
        <w:rPr>
          <w:rFonts w:ascii="Arial" w:hAnsi="Arial" w:cs="Arial"/>
          <w:lang w:val="en-US"/>
        </w:rPr>
        <w:t xml:space="preserve"> x </w:t>
      </w:r>
      <w:r w:rsidR="00A66F4A" w:rsidRPr="006137B1">
        <w:rPr>
          <w:rFonts w:ascii="Arial" w:hAnsi="Arial" w:cs="Arial"/>
          <w:lang w:val="en-US"/>
        </w:rPr>
        <w:t>word position (F(12,828)=</w:t>
      </w:r>
      <w:r w:rsidR="00133902">
        <w:rPr>
          <w:rFonts w:ascii="Arial" w:hAnsi="Arial" w:cs="Arial"/>
          <w:lang w:val="en-US"/>
        </w:rPr>
        <w:t>1.14</w:t>
      </w:r>
      <w:r w:rsidR="00A66F4A" w:rsidRPr="006137B1">
        <w:rPr>
          <w:rFonts w:ascii="Arial" w:hAnsi="Arial" w:cs="Arial"/>
          <w:lang w:val="en-US"/>
        </w:rPr>
        <w:t>, p=0.</w:t>
      </w:r>
      <w:r w:rsidR="00133902">
        <w:rPr>
          <w:rFonts w:ascii="Arial" w:hAnsi="Arial" w:cs="Arial"/>
          <w:lang w:val="en-US"/>
        </w:rPr>
        <w:t>33</w:t>
      </w:r>
      <w:r w:rsidR="00A66F4A" w:rsidRPr="006137B1">
        <w:rPr>
          <w:rFonts w:ascii="Arial" w:hAnsi="Arial" w:cs="Arial"/>
          <w:lang w:val="en-US"/>
        </w:rPr>
        <w:t>).</w:t>
      </w:r>
      <w:r w:rsidR="00F6691E" w:rsidRPr="006137B1">
        <w:rPr>
          <w:rFonts w:ascii="Arial" w:hAnsi="Arial" w:cs="Arial"/>
          <w:lang w:val="en-US"/>
        </w:rPr>
        <w:t xml:space="preserve"> All in all, these results indicate that longer SOAs show a trend to increased memory compared to shorter ones</w:t>
      </w:r>
      <w:r w:rsidR="009750FF" w:rsidRPr="006137B1">
        <w:rPr>
          <w:rFonts w:ascii="Arial" w:hAnsi="Arial" w:cs="Arial"/>
          <w:lang w:val="en-US"/>
        </w:rPr>
        <w:t xml:space="preserve">, however, since we found no significant interactions between SOA and oddball type or word </w:t>
      </w:r>
      <w:r w:rsidR="00BC7CFE" w:rsidRPr="006137B1">
        <w:rPr>
          <w:rFonts w:ascii="Arial" w:hAnsi="Arial" w:cs="Arial"/>
          <w:lang w:val="en-US"/>
        </w:rPr>
        <w:t>position,</w:t>
      </w:r>
      <w:r w:rsidR="009750FF" w:rsidRPr="006137B1">
        <w:rPr>
          <w:rFonts w:ascii="Arial" w:hAnsi="Arial" w:cs="Arial"/>
          <w:lang w:val="en-US"/>
        </w:rPr>
        <w:t xml:space="preserve"> we did not further investigate the issue with follow-up post-hoc tests. </w:t>
      </w:r>
    </w:p>
    <w:p w14:paraId="1B9AD5D9" w14:textId="7FEF0E12" w:rsidR="0018620C" w:rsidRDefault="00F73766" w:rsidP="006137B1">
      <w:pPr>
        <w:spacing w:line="480" w:lineRule="auto"/>
        <w:jc w:val="both"/>
        <w:rPr>
          <w:rFonts w:ascii="Arial" w:hAnsi="Arial" w:cs="Arial"/>
          <w:lang w:val="en-US"/>
        </w:rPr>
      </w:pPr>
      <w:r>
        <w:rPr>
          <w:rFonts w:ascii="Arial" w:hAnsi="Arial" w:cs="Arial"/>
          <w:color w:val="000000" w:themeColor="text1"/>
          <w:lang w:val="en-US"/>
        </w:rPr>
        <w:lastRenderedPageBreak/>
        <w:tab/>
      </w:r>
      <w:r w:rsidRPr="006137B1">
        <w:rPr>
          <w:rFonts w:ascii="Arial" w:hAnsi="Arial" w:cs="Arial"/>
          <w:lang w:val="en-US"/>
        </w:rPr>
        <w:t>We conducted contingency analyses</w:t>
      </w:r>
      <w:r w:rsidR="00EF3276" w:rsidRPr="006137B1">
        <w:rPr>
          <w:rFonts w:ascii="Arial" w:hAnsi="Arial" w:cs="Arial"/>
          <w:lang w:val="en-US"/>
        </w:rPr>
        <w:t xml:space="preserve"> </w:t>
      </w:r>
      <w:r w:rsidRPr="006137B1">
        <w:rPr>
          <w:rFonts w:ascii="Arial" w:hAnsi="Arial" w:cs="Arial"/>
          <w:lang w:val="en-US"/>
        </w:rPr>
        <w:t>to evaluate whether</w:t>
      </w:r>
      <w:r w:rsidR="007A7926">
        <w:rPr>
          <w:rFonts w:ascii="Arial" w:hAnsi="Arial" w:cs="Arial"/>
          <w:lang w:val="en-US"/>
        </w:rPr>
        <w:t xml:space="preserve"> enhanced memory for oddballs came at the expense of its preceding items </w:t>
      </w:r>
      <w:proofErr w:type="spellStart"/>
      <w:r w:rsidR="007A7926">
        <w:rPr>
          <w:rFonts w:ascii="Arial" w:hAnsi="Arial" w:cs="Arial"/>
          <w:lang w:val="en-US"/>
        </w:rPr>
        <w:t>i.e</w:t>
      </w:r>
      <w:proofErr w:type="spellEnd"/>
      <w:r w:rsidRPr="006137B1">
        <w:rPr>
          <w:rFonts w:ascii="Arial" w:hAnsi="Arial" w:cs="Arial"/>
          <w:lang w:val="en-US"/>
        </w:rPr>
        <w:t xml:space="preserve"> </w:t>
      </w:r>
      <w:r w:rsidR="007A7926">
        <w:rPr>
          <w:rFonts w:ascii="Arial" w:hAnsi="Arial" w:cs="Arial"/>
          <w:lang w:val="en-US"/>
        </w:rPr>
        <w:t xml:space="preserve">to investigate if </w:t>
      </w:r>
      <w:r w:rsidRPr="006137B1">
        <w:rPr>
          <w:rFonts w:ascii="Arial" w:hAnsi="Arial" w:cs="Arial"/>
          <w:lang w:val="en-US"/>
        </w:rPr>
        <w:t>the proportion of words recalled/forgotten depend</w:t>
      </w:r>
      <w:r w:rsidR="00BC7CFE">
        <w:rPr>
          <w:rFonts w:ascii="Arial" w:hAnsi="Arial" w:cs="Arial"/>
          <w:lang w:val="en-US"/>
        </w:rPr>
        <w:t>ing</w:t>
      </w:r>
      <w:r w:rsidRPr="006137B1">
        <w:rPr>
          <w:rFonts w:ascii="Arial" w:hAnsi="Arial" w:cs="Arial"/>
          <w:lang w:val="en-US"/>
        </w:rPr>
        <w:t xml:space="preserve"> on whether the oddballs were recalled/forgotten </w:t>
      </w:r>
      <w:r w:rsidR="004F4865" w:rsidRPr="006137B1">
        <w:rPr>
          <w:rFonts w:ascii="Arial" w:hAnsi="Arial" w:cs="Arial"/>
          <w:lang w:val="en-US"/>
        </w:rPr>
        <w:t xml:space="preserve">changed </w:t>
      </w:r>
      <w:r w:rsidRPr="006137B1">
        <w:rPr>
          <w:rFonts w:ascii="Arial" w:hAnsi="Arial" w:cs="Arial"/>
          <w:lang w:val="en-US"/>
        </w:rPr>
        <w:t xml:space="preserve">across SOAs and oddball types. </w:t>
      </w:r>
      <w:r w:rsidR="007A7926" w:rsidRPr="006137B1">
        <w:rPr>
          <w:rFonts w:ascii="Arial" w:hAnsi="Arial" w:cs="Arial"/>
          <w:lang w:val="en-US"/>
        </w:rPr>
        <w:t>Contingency analyses showed a co-dependency in emotional lists across all SOAs: SOA 1(</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w:t>
      </w:r>
      <w:proofErr w:type="gramStart"/>
      <w:r w:rsidR="005659D5">
        <w:rPr>
          <w:rFonts w:ascii="Arial" w:hAnsi="Arial" w:cs="Arial"/>
          <w:lang w:val="en-US"/>
        </w:rPr>
        <w:t>1)</w:t>
      </w:r>
      <w:r w:rsidR="007A7926" w:rsidRPr="006137B1">
        <w:rPr>
          <w:rFonts w:ascii="Arial" w:hAnsi="Arial" w:cs="Arial"/>
          <w:lang w:val="en-US"/>
        </w:rPr>
        <w:t>=</w:t>
      </w:r>
      <w:proofErr w:type="gramEnd"/>
      <w:r w:rsidR="007A7926" w:rsidRPr="006137B1">
        <w:rPr>
          <w:rFonts w:ascii="Arial" w:hAnsi="Arial" w:cs="Arial"/>
          <w:lang w:val="en-US"/>
        </w:rPr>
        <w:t>7.36, p=0.007), SOA 2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=38.72, p&lt;0.0001), SOA 3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=4.55, p=0.03), SOA 4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=7.15, p=0.008) and SOA 6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w:t>
      </w:r>
      <w:r w:rsidR="0085733D">
        <w:rPr>
          <w:rFonts w:ascii="Arial" w:hAnsi="Arial" w:cs="Arial"/>
          <w:lang w:val="en-US"/>
        </w:rPr>
        <w:t>7.15</w:t>
      </w:r>
      <w:r w:rsidR="007A7926" w:rsidRPr="006137B1">
        <w:rPr>
          <w:rFonts w:ascii="Arial" w:hAnsi="Arial" w:cs="Arial"/>
          <w:lang w:val="en-US"/>
        </w:rPr>
        <w:t>, p=0.0</w:t>
      </w:r>
      <w:r w:rsidR="0085733D">
        <w:rPr>
          <w:rFonts w:ascii="Arial" w:hAnsi="Arial" w:cs="Arial"/>
          <w:lang w:val="en-US"/>
        </w:rPr>
        <w:t>08</w:t>
      </w:r>
      <w:r w:rsidR="007A7926" w:rsidRPr="006137B1">
        <w:rPr>
          <w:rFonts w:ascii="Arial" w:hAnsi="Arial" w:cs="Arial"/>
          <w:lang w:val="en-US"/>
        </w:rPr>
        <w:t xml:space="preserve">). </w:t>
      </w:r>
      <w:r w:rsidR="00C871E8">
        <w:rPr>
          <w:rFonts w:ascii="Arial" w:hAnsi="Arial" w:cs="Arial"/>
          <w:lang w:val="en-US"/>
        </w:rPr>
        <w:t xml:space="preserve">While at short SOAs there was a higher amount of forgotten E-1 items, this effect changed as SOA increased where there was a higher amount of recalled emotional oddballs. </w:t>
      </w:r>
      <w:r w:rsidR="007A7926" w:rsidRPr="006137B1">
        <w:rPr>
          <w:rFonts w:ascii="Arial" w:hAnsi="Arial" w:cs="Arial"/>
          <w:lang w:val="en-US"/>
        </w:rPr>
        <w:t>However, this co-dependency was not present in perceptual lists: SOA 1(</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w:t>
      </w:r>
      <w:proofErr w:type="gramStart"/>
      <w:r w:rsidR="005659D5">
        <w:rPr>
          <w:rFonts w:ascii="Arial" w:hAnsi="Arial" w:cs="Arial"/>
          <w:lang w:val="en-US"/>
        </w:rPr>
        <w:t>1)</w:t>
      </w:r>
      <w:r w:rsidR="007A7926" w:rsidRPr="006137B1">
        <w:rPr>
          <w:rFonts w:ascii="Arial" w:hAnsi="Arial" w:cs="Arial"/>
          <w:lang w:val="en-US"/>
        </w:rPr>
        <w:t>=</w:t>
      </w:r>
      <w:proofErr w:type="gramEnd"/>
      <w:r w:rsidR="007A7926" w:rsidRPr="006137B1">
        <w:rPr>
          <w:rFonts w:ascii="Arial" w:hAnsi="Arial" w:cs="Arial"/>
          <w:lang w:val="en-US"/>
        </w:rPr>
        <w:t>0.50, p=0.48), SOA 2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=3.71, p=0.05), SOA 3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=0.46, p=0.50), SOA 4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=2.99 p=0.08), SOA 6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w:t>
      </w:r>
      <w:r w:rsidR="0085733D">
        <w:rPr>
          <w:rFonts w:ascii="Arial" w:hAnsi="Arial" w:cs="Arial"/>
          <w:lang w:val="en-US"/>
        </w:rPr>
        <w:t>2.99</w:t>
      </w:r>
      <w:r w:rsidR="007A7926" w:rsidRPr="006137B1">
        <w:rPr>
          <w:rFonts w:ascii="Arial" w:hAnsi="Arial" w:cs="Arial"/>
          <w:lang w:val="en-US"/>
        </w:rPr>
        <w:t xml:space="preserve"> , p=0.</w:t>
      </w:r>
      <w:r w:rsidR="0085733D">
        <w:rPr>
          <w:rFonts w:ascii="Arial" w:hAnsi="Arial" w:cs="Arial"/>
          <w:lang w:val="en-US"/>
        </w:rPr>
        <w:t>08</w:t>
      </w:r>
      <w:r w:rsidR="007A7926" w:rsidRPr="006137B1">
        <w:rPr>
          <w:rFonts w:ascii="Arial" w:hAnsi="Arial" w:cs="Arial"/>
          <w:lang w:val="en-US"/>
        </w:rPr>
        <w:t>).</w:t>
      </w:r>
    </w:p>
    <w:p w14:paraId="0148E302" w14:textId="77777777" w:rsidR="006137B1" w:rsidRPr="006137B1" w:rsidRDefault="006137B1" w:rsidP="006137B1">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84EC7" w14:paraId="3CA245C7" w14:textId="77777777" w:rsidTr="006137B1">
        <w:tc>
          <w:tcPr>
            <w:tcW w:w="9016" w:type="dxa"/>
          </w:tcPr>
          <w:p w14:paraId="44E9139D" w14:textId="7367BB74" w:rsidR="00F84EC7" w:rsidRDefault="00A22B6D"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mc:AlternateContent>
                <mc:Choice Requires="wps">
                  <w:drawing>
                    <wp:anchor distT="0" distB="0" distL="114300" distR="114300" simplePos="0" relativeHeight="251680768" behindDoc="0" locked="0" layoutInCell="1" allowOverlap="1" wp14:anchorId="0CAD857E" wp14:editId="61AAE6F9">
                      <wp:simplePos x="0" y="0"/>
                      <wp:positionH relativeFrom="column">
                        <wp:posOffset>63712</wp:posOffset>
                      </wp:positionH>
                      <wp:positionV relativeFrom="paragraph">
                        <wp:posOffset>106539</wp:posOffset>
                      </wp:positionV>
                      <wp:extent cx="270933" cy="282222"/>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70933" cy="282222"/>
                              </a:xfrm>
                              <a:prstGeom prst="rect">
                                <a:avLst/>
                              </a:prstGeom>
                              <a:solidFill>
                                <a:schemeClr val="lt1"/>
                              </a:solidFill>
                              <a:ln w="6350">
                                <a:noFill/>
                              </a:ln>
                            </wps:spPr>
                            <wps:txbx>
                              <w:txbxContent>
                                <w:p w14:paraId="3E5993F9" w14:textId="5CCF9287" w:rsidR="001726C6" w:rsidRPr="006137B1" w:rsidRDefault="001726C6">
                                  <w:pPr>
                                    <w:rPr>
                                      <w:lang w:val="es-ES"/>
                                    </w:rPr>
                                  </w:pPr>
                                  <w:r>
                                    <w:rPr>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D857E" id="Text Box 48" o:spid="_x0000_s1029" type="#_x0000_t202" style="position:absolute;left:0;text-align:left;margin-left:5pt;margin-top:8.4pt;width:21.35pt;height:22.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" fillcolor="white [3201]" stroked="f" strokeweight=".5pt">
                      <v:textbox>
                        <w:txbxContent>
                          <w:p w14:paraId="3E5993F9" w14:textId="5CCF9287" w:rsidR="001726C6" w:rsidRPr="006137B1" w:rsidRDefault="001726C6">
                            <w:pPr>
                              <w:rPr>
                                <w:lang w:val="es-ES"/>
                              </w:rPr>
                            </w:pPr>
                            <w:r>
                              <w:rPr>
                                <w:lang w:val="es-ES"/>
                              </w:rPr>
                              <w:t>A</w:t>
                            </w:r>
                          </w:p>
                        </w:txbxContent>
                      </v:textbox>
                    </v:shape>
                  </w:pict>
                </mc:Fallback>
              </mc:AlternateContent>
            </w:r>
            <w:r w:rsidR="007800D6">
              <w:rPr>
                <w:rFonts w:ascii="Arial" w:hAnsi="Arial" w:cs="Arial"/>
                <w:noProof/>
                <w:color w:val="000000" w:themeColor="text1"/>
                <w:lang w:val="en-US"/>
              </w:rPr>
              <w:drawing>
                <wp:inline distT="0" distB="0" distL="0" distR="0" wp14:anchorId="0404252A" wp14:editId="2D90E5B4">
                  <wp:extent cx="4922414" cy="3515932"/>
                  <wp:effectExtent l="0" t="0" r="5715"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5"/>
                          <a:stretch>
                            <a:fillRect/>
                          </a:stretch>
                        </pic:blipFill>
                        <pic:spPr>
                          <a:xfrm>
                            <a:off x="0" y="0"/>
                            <a:ext cx="4930692" cy="3521845"/>
                          </a:xfrm>
                          <a:prstGeom prst="rect">
                            <a:avLst/>
                          </a:prstGeom>
                        </pic:spPr>
                      </pic:pic>
                    </a:graphicData>
                  </a:graphic>
                </wp:inline>
              </w:drawing>
            </w:r>
          </w:p>
        </w:tc>
      </w:tr>
      <w:tr w:rsidR="00F84EC7" w14:paraId="30BBC6D0" w14:textId="77777777" w:rsidTr="006137B1">
        <w:tc>
          <w:tcPr>
            <w:tcW w:w="9016" w:type="dxa"/>
          </w:tcPr>
          <w:p w14:paraId="0CEC4891" w14:textId="77777777" w:rsidR="006137B1" w:rsidRDefault="006137B1" w:rsidP="006137B1">
            <w:pPr>
              <w:jc w:val="center"/>
              <w:rPr>
                <w:b/>
                <w:bCs/>
                <w:lang w:val="en-US"/>
              </w:rPr>
            </w:pPr>
          </w:p>
          <w:p w14:paraId="3E9E2572" w14:textId="77777777" w:rsidR="006137B1" w:rsidRDefault="006137B1" w:rsidP="003F5F09">
            <w:pPr>
              <w:rPr>
                <w:b/>
                <w:bCs/>
                <w:lang w:val="en-US"/>
              </w:rPr>
            </w:pPr>
          </w:p>
          <w:p w14:paraId="6A6B6C1F" w14:textId="77777777" w:rsidR="006137B1" w:rsidRDefault="006137B1" w:rsidP="006137B1">
            <w:pPr>
              <w:jc w:val="center"/>
              <w:rPr>
                <w:b/>
                <w:bCs/>
                <w:lang w:val="en-US"/>
              </w:rPr>
            </w:pPr>
          </w:p>
          <w:p w14:paraId="36A56F5B" w14:textId="540F4F8B" w:rsidR="007800D6" w:rsidRPr="006137B1" w:rsidRDefault="00A22B6D" w:rsidP="007800D6">
            <w:pPr>
              <w:jc w:val="center"/>
              <w:rPr>
                <w:b/>
                <w:bCs/>
                <w:lang w:val="en-US"/>
              </w:rPr>
            </w:pPr>
            <w:r>
              <w:rPr>
                <w:b/>
                <w:bCs/>
                <w:noProof/>
                <w:lang w:val="en-US"/>
              </w:rPr>
              <w:lastRenderedPageBreak/>
              <mc:AlternateContent>
                <mc:Choice Requires="wps">
                  <w:drawing>
                    <wp:anchor distT="0" distB="0" distL="114300" distR="114300" simplePos="0" relativeHeight="251681792" behindDoc="0" locked="0" layoutInCell="1" allowOverlap="1" wp14:anchorId="5B4348C5" wp14:editId="4EDFBB20">
                      <wp:simplePos x="0" y="0"/>
                      <wp:positionH relativeFrom="column">
                        <wp:posOffset>63711</wp:posOffset>
                      </wp:positionH>
                      <wp:positionV relativeFrom="paragraph">
                        <wp:posOffset>143651</wp:posOffset>
                      </wp:positionV>
                      <wp:extent cx="270933" cy="304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70933" cy="304800"/>
                              </a:xfrm>
                              <a:prstGeom prst="rect">
                                <a:avLst/>
                              </a:prstGeom>
                              <a:solidFill>
                                <a:schemeClr val="lt1"/>
                              </a:solidFill>
                              <a:ln w="6350">
                                <a:noFill/>
                              </a:ln>
                            </wps:spPr>
                            <wps:txbx>
                              <w:txbxContent>
                                <w:p w14:paraId="086F0D07" w14:textId="2F311E6D" w:rsidR="001726C6" w:rsidRPr="006137B1" w:rsidRDefault="001726C6">
                                  <w:pPr>
                                    <w:rPr>
                                      <w:lang w:val="es-ES"/>
                                    </w:rPr>
                                  </w:pPr>
                                  <w:r>
                                    <w:rPr>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348C5" id="Text Box 49" o:spid="_x0000_s1030" type="#_x0000_t202" style="position:absolute;left:0;text-align:left;margin-left:5pt;margin-top:11.3pt;width:21.35pt;height:2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" fillcolor="white [3201]" stroked="f" strokeweight=".5pt">
                      <v:textbox>
                        <w:txbxContent>
                          <w:p w14:paraId="086F0D07" w14:textId="2F311E6D" w:rsidR="001726C6" w:rsidRPr="006137B1" w:rsidRDefault="001726C6">
                            <w:pPr>
                              <w:rPr>
                                <w:lang w:val="es-ES"/>
                              </w:rPr>
                            </w:pPr>
                            <w:r>
                              <w:rPr>
                                <w:lang w:val="es-ES"/>
                              </w:rPr>
                              <w:t>B</w:t>
                            </w:r>
                          </w:p>
                        </w:txbxContent>
                      </v:textbox>
                    </v:shape>
                  </w:pict>
                </mc:Fallback>
              </mc:AlternateContent>
            </w:r>
            <w:r w:rsidR="007800D6" w:rsidRPr="006137B1">
              <w:rPr>
                <w:b/>
                <w:bCs/>
                <w:lang w:val="en-US"/>
              </w:rPr>
              <w:t>Emotional Lists</w:t>
            </w:r>
          </w:p>
          <w:p w14:paraId="191B76CB" w14:textId="77777777" w:rsidR="007800D6" w:rsidRPr="006137B1" w:rsidRDefault="007800D6" w:rsidP="006137B1">
            <w:pPr>
              <w:jc w:val="center"/>
              <w:rPr>
                <w:b/>
                <w:bCs/>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439"/>
            </w:tblGrid>
            <w:tr w:rsidR="007800D6" w14:paraId="64EDC0EC" w14:textId="77777777" w:rsidTr="006137B1">
              <w:trPr>
                <w:jc w:val="center"/>
              </w:trPr>
              <w:tc>
                <w:tcPr>
                  <w:tcW w:w="4361" w:type="dxa"/>
                </w:tcPr>
                <w:p w14:paraId="61D3FAFE" w14:textId="670C41A9" w:rsidR="007800D6" w:rsidRDefault="007800D6" w:rsidP="0018620C">
                  <w:pPr>
                    <w:spacing w:line="48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14:anchorId="5C3FCF54" wp14:editId="193DB6FE">
                        <wp:extent cx="2202872" cy="1573446"/>
                        <wp:effectExtent l="0" t="0" r="0" b="1905"/>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pic:nvPicPr>
                              <pic:blipFill>
                                <a:blip r:embed="rId16"/>
                                <a:stretch>
                                  <a:fillRect/>
                                </a:stretch>
                              </pic:blipFill>
                              <pic:spPr>
                                <a:xfrm>
                                  <a:off x="0" y="0"/>
                                  <a:ext cx="2212603" cy="1580396"/>
                                </a:xfrm>
                                <a:prstGeom prst="rect">
                                  <a:avLst/>
                                </a:prstGeom>
                              </pic:spPr>
                            </pic:pic>
                          </a:graphicData>
                        </a:graphic>
                      </wp:inline>
                    </w:drawing>
                  </w:r>
                </w:p>
              </w:tc>
              <w:tc>
                <w:tcPr>
                  <w:tcW w:w="4439" w:type="dxa"/>
                </w:tcPr>
                <w:p w14:paraId="1C50DAFC" w14:textId="7AB52688" w:rsidR="007800D6" w:rsidRDefault="007800D6" w:rsidP="0018620C">
                  <w:pPr>
                    <w:spacing w:line="48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14:anchorId="12941982" wp14:editId="5058C6D6">
                        <wp:extent cx="2327563" cy="1662508"/>
                        <wp:effectExtent l="0" t="0" r="0" b="127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17"/>
                                <a:stretch>
                                  <a:fillRect/>
                                </a:stretch>
                              </pic:blipFill>
                              <pic:spPr>
                                <a:xfrm>
                                  <a:off x="0" y="0"/>
                                  <a:ext cx="2372563" cy="1694650"/>
                                </a:xfrm>
                                <a:prstGeom prst="rect">
                                  <a:avLst/>
                                </a:prstGeom>
                              </pic:spPr>
                            </pic:pic>
                          </a:graphicData>
                        </a:graphic>
                      </wp:inline>
                    </w:drawing>
                  </w:r>
                </w:p>
              </w:tc>
            </w:tr>
            <w:tr w:rsidR="007800D6" w14:paraId="2EE82967" w14:textId="77777777" w:rsidTr="006137B1">
              <w:trPr>
                <w:jc w:val="center"/>
              </w:trPr>
              <w:tc>
                <w:tcPr>
                  <w:tcW w:w="4361" w:type="dxa"/>
                </w:tcPr>
                <w:p w14:paraId="100F139A" w14:textId="181B6CB0" w:rsidR="007800D6" w:rsidRDefault="007800D6" w:rsidP="0018620C">
                  <w:pPr>
                    <w:spacing w:line="48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14:anchorId="6F255DCC" wp14:editId="2706843A">
                        <wp:extent cx="2447398" cy="1748103"/>
                        <wp:effectExtent l="0" t="0" r="3810" b="5080"/>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treemap chart&#10;&#10;Description automatically generated"/>
                                <pic:cNvPicPr/>
                              </pic:nvPicPr>
                              <pic:blipFill>
                                <a:blip r:embed="rId18"/>
                                <a:stretch>
                                  <a:fillRect/>
                                </a:stretch>
                              </pic:blipFill>
                              <pic:spPr>
                                <a:xfrm>
                                  <a:off x="0" y="0"/>
                                  <a:ext cx="2466927" cy="1762052"/>
                                </a:xfrm>
                                <a:prstGeom prst="rect">
                                  <a:avLst/>
                                </a:prstGeom>
                              </pic:spPr>
                            </pic:pic>
                          </a:graphicData>
                        </a:graphic>
                      </wp:inline>
                    </w:drawing>
                  </w:r>
                </w:p>
              </w:tc>
              <w:tc>
                <w:tcPr>
                  <w:tcW w:w="4439" w:type="dxa"/>
                </w:tcPr>
                <w:p w14:paraId="2D6FA3B5" w14:textId="11AF1DBD" w:rsidR="007800D6" w:rsidRDefault="007800D6" w:rsidP="0018620C">
                  <w:pPr>
                    <w:spacing w:line="48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14:anchorId="06148600" wp14:editId="745BD94C">
                        <wp:extent cx="2550428" cy="1821694"/>
                        <wp:effectExtent l="0" t="0" r="2540" b="0"/>
                        <wp:docPr id="38" name="Picture 3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treemap chart&#10;&#10;Description automatically generated"/>
                                <pic:cNvPicPr/>
                              </pic:nvPicPr>
                              <pic:blipFill>
                                <a:blip r:embed="rId19"/>
                                <a:stretch>
                                  <a:fillRect/>
                                </a:stretch>
                              </pic:blipFill>
                              <pic:spPr>
                                <a:xfrm>
                                  <a:off x="0" y="0"/>
                                  <a:ext cx="2568495" cy="1834599"/>
                                </a:xfrm>
                                <a:prstGeom prst="rect">
                                  <a:avLst/>
                                </a:prstGeom>
                              </pic:spPr>
                            </pic:pic>
                          </a:graphicData>
                        </a:graphic>
                      </wp:inline>
                    </w:drawing>
                  </w:r>
                </w:p>
              </w:tc>
            </w:tr>
            <w:tr w:rsidR="007800D6" w14:paraId="1756DB1B" w14:textId="77777777" w:rsidTr="006137B1">
              <w:trPr>
                <w:jc w:val="center"/>
              </w:trPr>
              <w:tc>
                <w:tcPr>
                  <w:tcW w:w="8800" w:type="dxa"/>
                  <w:gridSpan w:val="2"/>
                </w:tcPr>
                <w:p w14:paraId="750336B6" w14:textId="1FC526A9" w:rsidR="007800D6" w:rsidRDefault="007800D6"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drawing>
                      <wp:inline distT="0" distB="0" distL="0" distR="0" wp14:anchorId="6968DF96" wp14:editId="69556EFE">
                        <wp:extent cx="2306781" cy="1647664"/>
                        <wp:effectExtent l="0" t="0" r="5080" b="381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20"/>
                                <a:stretch>
                                  <a:fillRect/>
                                </a:stretch>
                              </pic:blipFill>
                              <pic:spPr>
                                <a:xfrm>
                                  <a:off x="0" y="0"/>
                                  <a:ext cx="2324186" cy="1660096"/>
                                </a:xfrm>
                                <a:prstGeom prst="rect">
                                  <a:avLst/>
                                </a:prstGeom>
                              </pic:spPr>
                            </pic:pic>
                          </a:graphicData>
                        </a:graphic>
                      </wp:inline>
                    </w:drawing>
                  </w:r>
                </w:p>
              </w:tc>
            </w:tr>
          </w:tbl>
          <w:p w14:paraId="385BB1AB" w14:textId="10BEFBDF" w:rsidR="00F84EC7" w:rsidRDefault="00F84EC7" w:rsidP="0018620C">
            <w:pPr>
              <w:spacing w:line="480" w:lineRule="auto"/>
              <w:jc w:val="both"/>
              <w:rPr>
                <w:rFonts w:ascii="Arial" w:hAnsi="Arial" w:cs="Arial"/>
                <w:color w:val="000000" w:themeColor="text1"/>
                <w:lang w:val="en-US"/>
              </w:rPr>
            </w:pPr>
          </w:p>
        </w:tc>
      </w:tr>
      <w:tr w:rsidR="00F84EC7" w14:paraId="1E248E3E" w14:textId="77777777" w:rsidTr="006137B1">
        <w:tc>
          <w:tcPr>
            <w:tcW w:w="9016" w:type="dxa"/>
          </w:tcPr>
          <w:p w14:paraId="0C43C8EE" w14:textId="2E2331E3" w:rsidR="007800D6" w:rsidRPr="006137B1" w:rsidRDefault="00A22B6D" w:rsidP="007800D6">
            <w:pPr>
              <w:jc w:val="center"/>
              <w:rPr>
                <w:b/>
                <w:bCs/>
                <w:lang w:val="en-US"/>
              </w:rPr>
            </w:pPr>
            <w:r>
              <w:rPr>
                <w:b/>
                <w:bCs/>
                <w:noProof/>
                <w:lang w:val="en-US"/>
              </w:rPr>
              <mc:AlternateContent>
                <mc:Choice Requires="wps">
                  <w:drawing>
                    <wp:anchor distT="0" distB="0" distL="114300" distR="114300" simplePos="0" relativeHeight="251682816" behindDoc="0" locked="0" layoutInCell="1" allowOverlap="1" wp14:anchorId="173DA337" wp14:editId="21F85E04">
                      <wp:simplePos x="0" y="0"/>
                      <wp:positionH relativeFrom="column">
                        <wp:posOffset>63712</wp:posOffset>
                      </wp:positionH>
                      <wp:positionV relativeFrom="paragraph">
                        <wp:posOffset>149789</wp:posOffset>
                      </wp:positionV>
                      <wp:extent cx="248355" cy="293512"/>
                      <wp:effectExtent l="0" t="0" r="5715" b="0"/>
                      <wp:wrapNone/>
                      <wp:docPr id="50" name="Text Box 50"/>
                      <wp:cNvGraphicFramePr/>
                      <a:graphic xmlns:a="http://schemas.openxmlformats.org/drawingml/2006/main">
                        <a:graphicData uri="http://schemas.microsoft.com/office/word/2010/wordprocessingShape">
                          <wps:wsp>
                            <wps:cNvSpPr txBox="1"/>
                            <wps:spPr>
                              <a:xfrm>
                                <a:off x="0" y="0"/>
                                <a:ext cx="248355" cy="293512"/>
                              </a:xfrm>
                              <a:prstGeom prst="rect">
                                <a:avLst/>
                              </a:prstGeom>
                              <a:solidFill>
                                <a:schemeClr val="lt1"/>
                              </a:solidFill>
                              <a:ln w="6350">
                                <a:noFill/>
                              </a:ln>
                            </wps:spPr>
                            <wps:txbx>
                              <w:txbxContent>
                                <w:p w14:paraId="6D4EAE39" w14:textId="3288A2DF" w:rsidR="001726C6" w:rsidRPr="006137B1" w:rsidRDefault="001726C6">
                                  <w:pPr>
                                    <w:rPr>
                                      <w:lang w:val="es-ES"/>
                                    </w:rPr>
                                  </w:pPr>
                                  <w:r>
                                    <w:rPr>
                                      <w:lang w:val="es-E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DA337" id="Text Box 50" o:spid="_x0000_s1031" type="#_x0000_t202" style="position:absolute;left:0;text-align:left;margin-left:5pt;margin-top:11.8pt;width:19.55pt;height:23.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" fillcolor="white [3201]" stroked="f" strokeweight=".5pt">
                      <v:textbox>
                        <w:txbxContent>
                          <w:p w14:paraId="6D4EAE39" w14:textId="3288A2DF" w:rsidR="001726C6" w:rsidRPr="006137B1" w:rsidRDefault="001726C6">
                            <w:pPr>
                              <w:rPr>
                                <w:lang w:val="es-ES"/>
                              </w:rPr>
                            </w:pPr>
                            <w:r>
                              <w:rPr>
                                <w:lang w:val="es-ES"/>
                              </w:rPr>
                              <w:t>C</w:t>
                            </w:r>
                          </w:p>
                        </w:txbxContent>
                      </v:textbox>
                    </v:shape>
                  </w:pict>
                </mc:Fallback>
              </mc:AlternateContent>
            </w:r>
            <w:r w:rsidR="007800D6" w:rsidRPr="006137B1">
              <w:rPr>
                <w:b/>
                <w:bCs/>
                <w:lang w:val="en-US"/>
              </w:rPr>
              <w:t>Perceptual Lists</w:t>
            </w:r>
          </w:p>
          <w:p w14:paraId="422679AB" w14:textId="4DA9181F" w:rsidR="007800D6" w:rsidRDefault="007800D6" w:rsidP="007800D6">
            <w:pPr>
              <w:jc w:val="center"/>
              <w:rPr>
                <w:b/>
                <w:bCs/>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395"/>
            </w:tblGrid>
            <w:tr w:rsidR="007800D6" w14:paraId="23C88A57" w14:textId="77777777" w:rsidTr="007800D6">
              <w:tc>
                <w:tcPr>
                  <w:tcW w:w="4395" w:type="dxa"/>
                </w:tcPr>
                <w:p w14:paraId="6C5AFEB3" w14:textId="244DA62C" w:rsidR="007800D6" w:rsidRDefault="007800D6" w:rsidP="007800D6">
                  <w:pPr>
                    <w:jc w:val="center"/>
                    <w:rPr>
                      <w:b/>
                      <w:bCs/>
                      <w:lang w:val="es-ES"/>
                    </w:rPr>
                  </w:pPr>
                  <w:r>
                    <w:rPr>
                      <w:b/>
                      <w:bCs/>
                      <w:noProof/>
                      <w:lang w:val="es-ES"/>
                    </w:rPr>
                    <w:drawing>
                      <wp:inline distT="0" distB="0" distL="0" distR="0" wp14:anchorId="51ECA24D" wp14:editId="5A1980BC">
                        <wp:extent cx="2447290" cy="1748025"/>
                        <wp:effectExtent l="0" t="0" r="3810" b="508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21"/>
                                <a:stretch>
                                  <a:fillRect/>
                                </a:stretch>
                              </pic:blipFill>
                              <pic:spPr>
                                <a:xfrm>
                                  <a:off x="0" y="0"/>
                                  <a:ext cx="2476105" cy="1768607"/>
                                </a:xfrm>
                                <a:prstGeom prst="rect">
                                  <a:avLst/>
                                </a:prstGeom>
                              </pic:spPr>
                            </pic:pic>
                          </a:graphicData>
                        </a:graphic>
                      </wp:inline>
                    </w:drawing>
                  </w:r>
                </w:p>
              </w:tc>
              <w:tc>
                <w:tcPr>
                  <w:tcW w:w="4395" w:type="dxa"/>
                </w:tcPr>
                <w:p w14:paraId="79EA122F" w14:textId="3009E224" w:rsidR="007800D6" w:rsidRDefault="007800D6" w:rsidP="007800D6">
                  <w:pPr>
                    <w:jc w:val="center"/>
                    <w:rPr>
                      <w:b/>
                      <w:bCs/>
                      <w:lang w:val="es-ES"/>
                    </w:rPr>
                  </w:pPr>
                  <w:r>
                    <w:rPr>
                      <w:b/>
                      <w:bCs/>
                      <w:noProof/>
                      <w:lang w:val="es-ES"/>
                    </w:rPr>
                    <w:drawing>
                      <wp:inline distT="0" distB="0" distL="0" distR="0" wp14:anchorId="063553C0" wp14:editId="7F16681A">
                        <wp:extent cx="2446584" cy="1747520"/>
                        <wp:effectExtent l="0" t="0" r="5080" b="5080"/>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pic:nvPicPr>
                              <pic:blipFill>
                                <a:blip r:embed="rId22"/>
                                <a:stretch>
                                  <a:fillRect/>
                                </a:stretch>
                              </pic:blipFill>
                              <pic:spPr>
                                <a:xfrm>
                                  <a:off x="0" y="0"/>
                                  <a:ext cx="2467960" cy="1762788"/>
                                </a:xfrm>
                                <a:prstGeom prst="rect">
                                  <a:avLst/>
                                </a:prstGeom>
                              </pic:spPr>
                            </pic:pic>
                          </a:graphicData>
                        </a:graphic>
                      </wp:inline>
                    </w:drawing>
                  </w:r>
                </w:p>
              </w:tc>
            </w:tr>
            <w:tr w:rsidR="007800D6" w14:paraId="27FD4A47" w14:textId="77777777" w:rsidTr="007800D6">
              <w:tc>
                <w:tcPr>
                  <w:tcW w:w="4395" w:type="dxa"/>
                </w:tcPr>
                <w:p w14:paraId="5F6FE96B" w14:textId="113AB62F" w:rsidR="007800D6" w:rsidRDefault="007800D6" w:rsidP="007800D6">
                  <w:pPr>
                    <w:jc w:val="center"/>
                    <w:rPr>
                      <w:b/>
                      <w:bCs/>
                      <w:lang w:val="es-ES"/>
                    </w:rPr>
                  </w:pPr>
                  <w:r>
                    <w:rPr>
                      <w:b/>
                      <w:bCs/>
                      <w:noProof/>
                      <w:lang w:val="es-ES"/>
                    </w:rPr>
                    <w:lastRenderedPageBreak/>
                    <w:drawing>
                      <wp:inline distT="0" distB="0" distL="0" distR="0" wp14:anchorId="146BDEF3" wp14:editId="7ECE0F15">
                        <wp:extent cx="2408761" cy="1720505"/>
                        <wp:effectExtent l="0" t="0" r="4445"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3"/>
                                <a:stretch>
                                  <a:fillRect/>
                                </a:stretch>
                              </pic:blipFill>
                              <pic:spPr>
                                <a:xfrm>
                                  <a:off x="0" y="0"/>
                                  <a:ext cx="2425290" cy="1732311"/>
                                </a:xfrm>
                                <a:prstGeom prst="rect">
                                  <a:avLst/>
                                </a:prstGeom>
                              </pic:spPr>
                            </pic:pic>
                          </a:graphicData>
                        </a:graphic>
                      </wp:inline>
                    </w:drawing>
                  </w:r>
                </w:p>
              </w:tc>
              <w:tc>
                <w:tcPr>
                  <w:tcW w:w="4395" w:type="dxa"/>
                </w:tcPr>
                <w:p w14:paraId="635AA874" w14:textId="3717588B" w:rsidR="007800D6" w:rsidRDefault="007800D6" w:rsidP="007800D6">
                  <w:pPr>
                    <w:jc w:val="center"/>
                    <w:rPr>
                      <w:b/>
                      <w:bCs/>
                      <w:lang w:val="es-ES"/>
                    </w:rPr>
                  </w:pPr>
                  <w:r>
                    <w:rPr>
                      <w:b/>
                      <w:bCs/>
                      <w:noProof/>
                      <w:lang w:val="es-ES"/>
                    </w:rPr>
                    <w:drawing>
                      <wp:inline distT="0" distB="0" distL="0" distR="0" wp14:anchorId="15ACA211" wp14:editId="7088CEFE">
                        <wp:extent cx="2511792" cy="1794097"/>
                        <wp:effectExtent l="0" t="0" r="3175" b="0"/>
                        <wp:docPr id="43" name="Picture 4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treemap chart&#10;&#10;Description automatically generated"/>
                                <pic:cNvPicPr/>
                              </pic:nvPicPr>
                              <pic:blipFill>
                                <a:blip r:embed="rId24"/>
                                <a:stretch>
                                  <a:fillRect/>
                                </a:stretch>
                              </pic:blipFill>
                              <pic:spPr>
                                <a:xfrm>
                                  <a:off x="0" y="0"/>
                                  <a:ext cx="2529053" cy="1806426"/>
                                </a:xfrm>
                                <a:prstGeom prst="rect">
                                  <a:avLst/>
                                </a:prstGeom>
                              </pic:spPr>
                            </pic:pic>
                          </a:graphicData>
                        </a:graphic>
                      </wp:inline>
                    </w:drawing>
                  </w:r>
                </w:p>
              </w:tc>
            </w:tr>
            <w:tr w:rsidR="007800D6" w14:paraId="5C26F889" w14:textId="77777777" w:rsidTr="006137B1">
              <w:tc>
                <w:tcPr>
                  <w:tcW w:w="8790" w:type="dxa"/>
                  <w:gridSpan w:val="2"/>
                </w:tcPr>
                <w:p w14:paraId="053EFAC5" w14:textId="1A44796B" w:rsidR="007800D6" w:rsidRDefault="007800D6" w:rsidP="007800D6">
                  <w:pPr>
                    <w:jc w:val="center"/>
                    <w:rPr>
                      <w:b/>
                      <w:bCs/>
                      <w:lang w:val="es-ES"/>
                    </w:rPr>
                  </w:pPr>
                  <w:r>
                    <w:rPr>
                      <w:b/>
                      <w:bCs/>
                      <w:noProof/>
                      <w:lang w:val="es-ES"/>
                    </w:rPr>
                    <w:drawing>
                      <wp:inline distT="0" distB="0" distL="0" distR="0" wp14:anchorId="4FF2BC10" wp14:editId="7386A97D">
                        <wp:extent cx="2612178" cy="1865800"/>
                        <wp:effectExtent l="0" t="0" r="4445" b="127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25"/>
                                <a:stretch>
                                  <a:fillRect/>
                                </a:stretch>
                              </pic:blipFill>
                              <pic:spPr>
                                <a:xfrm>
                                  <a:off x="0" y="0"/>
                                  <a:ext cx="2620586" cy="1871806"/>
                                </a:xfrm>
                                <a:prstGeom prst="rect">
                                  <a:avLst/>
                                </a:prstGeom>
                              </pic:spPr>
                            </pic:pic>
                          </a:graphicData>
                        </a:graphic>
                      </wp:inline>
                    </w:drawing>
                  </w:r>
                </w:p>
              </w:tc>
            </w:tr>
          </w:tbl>
          <w:p w14:paraId="2EC6DD4D" w14:textId="32961D81" w:rsidR="00F84EC7" w:rsidRDefault="00F84EC7" w:rsidP="0018620C">
            <w:pPr>
              <w:spacing w:line="480" w:lineRule="auto"/>
              <w:jc w:val="both"/>
              <w:rPr>
                <w:rFonts w:ascii="Arial" w:hAnsi="Arial" w:cs="Arial"/>
                <w:color w:val="000000" w:themeColor="text1"/>
                <w:lang w:val="en-US"/>
              </w:rPr>
            </w:pPr>
          </w:p>
        </w:tc>
      </w:tr>
      <w:tr w:rsidR="00F84EC7" w14:paraId="532D08CC" w14:textId="77777777" w:rsidTr="006137B1">
        <w:tc>
          <w:tcPr>
            <w:tcW w:w="9016" w:type="dxa"/>
          </w:tcPr>
          <w:p w14:paraId="7B71ADFF" w14:textId="6D7F1963" w:rsidR="00F84EC7" w:rsidRPr="00F84EC7" w:rsidRDefault="00F84EC7" w:rsidP="000E7DCF">
            <w:pPr>
              <w:jc w:val="both"/>
              <w:rPr>
                <w:rFonts w:ascii="Arial" w:hAnsi="Arial" w:cs="Arial"/>
                <w:color w:val="000000" w:themeColor="text1"/>
                <w:lang w:val="en-US"/>
              </w:rPr>
            </w:pPr>
            <w:r w:rsidRPr="00F84EC7">
              <w:rPr>
                <w:rFonts w:ascii="Arial" w:hAnsi="Arial" w:cs="Arial"/>
                <w:b/>
                <w:bCs/>
                <w:color w:val="000000" w:themeColor="text1"/>
                <w:lang w:val="en-US"/>
              </w:rPr>
              <w:t xml:space="preserve">Figure </w:t>
            </w:r>
            <w:r w:rsidR="00A22B6D">
              <w:rPr>
                <w:rFonts w:ascii="Arial" w:hAnsi="Arial" w:cs="Arial"/>
                <w:b/>
                <w:bCs/>
                <w:color w:val="000000" w:themeColor="text1"/>
                <w:lang w:val="en-US"/>
              </w:rPr>
              <w:t>5</w:t>
            </w:r>
            <w:r w:rsidRPr="00F84EC7">
              <w:rPr>
                <w:rFonts w:ascii="Arial" w:hAnsi="Arial" w:cs="Arial"/>
                <w:b/>
                <w:bCs/>
                <w:color w:val="000000" w:themeColor="text1"/>
                <w:lang w:val="en-US"/>
              </w:rPr>
              <w:t>.</w:t>
            </w:r>
            <w:r>
              <w:rPr>
                <w:rFonts w:ascii="Arial" w:hAnsi="Arial" w:cs="Arial"/>
                <w:color w:val="000000" w:themeColor="text1"/>
                <w:lang w:val="en-US"/>
              </w:rPr>
              <w:t xml:space="preserve"> </w:t>
            </w:r>
            <w:r w:rsidR="007C289A">
              <w:rPr>
                <w:rFonts w:ascii="Arial" w:hAnsi="Arial" w:cs="Arial"/>
                <w:color w:val="000000" w:themeColor="text1"/>
                <w:lang w:val="en-US"/>
              </w:rPr>
              <w:t xml:space="preserve">Modulation of normalized recall and contingency tables as a function of SOA. </w:t>
            </w:r>
            <w:r w:rsidR="00A22B6D">
              <w:rPr>
                <w:rFonts w:ascii="Arial" w:hAnsi="Arial" w:cs="Arial"/>
                <w:color w:val="000000" w:themeColor="text1"/>
                <w:lang w:val="en-US"/>
              </w:rPr>
              <w:t xml:space="preserve">A) </w:t>
            </w:r>
            <w:r w:rsidR="000E7DCF">
              <w:rPr>
                <w:rFonts w:ascii="Arial" w:hAnsi="Arial" w:cs="Arial"/>
                <w:color w:val="000000" w:themeColor="text1"/>
                <w:lang w:val="en-US"/>
              </w:rPr>
              <w:t xml:space="preserve">Bars show normalized recall (- control) with mean </w:t>
            </w:r>
            <m:oMath>
              <m:r>
                <w:rPr>
                  <w:rFonts w:ascii="Cambria Math" w:hAnsi="Cambria Math" w:cs="Arial"/>
                  <w:color w:val="000000" w:themeColor="text1"/>
                  <w:lang w:val="en-US"/>
                </w:rPr>
                <m:t>±</m:t>
              </m:r>
            </m:oMath>
            <w:r w:rsidR="000E7DCF" w:rsidRPr="00854902">
              <w:rPr>
                <w:rFonts w:ascii="Arial" w:eastAsiaTheme="minorEastAsia" w:hAnsi="Arial" w:cs="Arial"/>
                <w:color w:val="000000" w:themeColor="text1"/>
                <w:lang w:val="en-US"/>
              </w:rPr>
              <w:t xml:space="preserve"> SEM</w:t>
            </w:r>
            <w:r w:rsidR="000E7DCF">
              <w:rPr>
                <w:rFonts w:ascii="Arial" w:eastAsiaTheme="minorEastAsia" w:hAnsi="Arial" w:cs="Arial"/>
                <w:color w:val="000000" w:themeColor="text1"/>
                <w:lang w:val="en-US"/>
              </w:rPr>
              <w:t xml:space="preserve"> by SOA. All contingency tables are shown to compare memory for oddballs and items at oddball-1 serial positions. </w:t>
            </w:r>
            <w:r w:rsidR="0085733D">
              <w:rPr>
                <w:rFonts w:ascii="Arial" w:eastAsiaTheme="minorEastAsia" w:hAnsi="Arial" w:cs="Arial"/>
                <w:color w:val="000000" w:themeColor="text1"/>
                <w:lang w:val="en-US"/>
              </w:rPr>
              <w:t>B</w:t>
            </w:r>
            <w:r w:rsidR="000E7DCF">
              <w:rPr>
                <w:rFonts w:ascii="Arial" w:eastAsiaTheme="minorEastAsia" w:hAnsi="Arial" w:cs="Arial"/>
                <w:color w:val="000000" w:themeColor="text1"/>
                <w:lang w:val="en-US"/>
              </w:rPr>
              <w:t>) Contingency tables that contain emotional lists across SOAs. C) Contingency tables that contain perceptual lists across SOAs.</w:t>
            </w:r>
            <w:r w:rsidR="007C289A">
              <w:rPr>
                <w:rFonts w:ascii="Arial" w:eastAsiaTheme="minorEastAsia" w:hAnsi="Arial" w:cs="Arial"/>
                <w:color w:val="000000" w:themeColor="text1"/>
                <w:lang w:val="en-US"/>
              </w:rPr>
              <w:t xml:space="preserve"> </w:t>
            </w:r>
          </w:p>
        </w:tc>
      </w:tr>
    </w:tbl>
    <w:p w14:paraId="6CCC053C" w14:textId="77777777" w:rsidR="00BA710C" w:rsidRDefault="00BA710C" w:rsidP="008B546E">
      <w:pPr>
        <w:pStyle w:val="Heading2"/>
        <w:rPr>
          <w:rFonts w:ascii="Arial" w:hAnsi="Arial" w:cs="Arial"/>
          <w:b/>
          <w:bCs/>
          <w:color w:val="auto"/>
          <w:lang w:val="en-US"/>
        </w:rPr>
      </w:pPr>
    </w:p>
    <w:p w14:paraId="7331B961" w14:textId="27628EEC" w:rsidR="008E0FFA" w:rsidRDefault="008E0FFA" w:rsidP="008B546E">
      <w:pPr>
        <w:pStyle w:val="Heading2"/>
        <w:rPr>
          <w:rFonts w:ascii="Arial" w:hAnsi="Arial" w:cs="Arial"/>
          <w:b/>
          <w:bCs/>
          <w:color w:val="auto"/>
          <w:lang w:val="en-US"/>
        </w:rPr>
      </w:pPr>
      <w:r w:rsidRPr="00BA710C">
        <w:rPr>
          <w:rFonts w:ascii="Arial" w:hAnsi="Arial" w:cs="Arial"/>
          <w:b/>
          <w:bCs/>
          <w:color w:val="auto"/>
          <w:lang w:val="en-US"/>
        </w:rPr>
        <w:t>The influence of emotional and perceptual oddballs on Conditional Response Probability Curves</w:t>
      </w:r>
    </w:p>
    <w:p w14:paraId="5E4E972A" w14:textId="6DCEBEF8" w:rsidR="00AC546D" w:rsidRPr="00AC546D" w:rsidRDefault="00AC546D" w:rsidP="00AC546D">
      <w:pPr>
        <w:rPr>
          <w:lang w:val="en-US"/>
        </w:rPr>
      </w:pPr>
    </w:p>
    <w:p w14:paraId="6C0EFBE9" w14:textId="0956D042" w:rsidR="004E592A" w:rsidRDefault="00E64053" w:rsidP="00AC546D">
      <w:pPr>
        <w:spacing w:line="480" w:lineRule="auto"/>
        <w:rPr>
          <w:rFonts w:ascii="Arial" w:eastAsiaTheme="minorEastAsia" w:hAnsi="Arial" w:cs="Arial"/>
          <w:lang w:val="en-US"/>
        </w:rPr>
      </w:pPr>
      <w:r>
        <w:rPr>
          <w:rFonts w:ascii="Arial" w:hAnsi="Arial" w:cs="Arial"/>
          <w:lang w:val="en-US"/>
        </w:rPr>
        <w:t xml:space="preserve">Analyses </w:t>
      </w:r>
      <w:r w:rsidR="00C616A9">
        <w:rPr>
          <w:rFonts w:ascii="Arial" w:hAnsi="Arial" w:cs="Arial"/>
          <w:lang w:val="en-US"/>
        </w:rPr>
        <w:t xml:space="preserve">were </w:t>
      </w:r>
      <w:r>
        <w:rPr>
          <w:rFonts w:ascii="Arial" w:hAnsi="Arial" w:cs="Arial"/>
          <w:lang w:val="en-US"/>
        </w:rPr>
        <w:t xml:space="preserve">focused on lags </w:t>
      </w:r>
      <m:oMath>
        <m:r>
          <w:rPr>
            <w:rFonts w:ascii="Cambria Math" w:hAnsi="Cambria Math" w:cs="Arial"/>
            <w:lang w:val="en-US"/>
          </w:rPr>
          <m:t>±</m:t>
        </m:r>
      </m:oMath>
      <w:r>
        <w:rPr>
          <w:rFonts w:ascii="Arial" w:eastAsiaTheme="minorEastAsia" w:hAnsi="Arial" w:cs="Arial"/>
          <w:lang w:val="en-US"/>
        </w:rPr>
        <w:t xml:space="preserve">5 for both statistical analyses as well as visualization purposes. </w:t>
      </w:r>
    </w:p>
    <w:p w14:paraId="407558D8" w14:textId="7FFB5A51" w:rsidR="004E592A" w:rsidRPr="004E592A" w:rsidRDefault="004E592A" w:rsidP="004E592A">
      <w:pPr>
        <w:pStyle w:val="Heading3"/>
        <w:rPr>
          <w:rFonts w:ascii="Arial" w:hAnsi="Arial" w:cs="Arial"/>
          <w:b/>
          <w:bCs/>
          <w:color w:val="000000" w:themeColor="text1"/>
          <w:lang w:val="en-US"/>
        </w:rPr>
      </w:pPr>
      <w:r w:rsidRPr="004E592A">
        <w:rPr>
          <w:rFonts w:ascii="Arial" w:hAnsi="Arial" w:cs="Arial"/>
          <w:b/>
          <w:bCs/>
          <w:color w:val="000000" w:themeColor="text1"/>
          <w:lang w:val="en-US"/>
        </w:rPr>
        <w:t>Do conditional response probability curves preserve a forward-contiguity effect?</w:t>
      </w:r>
    </w:p>
    <w:p w14:paraId="7F601D5A" w14:textId="68C4BF26" w:rsidR="00AC546D" w:rsidRDefault="00AC546D" w:rsidP="00BA710C">
      <w:pPr>
        <w:rPr>
          <w:lang w:val="en-US"/>
        </w:rPr>
      </w:pPr>
    </w:p>
    <w:p w14:paraId="5EE5FA08" w14:textId="30670682" w:rsidR="004E592A" w:rsidRDefault="004E592A" w:rsidP="004E592A">
      <w:pPr>
        <w:spacing w:line="480" w:lineRule="auto"/>
        <w:jc w:val="both"/>
        <w:rPr>
          <w:rFonts w:ascii="Arial" w:hAnsi="Arial" w:cs="Arial"/>
          <w:lang w:val="en-US"/>
        </w:rPr>
      </w:pPr>
      <w:r>
        <w:rPr>
          <w:lang w:val="en-US"/>
        </w:rPr>
        <w:tab/>
      </w:r>
      <w:r w:rsidRPr="004E592A">
        <w:rPr>
          <w:rFonts w:ascii="Arial" w:hAnsi="Arial" w:cs="Arial"/>
          <w:lang w:val="en-US"/>
        </w:rPr>
        <w:t>Firstly, we</w:t>
      </w:r>
      <w:r>
        <w:rPr>
          <w:rFonts w:ascii="Arial" w:hAnsi="Arial" w:cs="Arial"/>
          <w:lang w:val="en-US"/>
        </w:rPr>
        <w:t xml:space="preserve"> evaluated CRP curves in both emotional and perceptual oddball lists.</w:t>
      </w:r>
      <w:r w:rsidRPr="004E592A">
        <w:rPr>
          <w:rFonts w:ascii="Arial" w:hAnsi="Arial" w:cs="Arial"/>
          <w:lang w:val="en-US"/>
        </w:rPr>
        <w:t xml:space="preserve"> A three-way</w:t>
      </w:r>
      <w:r>
        <w:rPr>
          <w:rFonts w:ascii="Arial" w:hAnsi="Arial" w:cs="Arial"/>
          <w:lang w:val="en-US"/>
        </w:rPr>
        <w:t xml:space="preserve"> RM ANOVA (oddball type x lag x direction) showed a significant main effect of oddball type (</w:t>
      </w:r>
      <w:proofErr w:type="gramStart"/>
      <w:r>
        <w:rPr>
          <w:rFonts w:ascii="Arial" w:hAnsi="Arial" w:cs="Arial"/>
          <w:lang w:val="en-US"/>
        </w:rPr>
        <w:t>F(</w:t>
      </w:r>
      <w:proofErr w:type="gramEnd"/>
      <w:r>
        <w:rPr>
          <w:rFonts w:ascii="Arial" w:hAnsi="Arial" w:cs="Arial"/>
          <w:lang w:val="en-US"/>
        </w:rPr>
        <w:t xml:space="preserve">1,69)=4.07, p=0.048), </w:t>
      </w:r>
      <w:r w:rsidR="006816B5">
        <w:rPr>
          <w:rFonts w:ascii="Arial" w:hAnsi="Arial" w:cs="Arial"/>
          <w:lang w:val="en-US"/>
        </w:rPr>
        <w:t xml:space="preserve">lag </w:t>
      </w:r>
      <w:r>
        <w:rPr>
          <w:rFonts w:ascii="Arial" w:hAnsi="Arial" w:cs="Arial"/>
          <w:lang w:val="en-US"/>
        </w:rPr>
        <w:t>(F(2.95,203.77)=105.11, p&lt;0.0001) and lag x direction interaction (F(3.06, 210.95)=13.58, p&lt;0.0001).</w:t>
      </w:r>
      <w:r w:rsidR="006816B5">
        <w:rPr>
          <w:rFonts w:ascii="Arial" w:hAnsi="Arial" w:cs="Arial"/>
          <w:lang w:val="en-US"/>
        </w:rPr>
        <w:t xml:space="preserve"> Uncorrected post-hoc t-tests showed enhanced CRP for contiguous lags, specifically lags 1 and 2 as well as a significant forward effect for lags 1 (</w:t>
      </w:r>
      <w:proofErr w:type="gramStart"/>
      <w:r w:rsidR="00E5788E">
        <w:rPr>
          <w:rFonts w:ascii="Arial" w:hAnsi="Arial" w:cs="Arial"/>
          <w:lang w:val="en-US"/>
        </w:rPr>
        <w:t>t(</w:t>
      </w:r>
      <w:proofErr w:type="gramEnd"/>
      <w:r w:rsidR="00E5788E">
        <w:rPr>
          <w:rFonts w:ascii="Arial" w:hAnsi="Arial" w:cs="Arial"/>
          <w:lang w:val="en-US"/>
        </w:rPr>
        <w:t xml:space="preserve">139)=-5.11, </w:t>
      </w:r>
      <w:r w:rsidR="006816B5">
        <w:rPr>
          <w:rFonts w:ascii="Arial" w:hAnsi="Arial" w:cs="Arial"/>
          <w:lang w:val="en-US"/>
        </w:rPr>
        <w:t xml:space="preserve">p&lt;0.0001) and 5 </w:t>
      </w:r>
      <w:r w:rsidR="006816B5">
        <w:rPr>
          <w:rFonts w:ascii="Arial" w:hAnsi="Arial" w:cs="Arial"/>
          <w:lang w:val="en-US"/>
        </w:rPr>
        <w:lastRenderedPageBreak/>
        <w:t>(</w:t>
      </w:r>
      <w:r w:rsidR="00E5788E">
        <w:rPr>
          <w:rFonts w:ascii="Arial" w:hAnsi="Arial" w:cs="Arial"/>
          <w:lang w:val="en-US"/>
        </w:rPr>
        <w:t xml:space="preserve">t(139)=4.15, </w:t>
      </w:r>
      <w:r w:rsidR="006816B5">
        <w:rPr>
          <w:rFonts w:ascii="Arial" w:hAnsi="Arial" w:cs="Arial"/>
          <w:lang w:val="en-US"/>
        </w:rPr>
        <w:t>p&lt;0.0001). Consistently, we did not find a significant main effect of direction (</w:t>
      </w:r>
      <w:proofErr w:type="gramStart"/>
      <w:r w:rsidR="006816B5">
        <w:rPr>
          <w:rFonts w:ascii="Arial" w:hAnsi="Arial" w:cs="Arial"/>
          <w:lang w:val="en-US"/>
        </w:rPr>
        <w:t>F(</w:t>
      </w:r>
      <w:proofErr w:type="gramEnd"/>
      <w:r w:rsidR="006816B5">
        <w:rPr>
          <w:rFonts w:ascii="Arial" w:hAnsi="Arial" w:cs="Arial"/>
          <w:lang w:val="en-US"/>
        </w:rPr>
        <w:t>1,69)=1.61, p=0.21), oddball type x lag (F(4, 276)=0.93, p=0.47), oddball x direction (F(1,69)=0.252, p=0.62)</w:t>
      </w:r>
      <w:r w:rsidR="00CC0FB3">
        <w:rPr>
          <w:rFonts w:ascii="Arial" w:hAnsi="Arial" w:cs="Arial"/>
          <w:lang w:val="en-US"/>
        </w:rPr>
        <w:t xml:space="preserve"> nor a significant 3-way interaction F(4,276)=0.54, p=0.71). Overall, CRP curves showed a preserved forward-contiguity effect </w:t>
      </w:r>
      <w:proofErr w:type="spellStart"/>
      <w:r w:rsidR="00CC0FB3">
        <w:rPr>
          <w:rFonts w:ascii="Arial" w:hAnsi="Arial" w:cs="Arial"/>
          <w:lang w:val="en-US"/>
        </w:rPr>
        <w:t>i.e</w:t>
      </w:r>
      <w:proofErr w:type="spellEnd"/>
      <w:r w:rsidR="00CC0FB3">
        <w:rPr>
          <w:rFonts w:ascii="Arial" w:hAnsi="Arial" w:cs="Arial"/>
          <w:lang w:val="en-US"/>
        </w:rPr>
        <w:t xml:space="preserve"> words nearby each other were more likely to be recalled and more so in the forwards direction.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C0FB3" w14:paraId="1E502232" w14:textId="77777777" w:rsidTr="001A6D0C">
        <w:tc>
          <w:tcPr>
            <w:tcW w:w="9016" w:type="dxa"/>
          </w:tcPr>
          <w:p w14:paraId="7E1C4A02" w14:textId="19FD10EA" w:rsidR="00CC0FB3" w:rsidRDefault="00CC0FB3" w:rsidP="00CC0FB3">
            <w:pPr>
              <w:spacing w:line="480" w:lineRule="auto"/>
              <w:jc w:val="center"/>
              <w:rPr>
                <w:rFonts w:ascii="Arial" w:hAnsi="Arial" w:cs="Arial"/>
                <w:lang w:val="en-US"/>
              </w:rPr>
            </w:pPr>
            <w:r>
              <w:rPr>
                <w:rFonts w:ascii="Arial" w:hAnsi="Arial" w:cs="Arial"/>
                <w:noProof/>
                <w:lang w:val="en-US"/>
              </w:rPr>
              <w:drawing>
                <wp:inline distT="0" distB="0" distL="0" distR="0" wp14:anchorId="1C7EA293" wp14:editId="46F79E36">
                  <wp:extent cx="5731510" cy="4093845"/>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6"/>
                          <a:stretch>
                            <a:fillRect/>
                          </a:stretch>
                        </pic:blipFill>
                        <pic:spPr>
                          <a:xfrm>
                            <a:off x="0" y="0"/>
                            <a:ext cx="5731510" cy="4093845"/>
                          </a:xfrm>
                          <a:prstGeom prst="rect">
                            <a:avLst/>
                          </a:prstGeom>
                        </pic:spPr>
                      </pic:pic>
                    </a:graphicData>
                  </a:graphic>
                </wp:inline>
              </w:drawing>
            </w:r>
          </w:p>
        </w:tc>
      </w:tr>
      <w:tr w:rsidR="00CC0FB3" w14:paraId="4441AA33" w14:textId="77777777" w:rsidTr="001A6D0C">
        <w:tc>
          <w:tcPr>
            <w:tcW w:w="9016" w:type="dxa"/>
          </w:tcPr>
          <w:p w14:paraId="033C8832" w14:textId="41A2992A" w:rsidR="00CC0FB3" w:rsidRPr="00CC0FB3" w:rsidRDefault="00CC0FB3" w:rsidP="001A6D0C">
            <w:pPr>
              <w:jc w:val="both"/>
              <w:rPr>
                <w:rFonts w:ascii="Arial" w:hAnsi="Arial" w:cs="Arial"/>
                <w:lang w:val="en-US"/>
              </w:rPr>
            </w:pPr>
            <w:r w:rsidRPr="00CC0FB3">
              <w:rPr>
                <w:rFonts w:ascii="Arial" w:hAnsi="Arial" w:cs="Arial"/>
                <w:b/>
                <w:bCs/>
                <w:lang w:val="en-US"/>
              </w:rPr>
              <w:t>Figure 6.</w:t>
            </w:r>
            <w:r>
              <w:rPr>
                <w:rFonts w:ascii="Arial" w:hAnsi="Arial" w:cs="Arial"/>
                <w:lang w:val="en-US"/>
              </w:rPr>
              <w:t xml:space="preserve"> </w:t>
            </w:r>
            <w:r w:rsidR="001A6D0C">
              <w:rPr>
                <w:rFonts w:ascii="Arial" w:hAnsi="Arial" w:cs="Arial"/>
                <w:lang w:val="en-US"/>
              </w:rPr>
              <w:t>CRP curves show a preserved forward-contiguity effect for both emotional and perceptual oddball lists.</w:t>
            </w:r>
          </w:p>
        </w:tc>
      </w:tr>
    </w:tbl>
    <w:p w14:paraId="28FD5F9E" w14:textId="15DAB9A6" w:rsidR="00CC0FB3" w:rsidRDefault="00CC0FB3" w:rsidP="004E592A">
      <w:pPr>
        <w:spacing w:line="480" w:lineRule="auto"/>
        <w:jc w:val="both"/>
        <w:rPr>
          <w:rFonts w:ascii="Arial" w:hAnsi="Arial" w:cs="Arial"/>
          <w:lang w:val="en-US"/>
        </w:rPr>
      </w:pPr>
    </w:p>
    <w:p w14:paraId="7BFC13ED" w14:textId="029FEA19" w:rsidR="008C7554" w:rsidRDefault="008C7554" w:rsidP="008C7554">
      <w:pPr>
        <w:pStyle w:val="Heading3"/>
        <w:rPr>
          <w:rFonts w:ascii="Arial" w:hAnsi="Arial" w:cs="Arial"/>
          <w:b/>
          <w:bCs/>
          <w:color w:val="000000" w:themeColor="text1"/>
          <w:lang w:val="en-US"/>
        </w:rPr>
      </w:pPr>
      <w:r>
        <w:rPr>
          <w:rFonts w:ascii="Arial" w:hAnsi="Arial" w:cs="Arial"/>
          <w:b/>
          <w:bCs/>
          <w:color w:val="000000" w:themeColor="text1"/>
          <w:lang w:val="en-US"/>
        </w:rPr>
        <w:t xml:space="preserve">Are conditional response probability curves modulated by </w:t>
      </w:r>
      <w:r w:rsidR="007E53B8">
        <w:rPr>
          <w:rFonts w:ascii="Arial" w:hAnsi="Arial" w:cs="Arial"/>
          <w:b/>
          <w:bCs/>
          <w:color w:val="000000" w:themeColor="text1"/>
          <w:lang w:val="en-US"/>
        </w:rPr>
        <w:t>transitions to and from oddballs</w:t>
      </w:r>
      <w:r w:rsidRPr="004E592A">
        <w:rPr>
          <w:rFonts w:ascii="Arial" w:hAnsi="Arial" w:cs="Arial"/>
          <w:b/>
          <w:bCs/>
          <w:color w:val="000000" w:themeColor="text1"/>
          <w:lang w:val="en-US"/>
        </w:rPr>
        <w:t>?</w:t>
      </w:r>
    </w:p>
    <w:p w14:paraId="5205B1B0" w14:textId="3F7E8368" w:rsidR="008C7554" w:rsidRDefault="008C7554" w:rsidP="008C7554">
      <w:pPr>
        <w:rPr>
          <w:lang w:val="en-US"/>
        </w:rPr>
      </w:pPr>
    </w:p>
    <w:p w14:paraId="7383F7C8" w14:textId="56092D00" w:rsidR="008C7554" w:rsidRDefault="008C7554" w:rsidP="00FB1B55">
      <w:pPr>
        <w:spacing w:line="480" w:lineRule="auto"/>
        <w:jc w:val="both"/>
        <w:rPr>
          <w:rFonts w:ascii="Arial" w:hAnsi="Arial" w:cs="Arial"/>
          <w:lang w:val="en-US"/>
        </w:rPr>
      </w:pPr>
      <w:r>
        <w:rPr>
          <w:lang w:val="en-US"/>
        </w:rPr>
        <w:tab/>
      </w:r>
      <w:r w:rsidRPr="008C7554">
        <w:rPr>
          <w:rFonts w:ascii="Arial" w:hAnsi="Arial" w:cs="Arial"/>
          <w:lang w:val="en-US"/>
        </w:rPr>
        <w:t xml:space="preserve">We </w:t>
      </w:r>
      <w:r>
        <w:rPr>
          <w:rFonts w:ascii="Arial" w:hAnsi="Arial" w:cs="Arial"/>
          <w:lang w:val="en-US"/>
        </w:rPr>
        <w:t>next investigated whether CRP curves were modulated depending on whether oddballs were remembered or forgotten.</w:t>
      </w:r>
      <w:r w:rsidR="00B0114F">
        <w:rPr>
          <w:rFonts w:ascii="Arial" w:hAnsi="Arial" w:cs="Arial"/>
          <w:lang w:val="en-US"/>
        </w:rPr>
        <w:t xml:space="preserve"> A 4-way RM ANOVA (oddball type x lag x direction x recall)</w:t>
      </w:r>
      <w:r w:rsidR="00FB1B55">
        <w:rPr>
          <w:rFonts w:ascii="Arial" w:hAnsi="Arial" w:cs="Arial"/>
          <w:lang w:val="en-US"/>
        </w:rPr>
        <w:t xml:space="preserve"> showed a significant main effect of lag (</w:t>
      </w:r>
      <w:proofErr w:type="gramStart"/>
      <w:r w:rsidR="00FB1B55">
        <w:rPr>
          <w:rFonts w:ascii="Arial" w:hAnsi="Arial" w:cs="Arial"/>
          <w:lang w:val="en-US"/>
        </w:rPr>
        <w:t>F(</w:t>
      </w:r>
      <w:proofErr w:type="gramEnd"/>
      <w:r w:rsidR="00FB1B55">
        <w:rPr>
          <w:rFonts w:ascii="Arial" w:hAnsi="Arial" w:cs="Arial"/>
          <w:lang w:val="en-US"/>
        </w:rPr>
        <w:t>3.24, 220.23)=96.75, p&lt;0.0001)</w:t>
      </w:r>
      <w:r w:rsidR="0050027D">
        <w:rPr>
          <w:rFonts w:ascii="Arial" w:hAnsi="Arial" w:cs="Arial"/>
          <w:lang w:val="en-US"/>
        </w:rPr>
        <w:t xml:space="preserve"> as well as </w:t>
      </w:r>
      <w:r w:rsidR="00FB1B55">
        <w:rPr>
          <w:rFonts w:ascii="Arial" w:hAnsi="Arial" w:cs="Arial"/>
          <w:lang w:val="en-US"/>
        </w:rPr>
        <w:t xml:space="preserve">lag x direction (F(3.24, 220.34)=10.20, </w:t>
      </w:r>
      <w:r w:rsidR="00FB1B55">
        <w:rPr>
          <w:rFonts w:ascii="Arial" w:hAnsi="Arial" w:cs="Arial"/>
          <w:lang w:val="en-US"/>
        </w:rPr>
        <w:lastRenderedPageBreak/>
        <w:t xml:space="preserve">p&lt;0.0001). </w:t>
      </w:r>
      <w:r w:rsidR="00836544">
        <w:rPr>
          <w:rFonts w:ascii="Arial" w:hAnsi="Arial" w:cs="Arial"/>
          <w:lang w:val="en-US"/>
        </w:rPr>
        <w:t>Post-hoc uncorrected t-tests showed that contiguity effect was preserved (specially at lags 1 and 2) as well as a forward effect at lags 1 (</w:t>
      </w:r>
      <w:proofErr w:type="gramStart"/>
      <w:r w:rsidR="00E5788E">
        <w:rPr>
          <w:rFonts w:ascii="Arial" w:hAnsi="Arial" w:cs="Arial"/>
          <w:lang w:val="en-US"/>
        </w:rPr>
        <w:t>t(</w:t>
      </w:r>
      <w:proofErr w:type="gramEnd"/>
      <w:r w:rsidR="00E5788E">
        <w:rPr>
          <w:rFonts w:ascii="Arial" w:hAnsi="Arial" w:cs="Arial"/>
          <w:lang w:val="en-US"/>
        </w:rPr>
        <w:t xml:space="preserve">279)=-4.70, </w:t>
      </w:r>
      <w:r w:rsidR="00836544">
        <w:rPr>
          <w:rFonts w:ascii="Arial" w:hAnsi="Arial" w:cs="Arial"/>
          <w:lang w:val="en-US"/>
        </w:rPr>
        <w:t>p&lt;0.0001) and 5 (</w:t>
      </w:r>
      <w:r w:rsidR="00E5788E">
        <w:rPr>
          <w:rFonts w:ascii="Arial" w:hAnsi="Arial" w:cs="Arial"/>
          <w:lang w:val="en-US"/>
        </w:rPr>
        <w:t xml:space="preserve">t(278)=3.64, </w:t>
      </w:r>
      <w:r w:rsidR="00836544">
        <w:rPr>
          <w:rFonts w:ascii="Arial" w:hAnsi="Arial" w:cs="Arial"/>
          <w:lang w:val="en-US"/>
        </w:rPr>
        <w:t>p&lt;0.001).</w:t>
      </w:r>
      <w:r w:rsidR="0050027D">
        <w:rPr>
          <w:rFonts w:ascii="Arial" w:hAnsi="Arial" w:cs="Arial"/>
          <w:lang w:val="en-US"/>
        </w:rPr>
        <w:t xml:space="preserve"> Furthermore, we found a significant main effect of recall (</w:t>
      </w:r>
      <w:proofErr w:type="gramStart"/>
      <w:r w:rsidR="0050027D">
        <w:rPr>
          <w:rFonts w:ascii="Arial" w:hAnsi="Arial" w:cs="Arial"/>
          <w:lang w:val="en-US"/>
        </w:rPr>
        <w:t>F(</w:t>
      </w:r>
      <w:proofErr w:type="gramEnd"/>
      <w:r w:rsidR="0050027D">
        <w:rPr>
          <w:rFonts w:ascii="Arial" w:hAnsi="Arial" w:cs="Arial"/>
          <w:lang w:val="en-US"/>
        </w:rPr>
        <w:t>1,68)=43.33, p&lt;0.0001) which showed overall enhanced CRP curves for lists where oddballs were recalled (Fig. 7). We found no significant main effects of oddball types (</w:t>
      </w:r>
      <w:proofErr w:type="gramStart"/>
      <w:r w:rsidR="0050027D">
        <w:rPr>
          <w:rFonts w:ascii="Arial" w:hAnsi="Arial" w:cs="Arial"/>
          <w:lang w:val="en-US"/>
        </w:rPr>
        <w:t>F(</w:t>
      </w:r>
      <w:proofErr w:type="gramEnd"/>
      <w:r w:rsidR="0050027D">
        <w:rPr>
          <w:rFonts w:ascii="Arial" w:hAnsi="Arial" w:cs="Arial"/>
          <w:lang w:val="en-US"/>
        </w:rPr>
        <w:t xml:space="preserve">1, 68)=0.91, p=0.35), direction (F(1, 68)=0.34, p=0.56), oddball x lag (F(4, 272)=1.51, p=0.20), oddball x direction (F(1, 68)=0.55, p=0.46), oddball x recall (F(1, 68)=0.77, p=0.38), lag x recall (F(4,272)=1.09, p=0.36) nor a significant direction x recall (F(1, 68)=1.19, p=0.28).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0027D" w14:paraId="0C9EF09F" w14:textId="77777777" w:rsidTr="00E87524">
        <w:tc>
          <w:tcPr>
            <w:tcW w:w="9016" w:type="dxa"/>
          </w:tcPr>
          <w:p w14:paraId="71C779F7" w14:textId="4872EBA7" w:rsidR="0050027D" w:rsidRDefault="0050027D" w:rsidP="0050027D">
            <w:pPr>
              <w:spacing w:line="480" w:lineRule="auto"/>
              <w:jc w:val="center"/>
              <w:rPr>
                <w:rFonts w:ascii="Arial" w:hAnsi="Arial" w:cs="Arial"/>
                <w:lang w:val="en-US"/>
              </w:rPr>
            </w:pPr>
            <w:r>
              <w:rPr>
                <w:rFonts w:ascii="Arial" w:hAnsi="Arial" w:cs="Arial"/>
                <w:noProof/>
                <w:lang w:val="en-US"/>
              </w:rPr>
              <w:drawing>
                <wp:inline distT="0" distB="0" distL="0" distR="0" wp14:anchorId="7BC73671" wp14:editId="0A341D0B">
                  <wp:extent cx="5731510" cy="4093845"/>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27"/>
                          <a:stretch>
                            <a:fillRect/>
                          </a:stretch>
                        </pic:blipFill>
                        <pic:spPr>
                          <a:xfrm>
                            <a:off x="0" y="0"/>
                            <a:ext cx="5731510" cy="4093845"/>
                          </a:xfrm>
                          <a:prstGeom prst="rect">
                            <a:avLst/>
                          </a:prstGeom>
                        </pic:spPr>
                      </pic:pic>
                    </a:graphicData>
                  </a:graphic>
                </wp:inline>
              </w:drawing>
            </w:r>
          </w:p>
        </w:tc>
      </w:tr>
      <w:tr w:rsidR="0050027D" w14:paraId="313789AA" w14:textId="77777777" w:rsidTr="00E87524">
        <w:tc>
          <w:tcPr>
            <w:tcW w:w="9016" w:type="dxa"/>
          </w:tcPr>
          <w:p w14:paraId="4881A8DA" w14:textId="61418B3E" w:rsidR="0050027D" w:rsidRPr="00D60B16" w:rsidRDefault="0050027D" w:rsidP="00D60B16">
            <w:pPr>
              <w:jc w:val="both"/>
              <w:rPr>
                <w:rFonts w:ascii="Arial" w:hAnsi="Arial" w:cs="Arial"/>
                <w:lang w:val="en-US"/>
              </w:rPr>
            </w:pPr>
            <w:r w:rsidRPr="0050027D">
              <w:rPr>
                <w:rFonts w:ascii="Arial" w:hAnsi="Arial" w:cs="Arial"/>
                <w:b/>
                <w:bCs/>
                <w:lang w:val="en-US"/>
              </w:rPr>
              <w:t xml:space="preserve">Figure 7. </w:t>
            </w:r>
            <w:r w:rsidR="00D60B16">
              <w:rPr>
                <w:rFonts w:ascii="Arial" w:hAnsi="Arial" w:cs="Arial"/>
                <w:lang w:val="en-US"/>
              </w:rPr>
              <w:t xml:space="preserve">CRP curves showed a preserved forward-contiguity effect both when items were recalled as well as forgotten. Lists in which emotional oddballs were recalled showed overall enhanced CRP curves compared to those that were not. </w:t>
            </w:r>
          </w:p>
        </w:tc>
      </w:tr>
    </w:tbl>
    <w:p w14:paraId="72C68FBA" w14:textId="77777777" w:rsidR="0050027D" w:rsidRPr="008C7554" w:rsidRDefault="0050027D" w:rsidP="00FB1B55">
      <w:pPr>
        <w:spacing w:line="480" w:lineRule="auto"/>
        <w:jc w:val="both"/>
        <w:rPr>
          <w:rFonts w:ascii="Arial" w:hAnsi="Arial" w:cs="Arial"/>
          <w:lang w:val="en-US"/>
        </w:rPr>
      </w:pPr>
    </w:p>
    <w:p w14:paraId="2E6D0CA1" w14:textId="77777777" w:rsidR="000631B9" w:rsidRDefault="000631B9" w:rsidP="00E87524">
      <w:pPr>
        <w:pStyle w:val="Heading3"/>
        <w:rPr>
          <w:rFonts w:ascii="Arial" w:hAnsi="Arial" w:cs="Arial"/>
          <w:b/>
          <w:bCs/>
          <w:color w:val="000000" w:themeColor="text1"/>
          <w:lang w:val="en-US"/>
        </w:rPr>
      </w:pPr>
    </w:p>
    <w:p w14:paraId="0310E389" w14:textId="6C6D0BDD" w:rsidR="001A6D0C" w:rsidRPr="00E87524" w:rsidRDefault="00D60B16" w:rsidP="00E87524">
      <w:pPr>
        <w:pStyle w:val="Heading3"/>
        <w:rPr>
          <w:rFonts w:ascii="Arial" w:hAnsi="Arial" w:cs="Arial"/>
          <w:b/>
          <w:bCs/>
          <w:color w:val="000000" w:themeColor="text1"/>
          <w:lang w:val="en-US"/>
        </w:rPr>
      </w:pPr>
      <w:r w:rsidRPr="00E87524">
        <w:rPr>
          <w:rFonts w:ascii="Arial" w:hAnsi="Arial" w:cs="Arial"/>
          <w:b/>
          <w:bCs/>
          <w:color w:val="000000" w:themeColor="text1"/>
          <w:lang w:val="en-US"/>
        </w:rPr>
        <w:t>Do transitions to and from oddballs modulate conditional response probability curves?</w:t>
      </w:r>
    </w:p>
    <w:p w14:paraId="57430330" w14:textId="0A03AEF3" w:rsidR="00CC0FB3" w:rsidRDefault="00CC0FB3" w:rsidP="004E592A">
      <w:pPr>
        <w:spacing w:line="480" w:lineRule="auto"/>
        <w:jc w:val="both"/>
        <w:rPr>
          <w:rFonts w:ascii="Arial" w:hAnsi="Arial" w:cs="Arial"/>
          <w:lang w:val="en-US"/>
        </w:rPr>
      </w:pPr>
    </w:p>
    <w:p w14:paraId="4A5B6609" w14:textId="63A508EA" w:rsidR="00AD52C1" w:rsidRDefault="00AD52C1" w:rsidP="004E592A">
      <w:pPr>
        <w:spacing w:line="480" w:lineRule="auto"/>
        <w:jc w:val="both"/>
        <w:rPr>
          <w:rFonts w:ascii="Arial" w:hAnsi="Arial" w:cs="Arial"/>
          <w:lang w:val="en-US"/>
        </w:rPr>
      </w:pPr>
      <w:r>
        <w:rPr>
          <w:rFonts w:ascii="Arial" w:hAnsi="Arial" w:cs="Arial"/>
          <w:lang w:val="en-US"/>
        </w:rPr>
        <w:tab/>
        <w:t xml:space="preserve">Our main hypothesis was </w:t>
      </w:r>
      <w:r w:rsidR="00031C24">
        <w:rPr>
          <w:rFonts w:ascii="Arial" w:hAnsi="Arial" w:cs="Arial"/>
          <w:lang w:val="en-US"/>
        </w:rPr>
        <w:t>that transitions from the oddballs would show enhanced CRP curves</w:t>
      </w:r>
      <w:r w:rsidR="00D069A6">
        <w:rPr>
          <w:rFonts w:ascii="Arial" w:hAnsi="Arial" w:cs="Arial"/>
          <w:lang w:val="en-US"/>
        </w:rPr>
        <w:t xml:space="preserve"> due to a strong contextual change which would help as anchor to strongly move forwards in recall</w:t>
      </w:r>
      <w:r w:rsidR="008B7470">
        <w:rPr>
          <w:rFonts w:ascii="Arial" w:hAnsi="Arial" w:cs="Arial"/>
          <w:lang w:val="en-US"/>
        </w:rPr>
        <w:t xml:space="preserve"> after recalling the oddballs</w:t>
      </w:r>
      <w:r w:rsidR="00D069A6">
        <w:rPr>
          <w:rFonts w:ascii="Arial" w:hAnsi="Arial" w:cs="Arial"/>
          <w:lang w:val="en-US"/>
        </w:rPr>
        <w:t>, thereby, contributing to the retrograde amnesic effect</w:t>
      </w:r>
      <w:r w:rsidR="00F00E93">
        <w:rPr>
          <w:rFonts w:ascii="Arial" w:hAnsi="Arial" w:cs="Arial"/>
          <w:lang w:val="en-US"/>
        </w:rPr>
        <w:t xml:space="preserve">. </w:t>
      </w:r>
    </w:p>
    <w:p w14:paraId="00914F6A" w14:textId="40AB498F" w:rsidR="00D069A6" w:rsidRDefault="00D069A6" w:rsidP="00CD375F">
      <w:pPr>
        <w:spacing w:line="480" w:lineRule="auto"/>
        <w:ind w:firstLine="720"/>
        <w:jc w:val="both"/>
        <w:rPr>
          <w:rFonts w:ascii="Arial" w:hAnsi="Arial" w:cs="Arial"/>
          <w:lang w:val="en-US"/>
        </w:rPr>
      </w:pPr>
      <w:r>
        <w:rPr>
          <w:rFonts w:ascii="Arial" w:hAnsi="Arial" w:cs="Arial"/>
          <w:lang w:val="en-US"/>
        </w:rPr>
        <w:t xml:space="preserve">We calculated CRP curves </w:t>
      </w:r>
      <w:r w:rsidR="009823EE">
        <w:rPr>
          <w:rFonts w:ascii="Arial" w:hAnsi="Arial" w:cs="Arial"/>
          <w:lang w:val="en-US"/>
        </w:rPr>
        <w:t>for</w:t>
      </w:r>
      <w:r>
        <w:rPr>
          <w:rFonts w:ascii="Arial" w:hAnsi="Arial" w:cs="Arial"/>
          <w:lang w:val="en-US"/>
        </w:rPr>
        <w:t xml:space="preserve"> items </w:t>
      </w:r>
      <w:r w:rsidR="009823EE">
        <w:rPr>
          <w:rFonts w:ascii="Arial" w:hAnsi="Arial" w:cs="Arial"/>
          <w:lang w:val="en-US"/>
        </w:rPr>
        <w:t xml:space="preserve">recalled </w:t>
      </w:r>
      <w:r>
        <w:rPr>
          <w:rFonts w:ascii="Arial" w:hAnsi="Arial" w:cs="Arial"/>
          <w:lang w:val="en-US"/>
        </w:rPr>
        <w:t xml:space="preserve">right before </w:t>
      </w:r>
      <w:r w:rsidR="009823EE">
        <w:rPr>
          <w:rFonts w:ascii="Arial" w:hAnsi="Arial" w:cs="Arial"/>
          <w:lang w:val="en-US"/>
        </w:rPr>
        <w:t xml:space="preserve">the </w:t>
      </w:r>
      <w:r>
        <w:rPr>
          <w:rFonts w:ascii="Arial" w:hAnsi="Arial" w:cs="Arial"/>
          <w:lang w:val="en-US"/>
        </w:rPr>
        <w:t xml:space="preserve">oddballs (to evaluate transitions to the oddballs) or </w:t>
      </w:r>
      <w:r w:rsidR="009823EE">
        <w:rPr>
          <w:rFonts w:ascii="Arial" w:hAnsi="Arial" w:cs="Arial"/>
          <w:lang w:val="en-US"/>
        </w:rPr>
        <w:t>for</w:t>
      </w:r>
      <w:r>
        <w:rPr>
          <w:rFonts w:ascii="Arial" w:hAnsi="Arial" w:cs="Arial"/>
          <w:lang w:val="en-US"/>
        </w:rPr>
        <w:t xml:space="preserve"> items</w:t>
      </w:r>
      <w:r w:rsidR="009823EE">
        <w:rPr>
          <w:rFonts w:ascii="Arial" w:hAnsi="Arial" w:cs="Arial"/>
          <w:lang w:val="en-US"/>
        </w:rPr>
        <w:t xml:space="preserve"> recalled</w:t>
      </w:r>
      <w:r>
        <w:rPr>
          <w:rFonts w:ascii="Arial" w:hAnsi="Arial" w:cs="Arial"/>
          <w:lang w:val="en-US"/>
        </w:rPr>
        <w:t xml:space="preserve"> right after the oddballs (to evaluate transitions from the oddballs). </w:t>
      </w:r>
      <w:r w:rsidR="00227C65">
        <w:rPr>
          <w:rFonts w:ascii="Arial" w:hAnsi="Arial" w:cs="Arial"/>
          <w:lang w:val="en-US"/>
        </w:rPr>
        <w:t>Again, we found a significant main effect of lag (F(4, 36)=0.02</w:t>
      </w:r>
      <w:r w:rsidR="00144BFC">
        <w:rPr>
          <w:rFonts w:ascii="Arial" w:hAnsi="Arial" w:cs="Arial"/>
          <w:lang w:val="en-US"/>
        </w:rPr>
        <w:t>)</w:t>
      </w:r>
      <w:r w:rsidR="00227C65">
        <w:rPr>
          <w:rFonts w:ascii="Arial" w:hAnsi="Arial" w:cs="Arial"/>
          <w:lang w:val="en-US"/>
        </w:rPr>
        <w:t xml:space="preserve">, </w:t>
      </w:r>
      <w:r w:rsidR="00CA492C">
        <w:rPr>
          <w:rFonts w:ascii="Arial" w:hAnsi="Arial" w:cs="Arial"/>
          <w:lang w:val="en-US"/>
        </w:rPr>
        <w:t xml:space="preserve">which showed a contiguity effect for lag 1 (p&lt;0.001), </w:t>
      </w:r>
      <w:r w:rsidR="00227C65">
        <w:rPr>
          <w:rFonts w:ascii="Arial" w:hAnsi="Arial" w:cs="Arial"/>
          <w:lang w:val="en-US"/>
        </w:rPr>
        <w:t xml:space="preserve">a trend of direction (F(1,9)=4.63, p=0.06) and, importantly, a significant oddball x transition interaction (F(1,9)=14.34, p=0.004) </w:t>
      </w:r>
      <w:r w:rsidR="00144BFC">
        <w:rPr>
          <w:rFonts w:ascii="Arial" w:hAnsi="Arial" w:cs="Arial"/>
          <w:lang w:val="en-US"/>
        </w:rPr>
        <w:t>that</w:t>
      </w:r>
      <w:r w:rsidR="00227C65">
        <w:rPr>
          <w:rFonts w:ascii="Arial" w:hAnsi="Arial" w:cs="Arial"/>
          <w:lang w:val="en-US"/>
        </w:rPr>
        <w:t xml:space="preserve"> </w:t>
      </w:r>
      <w:r w:rsidR="00144BFC">
        <w:rPr>
          <w:rFonts w:ascii="Arial" w:hAnsi="Arial" w:cs="Arial"/>
          <w:lang w:val="en-US"/>
        </w:rPr>
        <w:t>revealed</w:t>
      </w:r>
      <w:r w:rsidR="00227C65">
        <w:rPr>
          <w:rFonts w:ascii="Arial" w:hAnsi="Arial" w:cs="Arial"/>
          <w:lang w:val="en-US"/>
        </w:rPr>
        <w:t xml:space="preserve"> an enhancement in CRP in transitions from emotional oddballs compared to perceptual oddballs (t(573)=4.47, p&lt;0.0001)</w:t>
      </w:r>
      <w:r w:rsidR="00CD375F">
        <w:rPr>
          <w:rFonts w:ascii="Arial" w:hAnsi="Arial" w:cs="Arial"/>
          <w:lang w:val="en-US"/>
        </w:rPr>
        <w:t xml:space="preserve"> </w:t>
      </w:r>
      <w:r w:rsidR="00000C98">
        <w:rPr>
          <w:rFonts w:ascii="Arial" w:hAnsi="Arial" w:cs="Arial"/>
          <w:lang w:val="en-US"/>
        </w:rPr>
        <w:t xml:space="preserve">as well as a significant difference in transitions to emotional oddballs vs. transitions from emotional oddballs (t(584)=4.18, p&lt;0.0001) </w:t>
      </w:r>
      <w:r w:rsidR="00CD375F">
        <w:rPr>
          <w:rFonts w:ascii="Arial" w:hAnsi="Arial" w:cs="Arial"/>
          <w:lang w:val="en-US"/>
        </w:rPr>
        <w:t>(Fig. 8)</w:t>
      </w:r>
      <w:r w:rsidR="00227C65">
        <w:rPr>
          <w:rFonts w:ascii="Arial" w:hAnsi="Arial" w:cs="Arial"/>
          <w:lang w:val="en-US"/>
        </w:rPr>
        <w:t xml:space="preserve">. </w:t>
      </w:r>
      <w:r w:rsidR="00CD375F">
        <w:rPr>
          <w:rFonts w:ascii="Arial" w:hAnsi="Arial" w:cs="Arial"/>
          <w:lang w:val="en-US"/>
        </w:rPr>
        <w:t xml:space="preserve">None of the other effects reached significant levels.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D375F" w14:paraId="5603C72A" w14:textId="77777777" w:rsidTr="00CD375F">
        <w:tc>
          <w:tcPr>
            <w:tcW w:w="9016" w:type="dxa"/>
          </w:tcPr>
          <w:p w14:paraId="51A22F77" w14:textId="76C19D4E" w:rsidR="00CD375F" w:rsidRDefault="00CD375F" w:rsidP="00CD375F">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7CBCA681" wp14:editId="442061A1">
                  <wp:extent cx="5731510" cy="4093845"/>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28"/>
                          <a:stretch>
                            <a:fillRect/>
                          </a:stretch>
                        </pic:blipFill>
                        <pic:spPr>
                          <a:xfrm>
                            <a:off x="0" y="0"/>
                            <a:ext cx="5731510" cy="4093845"/>
                          </a:xfrm>
                          <a:prstGeom prst="rect">
                            <a:avLst/>
                          </a:prstGeom>
                        </pic:spPr>
                      </pic:pic>
                    </a:graphicData>
                  </a:graphic>
                </wp:inline>
              </w:drawing>
            </w:r>
          </w:p>
        </w:tc>
      </w:tr>
      <w:tr w:rsidR="00CD375F" w14:paraId="15315793" w14:textId="77777777" w:rsidTr="00CD375F">
        <w:tc>
          <w:tcPr>
            <w:tcW w:w="9016" w:type="dxa"/>
          </w:tcPr>
          <w:p w14:paraId="69FC756A" w14:textId="102E8D55" w:rsidR="00CD375F" w:rsidRPr="00CD375F" w:rsidRDefault="00CD375F" w:rsidP="00CD375F">
            <w:pPr>
              <w:jc w:val="both"/>
              <w:rPr>
                <w:rFonts w:ascii="Arial" w:hAnsi="Arial" w:cs="Arial"/>
                <w:lang w:val="en-US"/>
              </w:rPr>
            </w:pPr>
            <w:r w:rsidRPr="00CD375F">
              <w:rPr>
                <w:rFonts w:ascii="Arial" w:hAnsi="Arial" w:cs="Arial"/>
                <w:b/>
                <w:bCs/>
                <w:lang w:val="en-US"/>
              </w:rPr>
              <w:t>Figure 8.</w:t>
            </w:r>
            <w:r>
              <w:rPr>
                <w:rFonts w:ascii="Arial" w:hAnsi="Arial" w:cs="Arial"/>
                <w:b/>
                <w:bCs/>
                <w:lang w:val="en-US"/>
              </w:rPr>
              <w:t xml:space="preserve"> </w:t>
            </w:r>
            <w:r w:rsidRPr="00CD375F">
              <w:rPr>
                <w:rFonts w:ascii="Arial" w:hAnsi="Arial" w:cs="Arial"/>
                <w:lang w:val="en-US"/>
              </w:rPr>
              <w:t>CRP curves in transitions to and from</w:t>
            </w:r>
            <w:r>
              <w:rPr>
                <w:rFonts w:ascii="Arial" w:hAnsi="Arial" w:cs="Arial"/>
                <w:lang w:val="en-US"/>
              </w:rPr>
              <w:t xml:space="preserve"> emotional and perceptual</w:t>
            </w:r>
            <w:r w:rsidRPr="00CD375F">
              <w:rPr>
                <w:rFonts w:ascii="Arial" w:hAnsi="Arial" w:cs="Arial"/>
                <w:lang w:val="en-US"/>
              </w:rPr>
              <w:t xml:space="preserve"> oddballs</w:t>
            </w:r>
            <w:r>
              <w:rPr>
                <w:rFonts w:ascii="Arial" w:hAnsi="Arial" w:cs="Arial"/>
                <w:lang w:val="en-US"/>
              </w:rPr>
              <w:t xml:space="preserve">. Transitions from emotional oddballs show enhanced CRP compared to perceptual oddball lists. </w:t>
            </w:r>
          </w:p>
        </w:tc>
      </w:tr>
    </w:tbl>
    <w:p w14:paraId="18950423" w14:textId="77777777" w:rsidR="008B546E" w:rsidRDefault="008B546E" w:rsidP="008B546E">
      <w:pPr>
        <w:pStyle w:val="Heading2"/>
        <w:rPr>
          <w:lang w:val="en-US"/>
        </w:rPr>
      </w:pPr>
    </w:p>
    <w:p w14:paraId="30D7CB96" w14:textId="24B9213A" w:rsidR="00890224" w:rsidRDefault="00890224" w:rsidP="008B546E">
      <w:pPr>
        <w:pStyle w:val="Heading2"/>
        <w:rPr>
          <w:rFonts w:ascii="Arial" w:hAnsi="Arial" w:cs="Arial"/>
          <w:b/>
          <w:bCs/>
          <w:color w:val="auto"/>
          <w:lang w:val="en-US"/>
        </w:rPr>
      </w:pPr>
      <w:r w:rsidRPr="00BA710C">
        <w:rPr>
          <w:rFonts w:ascii="Arial" w:hAnsi="Arial" w:cs="Arial"/>
          <w:b/>
          <w:bCs/>
          <w:color w:val="auto"/>
          <w:lang w:val="en-US"/>
        </w:rPr>
        <w:t>Does enhanced forward contiguity in emotional oddball lists explain retrograde amnesia?</w:t>
      </w:r>
    </w:p>
    <w:p w14:paraId="6D3C6870" w14:textId="417F7DA2" w:rsidR="000631B9" w:rsidRDefault="000631B9" w:rsidP="000631B9">
      <w:pPr>
        <w:rPr>
          <w:lang w:val="en-US"/>
        </w:rPr>
      </w:pPr>
    </w:p>
    <w:p w14:paraId="5C8BF909" w14:textId="23DFF402" w:rsidR="000631B9" w:rsidRDefault="000631B9" w:rsidP="001505EE">
      <w:pPr>
        <w:spacing w:line="480" w:lineRule="auto"/>
        <w:jc w:val="both"/>
        <w:rPr>
          <w:rFonts w:ascii="Arial" w:hAnsi="Arial" w:cs="Arial"/>
          <w:lang w:val="en-US"/>
        </w:rPr>
      </w:pPr>
      <w:r>
        <w:rPr>
          <w:lang w:val="en-US"/>
        </w:rPr>
        <w:tab/>
      </w:r>
      <w:r w:rsidRPr="000631B9">
        <w:rPr>
          <w:rFonts w:ascii="Arial" w:hAnsi="Arial" w:cs="Arial"/>
          <w:lang w:val="en-US"/>
        </w:rPr>
        <w:t>In lists conta</w:t>
      </w:r>
      <w:r>
        <w:rPr>
          <w:rFonts w:ascii="Arial" w:hAnsi="Arial" w:cs="Arial"/>
          <w:lang w:val="en-US"/>
        </w:rPr>
        <w:t>ining emotional and perceptual oddballs we found that while transitions to the oddballs preserved a contiguity effect, the forward effect was disrupted (Fig. 8). However, in transitions from emotional oddballs there was an enhancement in the CRP curves as we hypothesized. We next ought to test whether this CRP enhancement in transitions from emotional oddballs (specially at lag +1) explained retrograde amnesia for E-1 items. A Spearman’s rank correlation, however, did not show a significant relationship between the two variables (rho=-0.04, p=0.76) (Fig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631B9" w14:paraId="2A54BA70" w14:textId="77777777" w:rsidTr="000631B9">
        <w:tc>
          <w:tcPr>
            <w:tcW w:w="9016" w:type="dxa"/>
          </w:tcPr>
          <w:p w14:paraId="1D9CFAF8" w14:textId="2A0E7709" w:rsidR="000631B9" w:rsidRDefault="000631B9" w:rsidP="000631B9">
            <w:pPr>
              <w:jc w:val="center"/>
              <w:rPr>
                <w:rFonts w:ascii="Arial" w:hAnsi="Arial" w:cs="Arial"/>
                <w:lang w:val="en-US"/>
              </w:rPr>
            </w:pPr>
            <w:r>
              <w:rPr>
                <w:rFonts w:ascii="Arial" w:hAnsi="Arial" w:cs="Arial"/>
                <w:noProof/>
                <w:lang w:val="en-US"/>
              </w:rPr>
              <w:lastRenderedPageBreak/>
              <w:drawing>
                <wp:inline distT="0" distB="0" distL="0" distR="0" wp14:anchorId="07F95516" wp14:editId="2D7291F4">
                  <wp:extent cx="4273413" cy="30523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9"/>
                          <a:stretch>
                            <a:fillRect/>
                          </a:stretch>
                        </pic:blipFill>
                        <pic:spPr>
                          <a:xfrm>
                            <a:off x="0" y="0"/>
                            <a:ext cx="4283275" cy="3059414"/>
                          </a:xfrm>
                          <a:prstGeom prst="rect">
                            <a:avLst/>
                          </a:prstGeom>
                        </pic:spPr>
                      </pic:pic>
                    </a:graphicData>
                  </a:graphic>
                </wp:inline>
              </w:drawing>
            </w:r>
          </w:p>
        </w:tc>
      </w:tr>
      <w:tr w:rsidR="000631B9" w14:paraId="65C12AA7" w14:textId="77777777" w:rsidTr="000631B9">
        <w:tc>
          <w:tcPr>
            <w:tcW w:w="9016" w:type="dxa"/>
          </w:tcPr>
          <w:p w14:paraId="0F8112F6" w14:textId="3AD45C69" w:rsidR="000631B9" w:rsidRPr="000631B9" w:rsidRDefault="000631B9" w:rsidP="000631B9">
            <w:pPr>
              <w:rPr>
                <w:rFonts w:ascii="Arial" w:hAnsi="Arial" w:cs="Arial"/>
                <w:lang w:val="en-US"/>
              </w:rPr>
            </w:pPr>
            <w:r>
              <w:rPr>
                <w:rFonts w:ascii="Arial" w:hAnsi="Arial" w:cs="Arial"/>
                <w:b/>
                <w:bCs/>
                <w:lang w:val="en-US"/>
              </w:rPr>
              <w:t xml:space="preserve">Figure 9. </w:t>
            </w:r>
            <w:r>
              <w:rPr>
                <w:rFonts w:ascii="Arial" w:hAnsi="Arial" w:cs="Arial"/>
                <w:lang w:val="en-US"/>
              </w:rPr>
              <w:t>Spearman’s correlation between normalized recall values of E-1 items and CRP values at lag +1 in transitions from emotional oddballs.</w:t>
            </w:r>
          </w:p>
        </w:tc>
      </w:tr>
    </w:tbl>
    <w:p w14:paraId="5328049A" w14:textId="77777777" w:rsidR="000631B9" w:rsidRPr="000631B9" w:rsidRDefault="000631B9" w:rsidP="000631B9">
      <w:pPr>
        <w:rPr>
          <w:rFonts w:ascii="Arial" w:hAnsi="Arial" w:cs="Arial"/>
          <w:lang w:val="en-US"/>
        </w:rPr>
      </w:pPr>
    </w:p>
    <w:p w14:paraId="48F50B8D" w14:textId="5A583567" w:rsidR="00BA710C" w:rsidRDefault="00A107A1" w:rsidP="00A7189E">
      <w:pPr>
        <w:spacing w:line="480" w:lineRule="auto"/>
        <w:jc w:val="both"/>
        <w:rPr>
          <w:rFonts w:ascii="Arial" w:hAnsi="Arial" w:cs="Arial"/>
          <w:lang w:val="en-US"/>
        </w:rPr>
      </w:pPr>
      <w:r>
        <w:rPr>
          <w:lang w:val="en-US"/>
        </w:rPr>
        <w:tab/>
      </w:r>
      <w:r>
        <w:rPr>
          <w:rFonts w:ascii="Arial" w:hAnsi="Arial" w:cs="Arial"/>
          <w:lang w:val="en-US"/>
        </w:rPr>
        <w:t xml:space="preserve">Considering that, on average, contrary to what we expected, the relative recall positions of the oddballs was rather late (Fig. 3) we investigated whether E-1 recall </w:t>
      </w:r>
      <w:r w:rsidR="00F23FF8">
        <w:rPr>
          <w:rFonts w:ascii="Arial" w:hAnsi="Arial" w:cs="Arial"/>
          <w:lang w:val="en-US"/>
        </w:rPr>
        <w:t xml:space="preserve">position </w:t>
      </w:r>
      <w:r>
        <w:rPr>
          <w:rFonts w:ascii="Arial" w:hAnsi="Arial" w:cs="Arial"/>
          <w:lang w:val="en-US"/>
        </w:rPr>
        <w:t xml:space="preserve">changed depending on the recall position of emotional oddballs. </w:t>
      </w:r>
      <w:r w:rsidR="00A7189E">
        <w:rPr>
          <w:rFonts w:ascii="Arial" w:hAnsi="Arial" w:cs="Arial"/>
          <w:lang w:val="en-US"/>
        </w:rPr>
        <w:t xml:space="preserve">Indeed, we found </w:t>
      </w:r>
      <w:r w:rsidR="003358B4">
        <w:rPr>
          <w:rFonts w:ascii="Arial" w:hAnsi="Arial" w:cs="Arial"/>
          <w:lang w:val="en-US"/>
        </w:rPr>
        <w:t>that when</w:t>
      </w:r>
      <w:r w:rsidR="00A7189E">
        <w:rPr>
          <w:rFonts w:ascii="Arial" w:hAnsi="Arial" w:cs="Arial"/>
          <w:lang w:val="en-US"/>
        </w:rPr>
        <w:t xml:space="preserve"> emotional oddballs were recalled at late positions, recall moved in the forwards direction from E-1 items to emotional oddballs. </w:t>
      </w:r>
      <w:r w:rsidR="00D5120C">
        <w:rPr>
          <w:rFonts w:ascii="Arial" w:hAnsi="Arial" w:cs="Arial"/>
          <w:lang w:val="en-US"/>
        </w:rPr>
        <w:t>However, when oddballs were recalled early on, recall moved in the backwards direction (from emotional oddballs to E-1 oddballs)</w:t>
      </w:r>
      <w:r w:rsidR="003358B4">
        <w:rPr>
          <w:rFonts w:ascii="Arial" w:hAnsi="Arial" w:cs="Arial"/>
          <w:lang w:val="en-US"/>
        </w:rPr>
        <w:t xml:space="preserve"> (Fig. 10). </w:t>
      </w:r>
    </w:p>
    <w:p w14:paraId="2981DEDF" w14:textId="764FECDF" w:rsidR="003358B4" w:rsidRDefault="003358B4" w:rsidP="00A7189E">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358B4" w14:paraId="3890C166" w14:textId="77777777" w:rsidTr="00B92C72">
        <w:tc>
          <w:tcPr>
            <w:tcW w:w="9016" w:type="dxa"/>
          </w:tcPr>
          <w:p w14:paraId="37F47747" w14:textId="5B8F7395" w:rsidR="003358B4" w:rsidRDefault="003358B4" w:rsidP="003358B4">
            <w:pPr>
              <w:spacing w:line="480" w:lineRule="auto"/>
              <w:jc w:val="center"/>
              <w:rPr>
                <w:rFonts w:ascii="Arial" w:hAnsi="Arial" w:cs="Arial"/>
                <w:lang w:val="en-US"/>
              </w:rPr>
            </w:pPr>
            <w:r>
              <w:rPr>
                <w:rFonts w:ascii="Arial" w:hAnsi="Arial" w:cs="Arial"/>
                <w:noProof/>
                <w:lang w:val="en-US"/>
              </w:rPr>
              <w:lastRenderedPageBreak/>
              <w:drawing>
                <wp:inline distT="0" distB="0" distL="0" distR="0" wp14:anchorId="2951F7E4" wp14:editId="69184000">
                  <wp:extent cx="4363033" cy="3116383"/>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stretch>
                            <a:fillRect/>
                          </a:stretch>
                        </pic:blipFill>
                        <pic:spPr>
                          <a:xfrm>
                            <a:off x="0" y="0"/>
                            <a:ext cx="4374288" cy="3124422"/>
                          </a:xfrm>
                          <a:prstGeom prst="rect">
                            <a:avLst/>
                          </a:prstGeom>
                        </pic:spPr>
                      </pic:pic>
                    </a:graphicData>
                  </a:graphic>
                </wp:inline>
              </w:drawing>
            </w:r>
          </w:p>
        </w:tc>
      </w:tr>
      <w:tr w:rsidR="003358B4" w14:paraId="68D18346" w14:textId="77777777" w:rsidTr="00B92C72">
        <w:tc>
          <w:tcPr>
            <w:tcW w:w="9016" w:type="dxa"/>
          </w:tcPr>
          <w:p w14:paraId="24584165" w14:textId="29653228" w:rsidR="003358B4" w:rsidRPr="00B92C72" w:rsidRDefault="003358B4" w:rsidP="00B92C72">
            <w:pPr>
              <w:jc w:val="both"/>
              <w:rPr>
                <w:rFonts w:ascii="Arial" w:hAnsi="Arial" w:cs="Arial"/>
                <w:b/>
                <w:bCs/>
                <w:lang w:val="en-US"/>
              </w:rPr>
            </w:pPr>
            <w:r w:rsidRPr="003358B4">
              <w:rPr>
                <w:rFonts w:ascii="Arial" w:hAnsi="Arial" w:cs="Arial"/>
                <w:b/>
                <w:bCs/>
                <w:lang w:val="en-US"/>
              </w:rPr>
              <w:t xml:space="preserve">Figure 10. </w:t>
            </w:r>
            <w:r w:rsidR="00B92C72">
              <w:rPr>
                <w:rFonts w:ascii="Arial" w:hAnsi="Arial" w:cs="Arial"/>
                <w:lang w:val="en-US"/>
              </w:rPr>
              <w:t xml:space="preserve">Plot shows the recall pattern relationship between emotional oddballs and E-1 oddballs. X axis shows the recall position of emotional oddballs whilst y axis shows the recall position of emotional oddballs minus the recall position of E-1 items. Therefore, negative values show a </w:t>
            </w:r>
            <w:proofErr w:type="gramStart"/>
            <w:r w:rsidR="00B92C72">
              <w:rPr>
                <w:rFonts w:ascii="Arial" w:hAnsi="Arial" w:cs="Arial"/>
                <w:i/>
                <w:iCs/>
                <w:lang w:val="en-US"/>
              </w:rPr>
              <w:t>forwards</w:t>
            </w:r>
            <w:proofErr w:type="gramEnd"/>
            <w:r w:rsidR="00B92C72">
              <w:rPr>
                <w:rFonts w:ascii="Arial" w:hAnsi="Arial" w:cs="Arial"/>
                <w:i/>
                <w:iCs/>
                <w:lang w:val="en-US"/>
              </w:rPr>
              <w:t xml:space="preserve"> recall</w:t>
            </w:r>
            <w:r w:rsidR="00B92C72">
              <w:rPr>
                <w:rFonts w:ascii="Arial" w:hAnsi="Arial" w:cs="Arial"/>
                <w:lang w:val="en-US"/>
              </w:rPr>
              <w:t xml:space="preserve"> (E-1 to E) whilst positive values show a </w:t>
            </w:r>
            <w:r w:rsidR="00B92C72" w:rsidRPr="00B92C72">
              <w:rPr>
                <w:rFonts w:ascii="Arial" w:hAnsi="Arial" w:cs="Arial"/>
                <w:i/>
                <w:iCs/>
                <w:lang w:val="en-US"/>
              </w:rPr>
              <w:t>backwards recall</w:t>
            </w:r>
            <w:r w:rsidR="00B92C72">
              <w:rPr>
                <w:rFonts w:ascii="Arial" w:hAnsi="Arial" w:cs="Arial"/>
                <w:i/>
                <w:iCs/>
                <w:lang w:val="en-US"/>
              </w:rPr>
              <w:t xml:space="preserve"> </w:t>
            </w:r>
            <w:r w:rsidR="00B92C72">
              <w:rPr>
                <w:rFonts w:ascii="Arial" w:hAnsi="Arial" w:cs="Arial"/>
                <w:lang w:val="en-US"/>
              </w:rPr>
              <w:t xml:space="preserve">(E to E-1). </w:t>
            </w:r>
          </w:p>
        </w:tc>
      </w:tr>
    </w:tbl>
    <w:p w14:paraId="733F1B5F" w14:textId="77777777" w:rsidR="003358B4" w:rsidRPr="00A107A1" w:rsidRDefault="003358B4" w:rsidP="00A7189E">
      <w:pPr>
        <w:spacing w:line="480" w:lineRule="auto"/>
        <w:jc w:val="both"/>
        <w:rPr>
          <w:rFonts w:ascii="Arial" w:hAnsi="Arial" w:cs="Arial"/>
          <w:lang w:val="en-US"/>
        </w:rPr>
      </w:pPr>
    </w:p>
    <w:p w14:paraId="5073D92D" w14:textId="27C60719" w:rsidR="00D466E4" w:rsidRDefault="00D466E4" w:rsidP="00D466E4">
      <w:pPr>
        <w:pStyle w:val="Heading1"/>
        <w:rPr>
          <w:rFonts w:ascii="Arial" w:hAnsi="Arial" w:cs="Arial"/>
          <w:b/>
          <w:bCs/>
          <w:color w:val="auto"/>
          <w:lang w:val="en-US"/>
        </w:rPr>
      </w:pPr>
      <w:r>
        <w:rPr>
          <w:rFonts w:ascii="Arial" w:hAnsi="Arial" w:cs="Arial"/>
          <w:b/>
          <w:bCs/>
          <w:color w:val="auto"/>
          <w:lang w:val="en-US"/>
        </w:rPr>
        <w:t>DISCUSSION</w:t>
      </w:r>
    </w:p>
    <w:p w14:paraId="730B23EB" w14:textId="0D6DE669" w:rsidR="00D466E4" w:rsidRDefault="00D466E4" w:rsidP="00D466E4">
      <w:pPr>
        <w:rPr>
          <w:lang w:val="en-US"/>
        </w:rPr>
      </w:pPr>
    </w:p>
    <w:p w14:paraId="4C2CFD52" w14:textId="267DE453" w:rsidR="00D466E4" w:rsidRDefault="002C17CD" w:rsidP="001F2210">
      <w:pPr>
        <w:spacing w:line="480" w:lineRule="auto"/>
        <w:ind w:firstLine="360"/>
        <w:jc w:val="both"/>
        <w:rPr>
          <w:rFonts w:ascii="Arial" w:hAnsi="Arial" w:cs="Arial"/>
          <w:lang w:val="en-US"/>
        </w:rPr>
      </w:pPr>
      <w:r w:rsidRPr="002C17CD">
        <w:rPr>
          <w:rFonts w:ascii="Arial" w:hAnsi="Arial" w:cs="Arial"/>
          <w:lang w:val="en-US"/>
        </w:rPr>
        <w:t xml:space="preserve">In the </w:t>
      </w:r>
      <w:r>
        <w:rPr>
          <w:rFonts w:ascii="Arial" w:hAnsi="Arial" w:cs="Arial"/>
          <w:lang w:val="en-US"/>
        </w:rPr>
        <w:t xml:space="preserve">present study, we </w:t>
      </w:r>
      <w:r w:rsidR="002A2F21">
        <w:rPr>
          <w:rFonts w:ascii="Arial" w:hAnsi="Arial" w:cs="Arial"/>
          <w:lang w:val="en-US"/>
        </w:rPr>
        <w:t>calculated CRP curves</w:t>
      </w:r>
      <w:r w:rsidR="0096285B">
        <w:rPr>
          <w:rFonts w:ascii="Arial" w:hAnsi="Arial" w:cs="Arial"/>
          <w:lang w:val="en-US"/>
        </w:rPr>
        <w:t xml:space="preserve"> on recalled items from an oddball paradigm that presented word</w:t>
      </w:r>
      <w:r w:rsidR="007837D2">
        <w:rPr>
          <w:rFonts w:ascii="Arial" w:hAnsi="Arial" w:cs="Arial"/>
          <w:lang w:val="en-US"/>
        </w:rPr>
        <w:t>-item lists which contained either an emotional oddball (aversive in content) or a perceptual oddball (presented in a different font).</w:t>
      </w:r>
      <w:r w:rsidR="006A7BE0">
        <w:rPr>
          <w:rFonts w:ascii="Arial" w:hAnsi="Arial" w:cs="Arial"/>
          <w:lang w:val="en-US"/>
        </w:rPr>
        <w:t xml:space="preserve"> </w:t>
      </w:r>
      <w:r w:rsidR="00295F06">
        <w:rPr>
          <w:rFonts w:ascii="Arial" w:hAnsi="Arial" w:cs="Arial"/>
          <w:lang w:val="en-US"/>
        </w:rPr>
        <w:t>O</w:t>
      </w:r>
      <w:r w:rsidR="006A7BE0">
        <w:rPr>
          <w:rFonts w:ascii="Arial" w:hAnsi="Arial" w:cs="Arial"/>
          <w:lang w:val="en-US"/>
        </w:rPr>
        <w:t>verall CRP curves showed preserved key properties of free recall in which contiguous items are better recalled and more so in the forwards direction</w:t>
      </w:r>
      <w:r w:rsidR="00A362B0">
        <w:rPr>
          <w:rFonts w:ascii="Arial" w:hAnsi="Arial" w:cs="Arial"/>
          <w:lang w:val="en-US"/>
        </w:rPr>
        <w:t xml:space="preserve"> </w:t>
      </w:r>
      <w:r w:rsidR="00A362B0">
        <w:rPr>
          <w:rFonts w:ascii="Arial" w:hAnsi="Arial" w:cs="Arial"/>
          <w:lang w:val="en-US"/>
        </w:rPr>
        <w:fldChar w:fldCharType="begin" w:fldLock="1"/>
      </w:r>
      <w:r w:rsidR="00C60552">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1996)","plainTextFormattedCitation":"(Kahana, 1996)","previouslyFormattedCitation":"(Kahana, 1996)"},"properties":{"noteIndex":0},"schema":"https://github.com/citation-style-language/schema/raw/master/csl-citation.json"}</w:instrText>
      </w:r>
      <w:r w:rsidR="00A362B0">
        <w:rPr>
          <w:rFonts w:ascii="Arial" w:hAnsi="Arial" w:cs="Arial"/>
          <w:lang w:val="en-US"/>
        </w:rPr>
        <w:fldChar w:fldCharType="separate"/>
      </w:r>
      <w:r w:rsidR="00A362B0" w:rsidRPr="00A362B0">
        <w:rPr>
          <w:rFonts w:ascii="Arial" w:hAnsi="Arial" w:cs="Arial"/>
          <w:noProof/>
          <w:lang w:val="en-US"/>
        </w:rPr>
        <w:t>(Kahana, 1996)</w:t>
      </w:r>
      <w:r w:rsidR="00A362B0">
        <w:rPr>
          <w:rFonts w:ascii="Arial" w:hAnsi="Arial" w:cs="Arial"/>
          <w:lang w:val="en-US"/>
        </w:rPr>
        <w:fldChar w:fldCharType="end"/>
      </w:r>
      <w:r w:rsidR="006A7BE0">
        <w:rPr>
          <w:rFonts w:ascii="Arial" w:hAnsi="Arial" w:cs="Arial"/>
          <w:lang w:val="en-US"/>
        </w:rPr>
        <w:t>.</w:t>
      </w:r>
      <w:r w:rsidR="00A362B0">
        <w:rPr>
          <w:rFonts w:ascii="Arial" w:hAnsi="Arial" w:cs="Arial"/>
          <w:lang w:val="en-US"/>
        </w:rPr>
        <w:t xml:space="preserve"> We further looked at transitions to and from the oddballs to evaluate whether these </w:t>
      </w:r>
      <w:r w:rsidR="00295F06">
        <w:rPr>
          <w:rFonts w:ascii="Arial" w:hAnsi="Arial" w:cs="Arial"/>
          <w:lang w:val="en-US"/>
        </w:rPr>
        <w:t xml:space="preserve">core </w:t>
      </w:r>
      <w:r w:rsidR="00A362B0">
        <w:rPr>
          <w:rFonts w:ascii="Arial" w:hAnsi="Arial" w:cs="Arial"/>
          <w:lang w:val="en-US"/>
        </w:rPr>
        <w:t xml:space="preserve">properties were present. Interestingly, </w:t>
      </w:r>
      <w:r w:rsidR="00874E88">
        <w:rPr>
          <w:rFonts w:ascii="Arial" w:hAnsi="Arial" w:cs="Arial"/>
          <w:lang w:val="en-US"/>
        </w:rPr>
        <w:t>while we found a significant main effect of lag which showed that contiguity was maintained throughout, in perceptual oddballs, the forward transitions effect was hindered</w:t>
      </w:r>
      <w:r w:rsidR="00B25F33">
        <w:rPr>
          <w:rFonts w:ascii="Arial" w:hAnsi="Arial" w:cs="Arial"/>
          <w:lang w:val="en-US"/>
        </w:rPr>
        <w:t xml:space="preserve">; however, </w:t>
      </w:r>
      <w:r w:rsidR="00B61446">
        <w:rPr>
          <w:rFonts w:ascii="Arial" w:hAnsi="Arial" w:cs="Arial"/>
          <w:lang w:val="en-US"/>
        </w:rPr>
        <w:t>it was enhanced in transitions from emotional oddballs.</w:t>
      </w:r>
      <w:r w:rsidR="00B25F33">
        <w:rPr>
          <w:rFonts w:ascii="Arial" w:hAnsi="Arial" w:cs="Arial"/>
          <w:lang w:val="en-US"/>
        </w:rPr>
        <w:t xml:space="preserve">  </w:t>
      </w:r>
      <w:r w:rsidR="00C60552">
        <w:rPr>
          <w:rFonts w:ascii="Arial" w:hAnsi="Arial" w:cs="Arial"/>
          <w:lang w:val="en-US"/>
        </w:rPr>
        <w:t xml:space="preserve">Previous studies using oddball paradigms had found a mnemonic enhancement for oddballs accompanied by a strong retrograde amnesic effect </w:t>
      </w:r>
      <w:r w:rsidR="00C60552">
        <w:rPr>
          <w:rFonts w:ascii="Arial" w:hAnsi="Arial" w:cs="Arial"/>
          <w:lang w:val="en-US"/>
        </w:rPr>
        <w:lastRenderedPageBreak/>
        <w:fldChar w:fldCharType="begin" w:fldLock="1"/>
      </w:r>
      <w:r w:rsidR="00D0471A">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words","type":"article-journal","volume":"24"},"uris":["http://www.mendeley.com/documents/?uuid=b7e7b9ed-e328-42b6-9654-0a23322ba7c6"]}],"mendeley":{"formattedCitation":"(Schmidt and Schmidt, 2016; Strange et al., 2003; Tulving, 1968)","plainTextFormattedCitation":"(Schmidt and Schmidt, 2016; Strange et al., 2003; Tulving, 1968)","previouslyFormattedCitation":"(Schmidt and Schmidt, 2016; Strange et al., 2003; Tulving, 1968)"},"properties":{"noteIndex":0},"schema":"https://github.com/citation-style-language/schema/raw/master/csl-citation.json"}</w:instrText>
      </w:r>
      <w:r w:rsidR="00C60552">
        <w:rPr>
          <w:rFonts w:ascii="Arial" w:hAnsi="Arial" w:cs="Arial"/>
          <w:lang w:val="en-US"/>
        </w:rPr>
        <w:fldChar w:fldCharType="separate"/>
      </w:r>
      <w:r w:rsidR="00C60552" w:rsidRPr="00C60552">
        <w:rPr>
          <w:rFonts w:ascii="Arial" w:hAnsi="Arial" w:cs="Arial"/>
          <w:noProof/>
          <w:lang w:val="en-US"/>
        </w:rPr>
        <w:t>(Schmidt and Schmidt, 2016; Strange et al., 2003; Tulving, 1968)</w:t>
      </w:r>
      <w:r w:rsidR="00C60552">
        <w:rPr>
          <w:rFonts w:ascii="Arial" w:hAnsi="Arial" w:cs="Arial"/>
          <w:lang w:val="en-US"/>
        </w:rPr>
        <w:fldChar w:fldCharType="end"/>
      </w:r>
      <w:r w:rsidR="00C60552">
        <w:rPr>
          <w:rFonts w:ascii="Arial" w:hAnsi="Arial" w:cs="Arial"/>
          <w:lang w:val="en-US"/>
        </w:rPr>
        <w:t xml:space="preserve">, however, the precise timing effects on the retrograde amnesic effects remained to be further investigated. A key manipulation of the present paradigm was that items were presented at varied SOAs </w:t>
      </w:r>
      <w:r w:rsidR="00DC34C5">
        <w:rPr>
          <w:rFonts w:ascii="Arial" w:hAnsi="Arial" w:cs="Arial"/>
          <w:lang w:val="en-US"/>
        </w:rPr>
        <w:t xml:space="preserve">in order </w:t>
      </w:r>
      <w:r w:rsidR="00C60552">
        <w:rPr>
          <w:rFonts w:ascii="Arial" w:hAnsi="Arial" w:cs="Arial"/>
          <w:lang w:val="en-US"/>
        </w:rPr>
        <w:t>to</w:t>
      </w:r>
      <w:r w:rsidR="001F2210">
        <w:rPr>
          <w:rFonts w:ascii="Arial" w:hAnsi="Arial" w:cs="Arial"/>
          <w:lang w:val="en-US"/>
        </w:rPr>
        <w:t xml:space="preserve"> unravel how timing affected memory. </w:t>
      </w:r>
      <w:r w:rsidR="00D0471A">
        <w:rPr>
          <w:rFonts w:ascii="Arial" w:hAnsi="Arial" w:cs="Arial"/>
          <w:lang w:val="en-US"/>
        </w:rPr>
        <w:t xml:space="preserve">Whilst overall we found a </w:t>
      </w:r>
      <w:r w:rsidR="00DC34C5">
        <w:rPr>
          <w:rFonts w:ascii="Arial" w:hAnsi="Arial" w:cs="Arial"/>
          <w:lang w:val="en-US"/>
        </w:rPr>
        <w:t xml:space="preserve">mnemonic enhancement for oddballs accompanied by </w:t>
      </w:r>
      <w:r w:rsidR="00FF496B">
        <w:rPr>
          <w:rFonts w:ascii="Arial" w:hAnsi="Arial" w:cs="Arial"/>
          <w:lang w:val="en-US"/>
        </w:rPr>
        <w:t xml:space="preserve">a </w:t>
      </w:r>
      <w:r w:rsidR="00D0471A">
        <w:rPr>
          <w:rFonts w:ascii="Arial" w:hAnsi="Arial" w:cs="Arial"/>
          <w:lang w:val="en-US"/>
        </w:rPr>
        <w:t xml:space="preserve">decline in recall for items preceding oddballs, this effect was less strong than previously reported </w:t>
      </w:r>
      <w:r w:rsidR="00DC34C5">
        <w:rPr>
          <w:rFonts w:ascii="Arial" w:hAnsi="Arial" w:cs="Arial"/>
          <w:lang w:val="en-US"/>
        </w:rPr>
        <w:t xml:space="preserve">at SOA 3 seconds </w:t>
      </w:r>
      <w:r w:rsidR="00D0471A">
        <w:rPr>
          <w:rFonts w:ascii="Arial" w:hAnsi="Arial" w:cs="Arial"/>
          <w:lang w:val="en-US"/>
        </w:rPr>
        <w:fldChar w:fldCharType="begin" w:fldLock="1"/>
      </w:r>
      <w:r w:rsidR="00C07F2B">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D0471A">
        <w:rPr>
          <w:rFonts w:ascii="Arial" w:hAnsi="Arial" w:cs="Arial"/>
          <w:lang w:val="en-US"/>
        </w:rPr>
        <w:fldChar w:fldCharType="separate"/>
      </w:r>
      <w:r w:rsidR="00D0471A" w:rsidRPr="00D0471A">
        <w:rPr>
          <w:rFonts w:ascii="Arial" w:hAnsi="Arial" w:cs="Arial"/>
          <w:noProof/>
          <w:lang w:val="en-US"/>
        </w:rPr>
        <w:t>(Strange et al., 2003)</w:t>
      </w:r>
      <w:r w:rsidR="00D0471A">
        <w:rPr>
          <w:rFonts w:ascii="Arial" w:hAnsi="Arial" w:cs="Arial"/>
          <w:lang w:val="en-US"/>
        </w:rPr>
        <w:fldChar w:fldCharType="end"/>
      </w:r>
      <w:r w:rsidR="00D0471A">
        <w:rPr>
          <w:rFonts w:ascii="Arial" w:hAnsi="Arial" w:cs="Arial"/>
          <w:lang w:val="en-US"/>
        </w:rPr>
        <w:t>.</w:t>
      </w:r>
      <w:r w:rsidR="00E004CB">
        <w:rPr>
          <w:rFonts w:ascii="Arial" w:hAnsi="Arial" w:cs="Arial"/>
          <w:lang w:val="en-US"/>
        </w:rPr>
        <w:t xml:space="preserve"> We found a significant main effect of SOA </w:t>
      </w:r>
      <w:r w:rsidR="0004694D">
        <w:rPr>
          <w:rFonts w:ascii="Arial" w:hAnsi="Arial" w:cs="Arial"/>
          <w:lang w:val="en-US"/>
        </w:rPr>
        <w:t>which</w:t>
      </w:r>
      <w:r w:rsidR="00E004CB">
        <w:rPr>
          <w:rFonts w:ascii="Arial" w:hAnsi="Arial" w:cs="Arial"/>
          <w:lang w:val="en-US"/>
        </w:rPr>
        <w:t xml:space="preserve"> showed that </w:t>
      </w:r>
      <w:r w:rsidR="00DC34C5">
        <w:rPr>
          <w:rFonts w:ascii="Arial" w:hAnsi="Arial" w:cs="Arial"/>
          <w:lang w:val="en-US"/>
        </w:rPr>
        <w:t>overall,</w:t>
      </w:r>
      <w:r w:rsidR="00E004CB">
        <w:rPr>
          <w:rFonts w:ascii="Arial" w:hAnsi="Arial" w:cs="Arial"/>
          <w:lang w:val="en-US"/>
        </w:rPr>
        <w:t xml:space="preserve"> the shortest SOA (1 second) demonstrated worse recall</w:t>
      </w:r>
      <w:r w:rsidR="00CD252D">
        <w:rPr>
          <w:rFonts w:ascii="Arial" w:hAnsi="Arial" w:cs="Arial"/>
          <w:lang w:val="en-US"/>
        </w:rPr>
        <w:t xml:space="preserve"> than longer SOAs except at SOA 4 seconds. </w:t>
      </w:r>
      <w:r w:rsidR="00D0471A">
        <w:rPr>
          <w:rFonts w:ascii="Arial" w:hAnsi="Arial" w:cs="Arial"/>
          <w:lang w:val="en-US"/>
        </w:rPr>
        <w:t xml:space="preserve">  </w:t>
      </w:r>
      <w:r w:rsidR="00373987">
        <w:rPr>
          <w:rFonts w:ascii="Arial" w:hAnsi="Arial" w:cs="Arial"/>
          <w:lang w:val="en-US"/>
        </w:rPr>
        <w:t xml:space="preserve">We next </w:t>
      </w:r>
      <w:r w:rsidR="00472815">
        <w:rPr>
          <w:rFonts w:ascii="Arial" w:hAnsi="Arial" w:cs="Arial"/>
          <w:lang w:val="en-US"/>
        </w:rPr>
        <w:t xml:space="preserve">decided to focus on emotional oddballs and </w:t>
      </w:r>
      <w:r w:rsidR="00373987">
        <w:rPr>
          <w:rFonts w:ascii="Arial" w:hAnsi="Arial" w:cs="Arial"/>
          <w:lang w:val="en-US"/>
        </w:rPr>
        <w:t>evaluated whether the CRP enhancement in transitions from emotional oddballs explained the retrograde amnesic effect, however, we did not find such significant correlation</w:t>
      </w:r>
      <w:r w:rsidR="00260FCD">
        <w:rPr>
          <w:rFonts w:ascii="Arial" w:hAnsi="Arial" w:cs="Arial"/>
          <w:lang w:val="en-US"/>
        </w:rPr>
        <w:t xml:space="preserve"> which could be explained by the fact that the retrograde amnesia in the present task was not strong</w:t>
      </w:r>
      <w:r w:rsidR="00373987">
        <w:rPr>
          <w:rFonts w:ascii="Arial" w:hAnsi="Arial" w:cs="Arial"/>
          <w:lang w:val="en-US"/>
        </w:rPr>
        <w:t xml:space="preserve">. </w:t>
      </w:r>
    </w:p>
    <w:p w14:paraId="2ED5AD3D" w14:textId="5F9981A2" w:rsidR="00472815" w:rsidRDefault="00472815" w:rsidP="00432609">
      <w:pPr>
        <w:spacing w:line="480" w:lineRule="auto"/>
        <w:ind w:firstLine="360"/>
        <w:jc w:val="both"/>
        <w:rPr>
          <w:rFonts w:ascii="Arial" w:hAnsi="Arial" w:cs="Arial"/>
          <w:lang w:val="en-US"/>
        </w:rPr>
      </w:pPr>
      <w:r>
        <w:rPr>
          <w:rFonts w:ascii="Arial" w:hAnsi="Arial" w:cs="Arial"/>
          <w:lang w:val="en-US"/>
        </w:rPr>
        <w:t xml:space="preserve">Although the current version of the oddball paradigm showed that overall recall was worse at short SOAs, we did not </w:t>
      </w:r>
      <w:r w:rsidR="00C07F2B">
        <w:rPr>
          <w:rFonts w:ascii="Arial" w:hAnsi="Arial" w:cs="Arial"/>
          <w:lang w:val="en-US"/>
        </w:rPr>
        <w:t xml:space="preserve">find as strong retrograde amnesic effects as previously described </w:t>
      </w:r>
      <w:r w:rsidR="00C07F2B">
        <w:rPr>
          <w:rFonts w:ascii="Arial" w:hAnsi="Arial" w:cs="Arial"/>
          <w:lang w:val="en-US"/>
        </w:rPr>
        <w:fldChar w:fldCharType="begin" w:fldLock="1"/>
      </w:r>
      <w:r w:rsidR="00106D17">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C07F2B">
        <w:rPr>
          <w:rFonts w:ascii="Arial" w:hAnsi="Arial" w:cs="Arial"/>
          <w:lang w:val="en-US"/>
        </w:rPr>
        <w:fldChar w:fldCharType="separate"/>
      </w:r>
      <w:r w:rsidR="00C07F2B" w:rsidRPr="00C07F2B">
        <w:rPr>
          <w:rFonts w:ascii="Arial" w:hAnsi="Arial" w:cs="Arial"/>
          <w:noProof/>
          <w:lang w:val="en-US"/>
        </w:rPr>
        <w:t>(Strange et al., 2003)</w:t>
      </w:r>
      <w:r w:rsidR="00C07F2B">
        <w:rPr>
          <w:rFonts w:ascii="Arial" w:hAnsi="Arial" w:cs="Arial"/>
          <w:lang w:val="en-US"/>
        </w:rPr>
        <w:fldChar w:fldCharType="end"/>
      </w:r>
      <w:r w:rsidR="00C07F2B">
        <w:rPr>
          <w:rFonts w:ascii="Arial" w:hAnsi="Arial" w:cs="Arial"/>
          <w:lang w:val="en-US"/>
        </w:rPr>
        <w:t xml:space="preserve">. </w:t>
      </w:r>
      <w:r w:rsidR="00D563A1">
        <w:rPr>
          <w:rFonts w:ascii="Arial" w:hAnsi="Arial" w:cs="Arial"/>
          <w:lang w:val="en-US"/>
        </w:rPr>
        <w:t xml:space="preserve">The present items used were translated from the task in </w:t>
      </w:r>
      <w:r w:rsidR="00D563A1">
        <w:rPr>
          <w:rFonts w:ascii="Arial" w:hAnsi="Arial" w:cs="Arial"/>
          <w:lang w:val="en-US"/>
        </w:rPr>
        <w:fldChar w:fldCharType="begin" w:fldLock="1"/>
      </w:r>
      <w:r w:rsidR="00684FF7">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D563A1">
        <w:rPr>
          <w:rFonts w:ascii="Arial" w:hAnsi="Arial" w:cs="Arial"/>
          <w:lang w:val="en-US"/>
        </w:rPr>
        <w:fldChar w:fldCharType="separate"/>
      </w:r>
      <w:r w:rsidR="00D563A1" w:rsidRPr="00D563A1">
        <w:rPr>
          <w:rFonts w:ascii="Arial" w:hAnsi="Arial" w:cs="Arial"/>
          <w:noProof/>
          <w:lang w:val="en-US"/>
        </w:rPr>
        <w:t>Strange et al.</w:t>
      </w:r>
      <w:r w:rsidR="00D563A1">
        <w:rPr>
          <w:rFonts w:ascii="Arial" w:hAnsi="Arial" w:cs="Arial"/>
          <w:noProof/>
          <w:lang w:val="en-US"/>
        </w:rPr>
        <w:t xml:space="preserve"> (</w:t>
      </w:r>
      <w:r w:rsidR="00D563A1" w:rsidRPr="00D563A1">
        <w:rPr>
          <w:rFonts w:ascii="Arial" w:hAnsi="Arial" w:cs="Arial"/>
          <w:noProof/>
          <w:lang w:val="en-US"/>
        </w:rPr>
        <w:t>2003)</w:t>
      </w:r>
      <w:r w:rsidR="00D563A1">
        <w:rPr>
          <w:rFonts w:ascii="Arial" w:hAnsi="Arial" w:cs="Arial"/>
          <w:lang w:val="en-US"/>
        </w:rPr>
        <w:fldChar w:fldCharType="end"/>
      </w:r>
      <w:r w:rsidR="00D563A1">
        <w:rPr>
          <w:rFonts w:ascii="Arial" w:hAnsi="Arial" w:cs="Arial"/>
          <w:lang w:val="en-US"/>
        </w:rPr>
        <w:t xml:space="preserve"> </w:t>
      </w:r>
      <w:r w:rsidR="009C12C9">
        <w:rPr>
          <w:rFonts w:ascii="Arial" w:hAnsi="Arial" w:cs="Arial"/>
          <w:lang w:val="en-US"/>
        </w:rPr>
        <w:t xml:space="preserve">and normed for emotional content and semantic relatedness, therefore, the differences in the current task with previous studies are not attributable to differences in word valence. </w:t>
      </w:r>
      <w:r w:rsidR="00D2269C">
        <w:rPr>
          <w:rFonts w:ascii="Arial" w:hAnsi="Arial" w:cs="Arial"/>
          <w:lang w:val="en-US"/>
        </w:rPr>
        <w:t xml:space="preserve">On the other hand, </w:t>
      </w:r>
      <w:r w:rsidR="00C07F2B">
        <w:rPr>
          <w:rFonts w:ascii="Arial" w:hAnsi="Arial" w:cs="Arial"/>
          <w:lang w:val="en-US"/>
        </w:rPr>
        <w:t>differences in experimental design and choice of control words</w:t>
      </w:r>
      <w:r w:rsidR="00D2269C">
        <w:rPr>
          <w:rFonts w:ascii="Arial" w:hAnsi="Arial" w:cs="Arial"/>
          <w:lang w:val="en-US"/>
        </w:rPr>
        <w:t xml:space="preserve"> could explain the hindered retrograde amnesic effect.</w:t>
      </w:r>
      <w:r w:rsidR="00C07F2B">
        <w:rPr>
          <w:rFonts w:ascii="Arial" w:hAnsi="Arial" w:cs="Arial"/>
          <w:lang w:val="en-US"/>
        </w:rPr>
        <w:t xml:space="preserve"> </w:t>
      </w:r>
      <w:r w:rsidR="00730B50">
        <w:rPr>
          <w:rFonts w:ascii="Arial" w:hAnsi="Arial" w:cs="Arial"/>
          <w:lang w:val="en-US"/>
        </w:rPr>
        <w:t>For instance, the paradigm used in</w:t>
      </w:r>
      <w:r w:rsidR="00106D17">
        <w:rPr>
          <w:rFonts w:ascii="Arial" w:hAnsi="Arial" w:cs="Arial"/>
          <w:lang w:val="en-US"/>
        </w:rPr>
        <w:t xml:space="preserve"> </w:t>
      </w:r>
      <w:r w:rsidR="00106D17">
        <w:rPr>
          <w:rFonts w:ascii="Arial" w:hAnsi="Arial" w:cs="Arial"/>
          <w:lang w:val="en-US"/>
        </w:rPr>
        <w:fldChar w:fldCharType="begin" w:fldLock="1"/>
      </w:r>
      <w:r w:rsidR="00D563A1">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106D17">
        <w:rPr>
          <w:rFonts w:ascii="Arial" w:hAnsi="Arial" w:cs="Arial"/>
          <w:lang w:val="en-US"/>
        </w:rPr>
        <w:fldChar w:fldCharType="separate"/>
      </w:r>
      <w:r w:rsidR="00106D17" w:rsidRPr="00106D17">
        <w:rPr>
          <w:rFonts w:ascii="Arial" w:hAnsi="Arial" w:cs="Arial"/>
          <w:noProof/>
          <w:lang w:val="en-US"/>
        </w:rPr>
        <w:t>Strange et al.</w:t>
      </w:r>
      <w:r w:rsidR="00106D17">
        <w:rPr>
          <w:rFonts w:ascii="Arial" w:hAnsi="Arial" w:cs="Arial"/>
          <w:noProof/>
          <w:lang w:val="en-US"/>
        </w:rPr>
        <w:t xml:space="preserve"> (</w:t>
      </w:r>
      <w:r w:rsidR="00106D17" w:rsidRPr="00106D17">
        <w:rPr>
          <w:rFonts w:ascii="Arial" w:hAnsi="Arial" w:cs="Arial"/>
          <w:noProof/>
          <w:lang w:val="en-US"/>
        </w:rPr>
        <w:t>2003)</w:t>
      </w:r>
      <w:r w:rsidR="00106D17">
        <w:rPr>
          <w:rFonts w:ascii="Arial" w:hAnsi="Arial" w:cs="Arial"/>
          <w:lang w:val="en-US"/>
        </w:rPr>
        <w:fldChar w:fldCharType="end"/>
      </w:r>
      <w:r w:rsidR="00106D17">
        <w:rPr>
          <w:rFonts w:ascii="Arial" w:hAnsi="Arial" w:cs="Arial"/>
          <w:lang w:val="en-US"/>
        </w:rPr>
        <w:t xml:space="preserve"> </w:t>
      </w:r>
      <w:r w:rsidR="00730B50">
        <w:rPr>
          <w:rFonts w:ascii="Arial" w:hAnsi="Arial" w:cs="Arial"/>
          <w:lang w:val="en-US"/>
        </w:rPr>
        <w:t>consisted on 16-item lists which contained both an emotional</w:t>
      </w:r>
      <w:r w:rsidR="00102E6F">
        <w:rPr>
          <w:rFonts w:ascii="Arial" w:hAnsi="Arial" w:cs="Arial"/>
          <w:lang w:val="en-US"/>
        </w:rPr>
        <w:t xml:space="preserve"> and </w:t>
      </w:r>
      <w:r w:rsidR="00730B50">
        <w:rPr>
          <w:rFonts w:ascii="Arial" w:hAnsi="Arial" w:cs="Arial"/>
          <w:lang w:val="en-US"/>
        </w:rPr>
        <w:t>a perceptual oddball</w:t>
      </w:r>
      <w:r w:rsidR="004A4516">
        <w:rPr>
          <w:rFonts w:ascii="Arial" w:hAnsi="Arial" w:cs="Arial"/>
          <w:lang w:val="en-US"/>
        </w:rPr>
        <w:t xml:space="preserve"> as well as </w:t>
      </w:r>
      <w:r w:rsidR="00102E6F">
        <w:rPr>
          <w:rFonts w:ascii="Arial" w:hAnsi="Arial" w:cs="Arial"/>
          <w:lang w:val="en-US"/>
        </w:rPr>
        <w:t xml:space="preserve">a semantic oddball and </w:t>
      </w:r>
      <w:r w:rsidR="004A4516">
        <w:rPr>
          <w:rFonts w:ascii="Arial" w:hAnsi="Arial" w:cs="Arial"/>
          <w:lang w:val="en-US"/>
        </w:rPr>
        <w:t>two control nouns</w:t>
      </w:r>
      <w:r w:rsidR="00C85BAA">
        <w:rPr>
          <w:rFonts w:ascii="Arial" w:hAnsi="Arial" w:cs="Arial"/>
          <w:lang w:val="en-US"/>
        </w:rPr>
        <w:t xml:space="preserve">. </w:t>
      </w:r>
      <w:r w:rsidR="00A0572E">
        <w:rPr>
          <w:rFonts w:ascii="Arial" w:hAnsi="Arial" w:cs="Arial"/>
          <w:lang w:val="en-US"/>
        </w:rPr>
        <w:t xml:space="preserve">In our current task, recall improves as SOA increases with the exception of perceptual lists at SOA 4 is most likely driven by the fact that the chosen control words are recalled </w:t>
      </w:r>
      <w:r w:rsidR="003165FD">
        <w:rPr>
          <w:rFonts w:ascii="Arial" w:hAnsi="Arial" w:cs="Arial"/>
          <w:lang w:val="en-US"/>
        </w:rPr>
        <w:t xml:space="preserve">even better than </w:t>
      </w:r>
      <w:r w:rsidR="00260FCD">
        <w:rPr>
          <w:rFonts w:ascii="Arial" w:hAnsi="Arial" w:cs="Arial"/>
          <w:lang w:val="en-US"/>
        </w:rPr>
        <w:t xml:space="preserve">the </w:t>
      </w:r>
      <w:r w:rsidR="003165FD">
        <w:rPr>
          <w:rFonts w:ascii="Arial" w:hAnsi="Arial" w:cs="Arial"/>
          <w:lang w:val="en-US"/>
        </w:rPr>
        <w:t xml:space="preserve">perceptual </w:t>
      </w:r>
      <w:r w:rsidR="003165FD">
        <w:rPr>
          <w:rFonts w:ascii="Arial" w:hAnsi="Arial" w:cs="Arial"/>
          <w:lang w:val="en-US"/>
        </w:rPr>
        <w:lastRenderedPageBreak/>
        <w:t xml:space="preserve">oddballs. </w:t>
      </w:r>
      <w:r w:rsidR="00102E6F">
        <w:rPr>
          <w:rFonts w:ascii="Arial" w:hAnsi="Arial" w:cs="Arial"/>
          <w:lang w:val="en-US"/>
        </w:rPr>
        <w:t xml:space="preserve">It remains possible </w:t>
      </w:r>
      <w:r w:rsidR="00684FF7">
        <w:rPr>
          <w:rFonts w:ascii="Arial" w:hAnsi="Arial" w:cs="Arial"/>
          <w:lang w:val="en-US"/>
        </w:rPr>
        <w:t xml:space="preserve">that in previous experimental designs the presentation of emotional oddballs were increasing salience for perceptual oddballs, and therefore, </w:t>
      </w:r>
      <w:r w:rsidR="000E61DB">
        <w:rPr>
          <w:rFonts w:ascii="Arial" w:hAnsi="Arial" w:cs="Arial"/>
          <w:lang w:val="en-US"/>
        </w:rPr>
        <w:t>contributing to the</w:t>
      </w:r>
      <w:r w:rsidR="003C7EDD">
        <w:rPr>
          <w:rFonts w:ascii="Arial" w:hAnsi="Arial" w:cs="Arial"/>
          <w:lang w:val="en-US"/>
        </w:rPr>
        <w:t>ir</w:t>
      </w:r>
      <w:r w:rsidR="000E61DB">
        <w:rPr>
          <w:rFonts w:ascii="Arial" w:hAnsi="Arial" w:cs="Arial"/>
          <w:lang w:val="en-US"/>
        </w:rPr>
        <w:t xml:space="preserve"> increased recall</w:t>
      </w:r>
      <w:r w:rsidR="00684FF7">
        <w:rPr>
          <w:rFonts w:ascii="Arial" w:hAnsi="Arial" w:cs="Arial"/>
          <w:lang w:val="en-US"/>
        </w:rPr>
        <w:t xml:space="preserve"> </w:t>
      </w:r>
      <w:r w:rsidR="00684FF7">
        <w:rPr>
          <w:rFonts w:ascii="Arial" w:hAnsi="Arial" w:cs="Arial"/>
          <w:lang w:val="en-US"/>
        </w:rPr>
        <w:fldChar w:fldCharType="begin" w:fldLock="1"/>
      </w:r>
      <w:r w:rsidR="009D174F">
        <w:rPr>
          <w:rFonts w:ascii="Arial" w:hAnsi="Arial" w:cs="Arial"/>
          <w:lang w:val="en-US"/>
        </w:rPr>
        <w:instrText>ADDIN CSL_CITATION {"citationItems":[{"id":"ITEM-1","itemData":{"author":[{"dropping-particle":"","family":"Sutherland","given":"Mathew R.","non-dropping-particle":"","parse-names":false,"suffix":""},{"dropping-particle":"","family":"Mather","given":"Mara","non-dropping-particle":"","parse-names":false,"suffix":""}],"container-title":"Emotion","id":"ITEM-1","issue":"6","issued":{"date-parts":[["2012"]]},"page":"1367-1372","title":"Negative Arousal Amplifies the Effects of Saliency in Short-Term Memory","type":"article-journal","volume":"12"},"uris":["http://www.mendeley.com/documents/?uuid=9d58fc65-ee9d-4b13-8ffd-c1f2a4c663e8"]}],"mendeley":{"formattedCitation":"(Sutherland and Mather, 2012)","plainTextFormattedCitation":"(Sutherland and Mather, 2012)","previouslyFormattedCitation":"(Sutherland and Mather, 2012)"},"properties":{"noteIndex":0},"schema":"https://github.com/citation-style-language/schema/raw/master/csl-citation.json"}</w:instrText>
      </w:r>
      <w:r w:rsidR="00684FF7">
        <w:rPr>
          <w:rFonts w:ascii="Arial" w:hAnsi="Arial" w:cs="Arial"/>
          <w:lang w:val="en-US"/>
        </w:rPr>
        <w:fldChar w:fldCharType="separate"/>
      </w:r>
      <w:r w:rsidR="00684FF7" w:rsidRPr="00684FF7">
        <w:rPr>
          <w:rFonts w:ascii="Arial" w:hAnsi="Arial" w:cs="Arial"/>
          <w:noProof/>
          <w:lang w:val="en-US"/>
        </w:rPr>
        <w:t>(Sutherland and Mather, 2012)</w:t>
      </w:r>
      <w:r w:rsidR="00684FF7">
        <w:rPr>
          <w:rFonts w:ascii="Arial" w:hAnsi="Arial" w:cs="Arial"/>
          <w:lang w:val="en-US"/>
        </w:rPr>
        <w:fldChar w:fldCharType="end"/>
      </w:r>
      <w:r w:rsidR="00684FF7">
        <w:rPr>
          <w:rFonts w:ascii="Arial" w:hAnsi="Arial" w:cs="Arial"/>
          <w:lang w:val="en-US"/>
        </w:rPr>
        <w:t xml:space="preserve"> which </w:t>
      </w:r>
      <w:r w:rsidR="000E61DB">
        <w:rPr>
          <w:rFonts w:ascii="Arial" w:hAnsi="Arial" w:cs="Arial"/>
          <w:lang w:val="en-US"/>
        </w:rPr>
        <w:t>did not</w:t>
      </w:r>
      <w:r w:rsidR="00684FF7">
        <w:rPr>
          <w:rFonts w:ascii="Arial" w:hAnsi="Arial" w:cs="Arial"/>
          <w:lang w:val="en-US"/>
        </w:rPr>
        <w:t xml:space="preserve"> </w:t>
      </w:r>
      <w:r w:rsidR="000E61DB">
        <w:rPr>
          <w:rFonts w:ascii="Arial" w:hAnsi="Arial" w:cs="Arial"/>
          <w:lang w:val="en-US"/>
        </w:rPr>
        <w:t>occur in the</w:t>
      </w:r>
      <w:r w:rsidR="00684FF7">
        <w:rPr>
          <w:rFonts w:ascii="Arial" w:hAnsi="Arial" w:cs="Arial"/>
          <w:lang w:val="en-US"/>
        </w:rPr>
        <w:t xml:space="preserve"> present task. </w:t>
      </w:r>
      <w:r w:rsidR="00260FCD">
        <w:rPr>
          <w:rFonts w:ascii="Arial" w:hAnsi="Arial" w:cs="Arial"/>
          <w:lang w:val="en-US"/>
        </w:rPr>
        <w:t>Furthermore,</w:t>
      </w:r>
      <w:commentRangeStart w:id="0"/>
      <w:r w:rsidR="00260FCD">
        <w:rPr>
          <w:rFonts w:ascii="Arial" w:hAnsi="Arial" w:cs="Arial"/>
          <w:lang w:val="en-US"/>
        </w:rPr>
        <w:t xml:space="preserve"> when emotional oddballs were recalled at late serial positions, recall moved forwards </w:t>
      </w:r>
      <w:proofErr w:type="spellStart"/>
      <w:r w:rsidR="00260FCD">
        <w:rPr>
          <w:rFonts w:ascii="Arial" w:hAnsi="Arial" w:cs="Arial"/>
          <w:lang w:val="en-US"/>
        </w:rPr>
        <w:t>i.e</w:t>
      </w:r>
      <w:proofErr w:type="spellEnd"/>
      <w:r w:rsidR="00260FCD">
        <w:rPr>
          <w:rFonts w:ascii="Arial" w:hAnsi="Arial" w:cs="Arial"/>
          <w:lang w:val="en-US"/>
        </w:rPr>
        <w:t xml:space="preserve"> from E-1 to E, however, when oddballs were recalled early on, recall went backwards from E to E-1. Indicating that when emotional oddballs are recalled early-on, E-1 items are recalled later-on</w:t>
      </w:r>
      <w:commentRangeEnd w:id="0"/>
      <w:r w:rsidR="00260FCD">
        <w:rPr>
          <w:rStyle w:val="CommentReference"/>
        </w:rPr>
        <w:commentReference w:id="0"/>
      </w:r>
    </w:p>
    <w:p w14:paraId="737A027C" w14:textId="77777777" w:rsidR="00017668" w:rsidRDefault="008758AC" w:rsidP="00432609">
      <w:pPr>
        <w:spacing w:line="480" w:lineRule="auto"/>
        <w:ind w:firstLine="360"/>
        <w:jc w:val="both"/>
        <w:rPr>
          <w:rFonts w:ascii="Arial" w:hAnsi="Arial" w:cs="Arial"/>
          <w:lang w:val="en-US"/>
        </w:rPr>
      </w:pPr>
      <w:r>
        <w:rPr>
          <w:rFonts w:ascii="Arial" w:hAnsi="Arial" w:cs="Arial"/>
          <w:lang w:val="en-US"/>
        </w:rPr>
        <w:t xml:space="preserve">Contingency analyses on the oddballs and the items preceding them showed that recalling both an emotional </w:t>
      </w:r>
      <w:proofErr w:type="gramStart"/>
      <w:r>
        <w:rPr>
          <w:rFonts w:ascii="Arial" w:hAnsi="Arial" w:cs="Arial"/>
          <w:lang w:val="en-US"/>
        </w:rPr>
        <w:t>or</w:t>
      </w:r>
      <w:proofErr w:type="gramEnd"/>
      <w:r>
        <w:rPr>
          <w:rFonts w:ascii="Arial" w:hAnsi="Arial" w:cs="Arial"/>
          <w:lang w:val="en-US"/>
        </w:rPr>
        <w:t xml:space="preserve"> a perceptual oddball equally enhanced as well as diminished recall for the oddball-1 items.  </w:t>
      </w:r>
      <w:r w:rsidR="00574176">
        <w:rPr>
          <w:rFonts w:ascii="Arial" w:hAnsi="Arial" w:cs="Arial"/>
          <w:lang w:val="en-US"/>
        </w:rPr>
        <w:t xml:space="preserve">While this item co-dependency seemed to be less strong in perceptual items across SOAs, it remained present across all SOAs in emotional lists. </w:t>
      </w:r>
      <w:r w:rsidR="001F41B5">
        <w:rPr>
          <w:rFonts w:ascii="Arial" w:hAnsi="Arial" w:cs="Arial"/>
          <w:lang w:val="en-US"/>
        </w:rPr>
        <w:t>Interestingly, at the shortest SOA (</w:t>
      </w:r>
      <w:proofErr w:type="spellStart"/>
      <w:r w:rsidR="001F41B5">
        <w:rPr>
          <w:rFonts w:ascii="Arial" w:hAnsi="Arial" w:cs="Arial"/>
          <w:lang w:val="en-US"/>
        </w:rPr>
        <w:t>i.e</w:t>
      </w:r>
      <w:proofErr w:type="spellEnd"/>
      <w:r w:rsidR="001F41B5">
        <w:rPr>
          <w:rFonts w:ascii="Arial" w:hAnsi="Arial" w:cs="Arial"/>
          <w:lang w:val="en-US"/>
        </w:rPr>
        <w:t xml:space="preserve"> SOA 1)</w:t>
      </w:r>
      <w:r w:rsidR="004B0F5F">
        <w:rPr>
          <w:rFonts w:ascii="Arial" w:hAnsi="Arial" w:cs="Arial"/>
          <w:lang w:val="en-US"/>
        </w:rPr>
        <w:t xml:space="preserve"> recalling the emotional oddballs did seem to come at cost of recalling the E-1 items. </w:t>
      </w:r>
      <w:r w:rsidR="00D40EA2">
        <w:rPr>
          <w:rFonts w:ascii="Arial" w:hAnsi="Arial" w:cs="Arial"/>
          <w:lang w:val="en-US"/>
        </w:rPr>
        <w:t xml:space="preserve">The present findings suggest that in free-recall oddball paradigms containing one oddball, memory enhancement </w:t>
      </w:r>
      <w:r w:rsidR="00750EC2">
        <w:rPr>
          <w:rFonts w:ascii="Arial" w:hAnsi="Arial" w:cs="Arial"/>
          <w:lang w:val="en-US"/>
        </w:rPr>
        <w:t xml:space="preserve">for emotional oddballs </w:t>
      </w:r>
      <w:r w:rsidR="00D40EA2">
        <w:rPr>
          <w:rFonts w:ascii="Arial" w:hAnsi="Arial" w:cs="Arial"/>
          <w:lang w:val="en-US"/>
        </w:rPr>
        <w:t>coupled with a retrograde amnesic effect appears to come short stimulus presentation times (SOA &lt;1 s)</w:t>
      </w:r>
      <w:r w:rsidR="00750EC2">
        <w:rPr>
          <w:rFonts w:ascii="Arial" w:hAnsi="Arial" w:cs="Arial"/>
          <w:lang w:val="en-US"/>
        </w:rPr>
        <w:t>.</w:t>
      </w:r>
      <w:r w:rsidR="00432609">
        <w:rPr>
          <w:rFonts w:ascii="Arial" w:hAnsi="Arial" w:cs="Arial"/>
          <w:lang w:val="en-US"/>
        </w:rPr>
        <w:t xml:space="preserve"> </w:t>
      </w:r>
      <w:r w:rsidR="00750EC2">
        <w:rPr>
          <w:rFonts w:ascii="Arial" w:hAnsi="Arial" w:cs="Arial"/>
          <w:lang w:val="en-US"/>
        </w:rPr>
        <w:t xml:space="preserve"> </w:t>
      </w:r>
    </w:p>
    <w:p w14:paraId="67C8FC31" w14:textId="309C4876" w:rsidR="00821651" w:rsidRDefault="00724C60" w:rsidP="00432609">
      <w:pPr>
        <w:spacing w:line="480" w:lineRule="auto"/>
        <w:ind w:firstLine="360"/>
        <w:jc w:val="both"/>
        <w:rPr>
          <w:rFonts w:ascii="Arial" w:hAnsi="Arial" w:cs="Arial"/>
          <w:lang w:val="en-US"/>
        </w:rPr>
      </w:pPr>
      <w:r w:rsidRPr="0029668A">
        <w:rPr>
          <w:rFonts w:ascii="Arial" w:hAnsi="Arial" w:cs="Arial"/>
          <w:lang w:val="en-US"/>
        </w:rPr>
        <w:t xml:space="preserve">Arousal-biased competition theory </w:t>
      </w:r>
      <w:r w:rsidR="0095011D" w:rsidRPr="0029668A">
        <w:rPr>
          <w:rFonts w:ascii="Arial" w:hAnsi="Arial" w:cs="Arial"/>
          <w:lang w:val="en-US"/>
        </w:rPr>
        <w:t>suggests</w:t>
      </w:r>
      <w:r w:rsidRPr="0029668A">
        <w:rPr>
          <w:rFonts w:ascii="Arial" w:hAnsi="Arial" w:cs="Arial"/>
          <w:lang w:val="en-US"/>
        </w:rPr>
        <w:t xml:space="preserve"> that </w:t>
      </w:r>
      <w:r w:rsidR="0095011D" w:rsidRPr="0029668A">
        <w:rPr>
          <w:rFonts w:ascii="Arial" w:hAnsi="Arial" w:cs="Arial"/>
          <w:lang w:val="en-US"/>
        </w:rPr>
        <w:t>memory for items with increased priority (due to increased arousal</w:t>
      </w:r>
      <w:r w:rsidR="0029668A" w:rsidRPr="0029668A">
        <w:rPr>
          <w:rFonts w:ascii="Arial" w:hAnsi="Arial" w:cs="Arial"/>
          <w:lang w:val="en-US"/>
        </w:rPr>
        <w:t xml:space="preserve"> and attention to that item</w:t>
      </w:r>
      <w:r w:rsidR="0095011D" w:rsidRPr="0029668A">
        <w:rPr>
          <w:rFonts w:ascii="Arial" w:hAnsi="Arial" w:cs="Arial"/>
          <w:lang w:val="en-US"/>
        </w:rPr>
        <w:t>)</w:t>
      </w:r>
      <w:r w:rsidR="00314576" w:rsidRPr="0029668A">
        <w:rPr>
          <w:rFonts w:ascii="Arial" w:hAnsi="Arial" w:cs="Arial"/>
          <w:lang w:val="en-US"/>
        </w:rPr>
        <w:t xml:space="preserve"> </w:t>
      </w:r>
      <w:r w:rsidR="0095011D" w:rsidRPr="0029668A">
        <w:rPr>
          <w:rFonts w:ascii="Arial" w:hAnsi="Arial" w:cs="Arial"/>
          <w:lang w:val="en-US"/>
        </w:rPr>
        <w:t>is increased, whether items with low priority (</w:t>
      </w:r>
      <w:proofErr w:type="spellStart"/>
      <w:r w:rsidR="0095011D" w:rsidRPr="0029668A">
        <w:rPr>
          <w:rFonts w:ascii="Arial" w:hAnsi="Arial" w:cs="Arial"/>
          <w:lang w:val="en-US"/>
        </w:rPr>
        <w:t>e.g</w:t>
      </w:r>
      <w:proofErr w:type="spellEnd"/>
      <w:r w:rsidR="0095011D" w:rsidRPr="0029668A">
        <w:rPr>
          <w:rFonts w:ascii="Arial" w:hAnsi="Arial" w:cs="Arial"/>
          <w:lang w:val="en-US"/>
        </w:rPr>
        <w:t xml:space="preserve"> neutral items vs. oddballs) are less well remembered</w:t>
      </w:r>
      <w:r w:rsidR="003C7EDD" w:rsidRPr="0029668A">
        <w:rPr>
          <w:rFonts w:ascii="Arial" w:hAnsi="Arial" w:cs="Arial"/>
          <w:lang w:val="en-US"/>
        </w:rPr>
        <w:t xml:space="preserve"> </w:t>
      </w:r>
      <w:r w:rsidR="003C7EDD" w:rsidRPr="0029668A">
        <w:rPr>
          <w:rFonts w:ascii="Arial" w:hAnsi="Arial" w:cs="Arial"/>
          <w:lang w:val="en-US"/>
        </w:rPr>
        <w:fldChar w:fldCharType="begin" w:fldLock="1"/>
      </w:r>
      <w:r w:rsidR="00663646">
        <w:rPr>
          <w:rFonts w:ascii="Arial" w:hAnsi="Arial" w:cs="Arial"/>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sidR="003C7EDD" w:rsidRPr="0029668A">
        <w:rPr>
          <w:rFonts w:ascii="Arial" w:hAnsi="Arial" w:cs="Arial"/>
          <w:lang w:val="en-US"/>
        </w:rPr>
        <w:fldChar w:fldCharType="separate"/>
      </w:r>
      <w:r w:rsidR="003C7EDD" w:rsidRPr="0029668A">
        <w:rPr>
          <w:rFonts w:ascii="Arial" w:hAnsi="Arial" w:cs="Arial"/>
          <w:noProof/>
          <w:lang w:val="en-US"/>
        </w:rPr>
        <w:t>(Mather and Sutherland, 2011)</w:t>
      </w:r>
      <w:r w:rsidR="003C7EDD" w:rsidRPr="0029668A">
        <w:rPr>
          <w:rFonts w:ascii="Arial" w:hAnsi="Arial" w:cs="Arial"/>
          <w:lang w:val="en-US"/>
        </w:rPr>
        <w:fldChar w:fldCharType="end"/>
      </w:r>
      <w:r w:rsidR="0095011D" w:rsidRPr="0029668A">
        <w:rPr>
          <w:rFonts w:ascii="Arial" w:hAnsi="Arial" w:cs="Arial"/>
          <w:lang w:val="en-US"/>
        </w:rPr>
        <w:t>.</w:t>
      </w:r>
      <w:r w:rsidR="008758AC" w:rsidRPr="0029668A">
        <w:rPr>
          <w:rFonts w:ascii="Arial" w:hAnsi="Arial" w:cs="Arial"/>
          <w:lang w:val="en-US"/>
        </w:rPr>
        <w:t xml:space="preserve"> </w:t>
      </w:r>
      <w:r w:rsidR="00663646">
        <w:rPr>
          <w:rFonts w:ascii="Arial" w:hAnsi="Arial" w:cs="Arial"/>
          <w:lang w:val="en-US"/>
        </w:rPr>
        <w:t xml:space="preserve">The idea of increased attention to the oddballs has been the basis for the development of a variation of the computational model CMR; the </w:t>
      </w:r>
      <w:proofErr w:type="spellStart"/>
      <w:r w:rsidR="00663646">
        <w:rPr>
          <w:rFonts w:ascii="Arial" w:hAnsi="Arial" w:cs="Arial"/>
          <w:lang w:val="en-US"/>
        </w:rPr>
        <w:t>eCMR</w:t>
      </w:r>
      <w:proofErr w:type="spellEnd"/>
      <w:r w:rsidR="00663646">
        <w:rPr>
          <w:rFonts w:ascii="Arial" w:hAnsi="Arial" w:cs="Arial"/>
          <w:lang w:val="en-US"/>
        </w:rPr>
        <w:t xml:space="preserve"> </w:t>
      </w:r>
      <w:r w:rsidR="00663646">
        <w:rPr>
          <w:rFonts w:ascii="Arial" w:hAnsi="Arial" w:cs="Arial"/>
          <w:lang w:val="en-US"/>
        </w:rPr>
        <w:fldChar w:fldCharType="begin" w:fldLock="1"/>
      </w:r>
      <w:r w:rsidR="00536B90">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663646">
        <w:rPr>
          <w:rFonts w:ascii="Arial" w:hAnsi="Arial" w:cs="Arial"/>
          <w:lang w:val="en-US"/>
        </w:rPr>
        <w:fldChar w:fldCharType="separate"/>
      </w:r>
      <w:r w:rsidR="00663646" w:rsidRPr="00663646">
        <w:rPr>
          <w:rFonts w:ascii="Arial" w:hAnsi="Arial" w:cs="Arial"/>
          <w:noProof/>
          <w:lang w:val="en-US"/>
        </w:rPr>
        <w:t>(Talmi et al., 2019)</w:t>
      </w:r>
      <w:r w:rsidR="00663646">
        <w:rPr>
          <w:rFonts w:ascii="Arial" w:hAnsi="Arial" w:cs="Arial"/>
          <w:lang w:val="en-US"/>
        </w:rPr>
        <w:fldChar w:fldCharType="end"/>
      </w:r>
      <w:r w:rsidR="00A118C7">
        <w:rPr>
          <w:rFonts w:ascii="Arial" w:hAnsi="Arial" w:cs="Arial"/>
          <w:lang w:val="en-US"/>
        </w:rPr>
        <w:t xml:space="preserve"> where, by calculating the CRP curves, they showed that increased recall of an emotional oddball hindered recall of its nearby items. </w:t>
      </w:r>
      <w:r w:rsidR="00536B90">
        <w:rPr>
          <w:rFonts w:ascii="Arial" w:hAnsi="Arial" w:cs="Arial"/>
          <w:lang w:val="en-US"/>
        </w:rPr>
        <w:t xml:space="preserve">Specifically, contrary to the present findings, </w:t>
      </w:r>
      <w:r w:rsidR="00536B90">
        <w:rPr>
          <w:rFonts w:ascii="Arial" w:hAnsi="Arial" w:cs="Arial"/>
          <w:lang w:val="en-US"/>
        </w:rPr>
        <w:fldChar w:fldCharType="begin" w:fldLock="1"/>
      </w:r>
      <w:r w:rsidR="00310394">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sidR="00536B90">
        <w:rPr>
          <w:rFonts w:ascii="Arial" w:hAnsi="Arial" w:cs="Arial"/>
          <w:lang w:val="en-US"/>
        </w:rPr>
        <w:fldChar w:fldCharType="separate"/>
      </w:r>
      <w:r w:rsidR="00536B90" w:rsidRPr="00536B90">
        <w:rPr>
          <w:rFonts w:ascii="Arial" w:hAnsi="Arial" w:cs="Arial"/>
          <w:noProof/>
          <w:lang w:val="en-US"/>
        </w:rPr>
        <w:t>Talmi et al.</w:t>
      </w:r>
      <w:r w:rsidR="00536B90">
        <w:rPr>
          <w:rFonts w:ascii="Arial" w:hAnsi="Arial" w:cs="Arial"/>
          <w:noProof/>
          <w:lang w:val="en-US"/>
        </w:rPr>
        <w:t xml:space="preserve"> (</w:t>
      </w:r>
      <w:r w:rsidR="00536B90" w:rsidRPr="00536B90">
        <w:rPr>
          <w:rFonts w:ascii="Arial" w:hAnsi="Arial" w:cs="Arial"/>
          <w:noProof/>
          <w:lang w:val="en-US"/>
        </w:rPr>
        <w:t>2019)</w:t>
      </w:r>
      <w:r w:rsidR="00536B90">
        <w:rPr>
          <w:rFonts w:ascii="Arial" w:hAnsi="Arial" w:cs="Arial"/>
          <w:lang w:val="en-US"/>
        </w:rPr>
        <w:fldChar w:fldCharType="end"/>
      </w:r>
      <w:r w:rsidR="00536B90">
        <w:rPr>
          <w:rFonts w:ascii="Arial" w:hAnsi="Arial" w:cs="Arial"/>
          <w:lang w:val="en-US"/>
        </w:rPr>
        <w:t xml:space="preserve"> report a decreased forward-transitioning effect from emotional oddballs after a temporal context disruption </w:t>
      </w:r>
      <w:r w:rsidR="00536B90">
        <w:rPr>
          <w:rFonts w:ascii="Arial" w:hAnsi="Arial" w:cs="Arial"/>
          <w:lang w:val="en-US"/>
        </w:rPr>
        <w:lastRenderedPageBreak/>
        <w:t>(</w:t>
      </w:r>
      <w:proofErr w:type="spellStart"/>
      <w:r w:rsidR="00536B90">
        <w:rPr>
          <w:rFonts w:ascii="Arial" w:hAnsi="Arial" w:cs="Arial"/>
          <w:lang w:val="en-US"/>
        </w:rPr>
        <w:t>i.e</w:t>
      </w:r>
      <w:proofErr w:type="spellEnd"/>
      <w:r w:rsidR="00536B90">
        <w:rPr>
          <w:rFonts w:ascii="Arial" w:hAnsi="Arial" w:cs="Arial"/>
          <w:lang w:val="en-US"/>
        </w:rPr>
        <w:t xml:space="preserve"> </w:t>
      </w:r>
      <w:r w:rsidR="00E7405F">
        <w:rPr>
          <w:rFonts w:ascii="Arial" w:hAnsi="Arial" w:cs="Arial"/>
          <w:lang w:val="en-US"/>
        </w:rPr>
        <w:t xml:space="preserve">a simulated </w:t>
      </w:r>
      <w:r w:rsidR="00536B90">
        <w:rPr>
          <w:rFonts w:ascii="Arial" w:hAnsi="Arial" w:cs="Arial"/>
          <w:lang w:val="en-US"/>
        </w:rPr>
        <w:t xml:space="preserve">presentation of an emotional oddball). </w:t>
      </w:r>
      <w:r w:rsidR="00AB7579">
        <w:rPr>
          <w:rFonts w:ascii="Arial" w:hAnsi="Arial" w:cs="Arial"/>
          <w:lang w:val="en-US"/>
        </w:rPr>
        <w:t xml:space="preserve">While the present empirical findings find the opposite effects that </w:t>
      </w:r>
      <w:proofErr w:type="spellStart"/>
      <w:r w:rsidR="00AB7579">
        <w:rPr>
          <w:rFonts w:ascii="Arial" w:hAnsi="Arial" w:cs="Arial"/>
          <w:lang w:val="en-US"/>
        </w:rPr>
        <w:t>eCMR</w:t>
      </w:r>
      <w:proofErr w:type="spellEnd"/>
      <w:r w:rsidR="00AB7579">
        <w:rPr>
          <w:rFonts w:ascii="Arial" w:hAnsi="Arial" w:cs="Arial"/>
          <w:lang w:val="en-US"/>
        </w:rPr>
        <w:t xml:space="preserve"> model predicts, as we report an enhancement in forward transitions from emotional oddballs, transitions from perceptual oddballs show a diminished forward transition effect, </w:t>
      </w:r>
      <w:r w:rsidR="00946F1F">
        <w:rPr>
          <w:rFonts w:ascii="Arial" w:hAnsi="Arial" w:cs="Arial"/>
          <w:lang w:val="en-US"/>
        </w:rPr>
        <w:t>in line with</w:t>
      </w:r>
      <w:r w:rsidR="00AB7579">
        <w:rPr>
          <w:rFonts w:ascii="Arial" w:hAnsi="Arial" w:cs="Arial"/>
          <w:lang w:val="en-US"/>
        </w:rPr>
        <w:t xml:space="preserve"> the </w:t>
      </w:r>
      <w:r w:rsidR="00946F1F">
        <w:rPr>
          <w:rFonts w:ascii="Arial" w:hAnsi="Arial" w:cs="Arial"/>
          <w:lang w:val="en-US"/>
        </w:rPr>
        <w:t xml:space="preserve">predictions of the computational model </w:t>
      </w:r>
      <w:proofErr w:type="spellStart"/>
      <w:r w:rsidR="00AB7579">
        <w:rPr>
          <w:rFonts w:ascii="Arial" w:hAnsi="Arial" w:cs="Arial"/>
          <w:lang w:val="en-US"/>
        </w:rPr>
        <w:t>eCMR</w:t>
      </w:r>
      <w:proofErr w:type="spellEnd"/>
      <w:r w:rsidR="00AB7579">
        <w:rPr>
          <w:rFonts w:ascii="Arial" w:hAnsi="Arial" w:cs="Arial"/>
          <w:lang w:val="en-US"/>
        </w:rPr>
        <w:t xml:space="preserve"> model. </w:t>
      </w:r>
      <w:r w:rsidR="00676E4E">
        <w:rPr>
          <w:rFonts w:ascii="Arial" w:hAnsi="Arial" w:cs="Arial"/>
          <w:lang w:val="en-US"/>
        </w:rPr>
        <w:t>These results indicate that</w:t>
      </w:r>
      <w:r w:rsidR="00C0163B">
        <w:rPr>
          <w:rFonts w:ascii="Arial" w:hAnsi="Arial" w:cs="Arial"/>
          <w:lang w:val="en-US"/>
        </w:rPr>
        <w:t xml:space="preserve"> modeling</w:t>
      </w:r>
      <w:r w:rsidR="00CC6766">
        <w:rPr>
          <w:rFonts w:ascii="Arial" w:hAnsi="Arial" w:cs="Arial"/>
          <w:lang w:val="en-US"/>
        </w:rPr>
        <w:t xml:space="preserve"> increased attention to oddballs </w:t>
      </w:r>
      <w:r w:rsidR="00821651">
        <w:rPr>
          <w:rFonts w:ascii="Arial" w:hAnsi="Arial" w:cs="Arial"/>
          <w:lang w:val="en-US"/>
        </w:rPr>
        <w:t xml:space="preserve">alone, does not explain CRP curves in emotional oddball paradigms but it does in perceptual oddball paradigms. </w:t>
      </w:r>
    </w:p>
    <w:p w14:paraId="6476E31D" w14:textId="6C557EFD" w:rsidR="00B8566A" w:rsidRDefault="00CB3139" w:rsidP="00432609">
      <w:pPr>
        <w:spacing w:line="480" w:lineRule="auto"/>
        <w:ind w:firstLine="360"/>
        <w:jc w:val="both"/>
        <w:rPr>
          <w:rFonts w:ascii="Arial" w:hAnsi="Arial" w:cs="Arial"/>
          <w:lang w:val="en-US"/>
        </w:rPr>
      </w:pPr>
      <w:r>
        <w:rPr>
          <w:rFonts w:ascii="Arial" w:hAnsi="Arial" w:cs="Arial"/>
          <w:lang w:val="en-US"/>
        </w:rPr>
        <w:t xml:space="preserve">Increased attention due to increased arousal produced by item presentation can occur due to a variety of interacting factors. </w:t>
      </w:r>
      <w:r w:rsidR="00B45C2E">
        <w:rPr>
          <w:rFonts w:ascii="Arial" w:hAnsi="Arial" w:cs="Arial"/>
          <w:lang w:val="en-US"/>
        </w:rPr>
        <w:t>Perceptual salience</w:t>
      </w:r>
      <w:r>
        <w:rPr>
          <w:rFonts w:ascii="Arial" w:hAnsi="Arial" w:cs="Arial"/>
          <w:lang w:val="en-US"/>
        </w:rPr>
        <w:t xml:space="preserve"> is mainly modulated by bottom-up processes whereby, in the present study, the presentation of an item in a different font evokes perceptual salience for that item. </w:t>
      </w:r>
      <w:r w:rsidR="00B45C2E">
        <w:rPr>
          <w:rFonts w:ascii="Arial" w:hAnsi="Arial" w:cs="Arial"/>
          <w:lang w:val="en-US"/>
        </w:rPr>
        <w:t xml:space="preserve">On the other hand, emotional salience, is modulated by an interaction of top-down and bottom-up processes </w:t>
      </w:r>
      <w:r w:rsidR="0090012B">
        <w:rPr>
          <w:rFonts w:ascii="Arial" w:hAnsi="Arial" w:cs="Arial"/>
          <w:lang w:val="en-US"/>
        </w:rPr>
        <w:fldChar w:fldCharType="begin" w:fldLock="1"/>
      </w:r>
      <w:r w:rsidR="005C3D3F">
        <w:rPr>
          <w:rFonts w:ascii="Arial" w:hAnsi="Arial" w:cs="Arial"/>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sidR="0090012B">
        <w:rPr>
          <w:rFonts w:ascii="Arial" w:hAnsi="Arial" w:cs="Arial"/>
          <w:lang w:val="en-US"/>
        </w:rPr>
        <w:fldChar w:fldCharType="separate"/>
      </w:r>
      <w:r w:rsidR="0090012B" w:rsidRPr="0090012B">
        <w:rPr>
          <w:rFonts w:ascii="Arial" w:hAnsi="Arial" w:cs="Arial"/>
          <w:noProof/>
          <w:lang w:val="en-US"/>
        </w:rPr>
        <w:t>(Mather and Sutherland, 2011)</w:t>
      </w:r>
      <w:r w:rsidR="0090012B">
        <w:rPr>
          <w:rFonts w:ascii="Arial" w:hAnsi="Arial" w:cs="Arial"/>
          <w:lang w:val="en-US"/>
        </w:rPr>
        <w:fldChar w:fldCharType="end"/>
      </w:r>
      <w:r w:rsidR="0090012B">
        <w:rPr>
          <w:rFonts w:ascii="Arial" w:hAnsi="Arial" w:cs="Arial"/>
          <w:lang w:val="en-US"/>
        </w:rPr>
        <w:t xml:space="preserve">. </w:t>
      </w:r>
      <w:r w:rsidR="00D914AD">
        <w:rPr>
          <w:rFonts w:ascii="Arial" w:hAnsi="Arial" w:cs="Arial"/>
          <w:lang w:val="en-US"/>
        </w:rPr>
        <w:t xml:space="preserve">Functional magnetic resonance imaging studies have shown a differential involvement of visual areas in top-down and bottom-up attentional </w:t>
      </w:r>
      <w:r w:rsidR="008143BE">
        <w:rPr>
          <w:rFonts w:ascii="Arial" w:hAnsi="Arial" w:cs="Arial"/>
          <w:lang w:val="en-US"/>
        </w:rPr>
        <w:t xml:space="preserve">saliency </w:t>
      </w:r>
      <w:r w:rsidR="00D914AD">
        <w:rPr>
          <w:rFonts w:ascii="Arial" w:hAnsi="Arial" w:cs="Arial"/>
          <w:lang w:val="en-US"/>
        </w:rPr>
        <w:t>processes</w:t>
      </w:r>
      <w:r w:rsidR="008143BE">
        <w:rPr>
          <w:rFonts w:ascii="Arial" w:hAnsi="Arial" w:cs="Arial"/>
          <w:lang w:val="en-US"/>
        </w:rPr>
        <w:t xml:space="preserve"> while </w:t>
      </w:r>
      <w:r w:rsidR="00D914AD">
        <w:rPr>
          <w:rFonts w:ascii="Arial" w:hAnsi="Arial" w:cs="Arial"/>
          <w:lang w:val="en-US"/>
        </w:rPr>
        <w:t>v1 was involved in bottom-up processes</w:t>
      </w:r>
      <w:r w:rsidR="008143BE">
        <w:rPr>
          <w:rFonts w:ascii="Arial" w:hAnsi="Arial" w:cs="Arial"/>
          <w:lang w:val="en-US"/>
        </w:rPr>
        <w:t>, top-down signals were represented in V2</w:t>
      </w:r>
      <w:r w:rsidR="00D914AD">
        <w:rPr>
          <w:rFonts w:ascii="Arial" w:hAnsi="Arial" w:cs="Arial"/>
          <w:lang w:val="en-US"/>
        </w:rPr>
        <w:t xml:space="preserve"> and hV4 was involved in both</w:t>
      </w:r>
      <w:r w:rsidR="00C92641">
        <w:rPr>
          <w:rFonts w:ascii="Arial" w:hAnsi="Arial" w:cs="Arial"/>
          <w:lang w:val="en-US"/>
        </w:rPr>
        <w:t xml:space="preserve"> </w:t>
      </w:r>
      <w:r w:rsidR="00C92641">
        <w:rPr>
          <w:rFonts w:ascii="Arial" w:hAnsi="Arial" w:cs="Arial"/>
          <w:lang w:val="en-US"/>
        </w:rPr>
        <w:fldChar w:fldCharType="begin" w:fldLock="1"/>
      </w:r>
      <w:r w:rsidR="00A35288">
        <w:rPr>
          <w:rFonts w:ascii="Arial" w:hAnsi="Arial" w:cs="Arial"/>
          <w:lang w:val="en-US"/>
        </w:rPr>
        <w:instrText>ADDIN CSL_CITATION {"citationItems":[{"id":"ITEM-1","itemData":{"DOI":"10.1093/cercor/bhr384","ISSN":"10473211","PMID":"22250291","abstract":"Whether an object captures our attention depends on its bottom-up salience, that is, how different it is compared with its neighbors, and top-down control, that is, our current inner goals. At which neuronal stage they interact to guide behavior is still unknown. In a functional magnetic resonance imaging study, we found evidence for a hierarchy of saliency maps in human early visual cortex (V1 to hV4) and identified where bottom-up saliency interacts with top-down control: V1 represented pure bottom-up signals, V2 was only responsive to top-down modulations, and in hV4 bottom-up saliency and top-down control converged. Two distinct cerebral networks exerted top-down control: distractor suppression engaged the left intraparietal sulcus, while target enhancement involved the frontal eye field and lateral occipital cortex. Hence, attentional selection is implemented in integrated maps in visual cortex, which provide precise topographic information about target-distractor locations thus allowing for successful visual search. © The Author 2011. Published by Oxford University Press. All rights reserved.","author":[{"dropping-particle":"","family":"Melloni","given":"Lucia","non-dropping-particle":"","parse-names":false,"suffix":""},{"dropping-particle":"","family":"Leeuwen","given":"Sara","non-dropping-particle":"Van","parse-names":false,"suffix":""},{"dropping-particle":"","family":"Alink","given":"Arjen","non-dropping-particle":"","parse-names":false,"suffix":""},{"dropping-particle":"","family":"Müller","given":"Notger G.","non-dropping-particle":"","parse-names":false,"suffix":""}],"container-title":"Cerebral Cortex","id":"ITEM-1","issue":"12","issued":{"date-parts":[["2012"]]},"page":"2943-2952","title":"Interaction between bottom-up saliency and top-down control: How saliency maps are created in the human brain","type":"article-journal","volume":"22"},"uris":["http://www.mendeley.com/documents/?uuid=41932549-b17c-428c-828d-9be0f3656158"]}],"mendeley":{"formattedCitation":"(Melloni et al., 2012)","plainTextFormattedCitation":"(Melloni et al., 2012)","previouslyFormattedCitation":"(Melloni et al., 2012)"},"properties":{"noteIndex":0},"schema":"https://github.com/citation-style-language/schema/raw/master/csl-citation.json"}</w:instrText>
      </w:r>
      <w:r w:rsidR="00C92641">
        <w:rPr>
          <w:rFonts w:ascii="Arial" w:hAnsi="Arial" w:cs="Arial"/>
          <w:lang w:val="en-US"/>
        </w:rPr>
        <w:fldChar w:fldCharType="separate"/>
      </w:r>
      <w:r w:rsidR="00C92641" w:rsidRPr="00C92641">
        <w:rPr>
          <w:rFonts w:ascii="Arial" w:hAnsi="Arial" w:cs="Arial"/>
          <w:noProof/>
          <w:lang w:val="en-US"/>
        </w:rPr>
        <w:t>(Melloni et al., 2012)</w:t>
      </w:r>
      <w:r w:rsidR="00C92641">
        <w:rPr>
          <w:rFonts w:ascii="Arial" w:hAnsi="Arial" w:cs="Arial"/>
          <w:lang w:val="en-US"/>
        </w:rPr>
        <w:fldChar w:fldCharType="end"/>
      </w:r>
      <w:r w:rsidR="00D914AD">
        <w:rPr>
          <w:rFonts w:ascii="Arial" w:hAnsi="Arial" w:cs="Arial"/>
          <w:lang w:val="en-US"/>
        </w:rPr>
        <w:t>.</w:t>
      </w:r>
      <w:r w:rsidR="00CC107F">
        <w:rPr>
          <w:rFonts w:ascii="Arial" w:hAnsi="Arial" w:cs="Arial"/>
          <w:lang w:val="en-US"/>
        </w:rPr>
        <w:t xml:space="preserve"> </w:t>
      </w:r>
      <w:r w:rsidR="00F43234">
        <w:rPr>
          <w:rFonts w:ascii="Arial" w:hAnsi="Arial" w:cs="Arial"/>
          <w:lang w:val="en-US"/>
        </w:rPr>
        <w:t xml:space="preserve">Furthermore, behavioral studies investigated the influence of emotional modulations on attention and perception via the presentation of fearful faces followed by an orientation-decision task on Gabor stimuli. </w:t>
      </w:r>
      <w:r w:rsidR="00A35288">
        <w:rPr>
          <w:rFonts w:ascii="Arial" w:hAnsi="Arial" w:cs="Arial"/>
          <w:lang w:val="en-US"/>
        </w:rPr>
        <w:fldChar w:fldCharType="begin" w:fldLock="1"/>
      </w:r>
      <w:r w:rsidR="00987583">
        <w:rPr>
          <w:rFonts w:ascii="Arial" w:hAnsi="Arial" w:cs="Arial"/>
          <w:lang w:val="en-US"/>
        </w:rPr>
        <w:instrText>ADDIN CSL_CITATION {"citationItems":[{"id":"ITEM-1","itemData":{"DOI":"10.1111/j.1467-9280.2006.01701.x.Emotion","abstract":"Does emotion affect how people see? We investigated the effects of emotion and attention, as well as their conjoint effect, on contrast sensitivity, a dimension of early vision. We manipulated the emotional valence and the attentional distribution of cues preceding a target stimulus and asked observers to judge the orientation of the target as contrast varied. This study provides the first behavioral evidence that (a) emotion enhances contrast sensitivity irrespective of attention and (b) emotion potentiates the effect of attention on contrast sensitivity","author":[{"dropping-particle":"","family":"Phelps","given":"Elizabeth A.","non-dropping-particle":"","parse-names":false,"suffix":""},{"dropping-particle":"","family":"Ling","given":"Sam","non-dropping-particle":"","parse-names":false,"suffix":""},{"dropping-particle":"","family":"Carrasco","given":"Marisa","non-dropping-particle":"","parse-names":false,"suffix":""}],"container-title":"Psychol Sci.","id":"ITEM-1","issue":"4","issued":{"date-parts":[["2006"]]},"page":"292-299","title":"Emotion Facilitates Perception and Potentiates the Perceptual Benefits of Attention","type":"article-journal","volume":"17"},"uris":["http://www.mendeley.com/documents/?uuid=8cacca30-6e98-4d9f-8d55-4a01e7dbdec2"]}],"mendeley":{"formattedCitation":"(Phelps et al., 2006)","manualFormatting":"Phelps et al. (2006)","plainTextFormattedCitation":"(Phelps et al., 2006)","previouslyFormattedCitation":"(Phelps et al., 2006)"},"properties":{"noteIndex":0},"schema":"https://github.com/citation-style-language/schema/raw/master/csl-citation.json"}</w:instrText>
      </w:r>
      <w:r w:rsidR="00A35288">
        <w:rPr>
          <w:rFonts w:ascii="Arial" w:hAnsi="Arial" w:cs="Arial"/>
          <w:lang w:val="en-US"/>
        </w:rPr>
        <w:fldChar w:fldCharType="separate"/>
      </w:r>
      <w:r w:rsidR="00A35288" w:rsidRPr="00A35288">
        <w:rPr>
          <w:rFonts w:ascii="Arial" w:hAnsi="Arial" w:cs="Arial"/>
          <w:noProof/>
          <w:lang w:val="en-US"/>
        </w:rPr>
        <w:t>Phelps et al.</w:t>
      </w:r>
      <w:r w:rsidR="00A35288">
        <w:rPr>
          <w:rFonts w:ascii="Arial" w:hAnsi="Arial" w:cs="Arial"/>
          <w:noProof/>
          <w:lang w:val="en-US"/>
        </w:rPr>
        <w:t xml:space="preserve"> (</w:t>
      </w:r>
      <w:r w:rsidR="00A35288" w:rsidRPr="00A35288">
        <w:rPr>
          <w:rFonts w:ascii="Arial" w:hAnsi="Arial" w:cs="Arial"/>
          <w:noProof/>
          <w:lang w:val="en-US"/>
        </w:rPr>
        <w:t>2006)</w:t>
      </w:r>
      <w:r w:rsidR="00A35288">
        <w:rPr>
          <w:rFonts w:ascii="Arial" w:hAnsi="Arial" w:cs="Arial"/>
          <w:lang w:val="en-US"/>
        </w:rPr>
        <w:fldChar w:fldCharType="end"/>
      </w:r>
      <w:r w:rsidR="00A35288">
        <w:rPr>
          <w:rFonts w:ascii="Arial" w:hAnsi="Arial" w:cs="Arial"/>
          <w:lang w:val="en-US"/>
        </w:rPr>
        <w:t xml:space="preserve"> </w:t>
      </w:r>
      <w:r w:rsidR="008D767A">
        <w:rPr>
          <w:rFonts w:ascii="Arial" w:hAnsi="Arial" w:cs="Arial"/>
          <w:lang w:val="en-US"/>
        </w:rPr>
        <w:t xml:space="preserve">provided evidence that emotion modulates </w:t>
      </w:r>
      <w:r w:rsidR="00182720">
        <w:rPr>
          <w:rFonts w:ascii="Arial" w:hAnsi="Arial" w:cs="Arial"/>
          <w:lang w:val="en-US"/>
        </w:rPr>
        <w:t xml:space="preserve">attention </w:t>
      </w:r>
      <w:proofErr w:type="spellStart"/>
      <w:r w:rsidR="00182720">
        <w:rPr>
          <w:rFonts w:ascii="Arial" w:hAnsi="Arial" w:cs="Arial"/>
          <w:lang w:val="en-US"/>
        </w:rPr>
        <w:t>i.e</w:t>
      </w:r>
      <w:proofErr w:type="spellEnd"/>
      <w:r w:rsidR="00182720">
        <w:rPr>
          <w:rFonts w:ascii="Arial" w:hAnsi="Arial" w:cs="Arial"/>
          <w:lang w:val="en-US"/>
        </w:rPr>
        <w:t xml:space="preserve"> how we ‘</w:t>
      </w:r>
      <w:r w:rsidR="00182720">
        <w:rPr>
          <w:rFonts w:ascii="Arial" w:hAnsi="Arial" w:cs="Arial"/>
          <w:lang w:val="en-US"/>
        </w:rPr>
        <w:t>‘</w:t>
      </w:r>
      <w:r w:rsidR="00182720">
        <w:rPr>
          <w:rFonts w:ascii="Arial" w:hAnsi="Arial" w:cs="Arial"/>
          <w:lang w:val="en-US"/>
        </w:rPr>
        <w:t xml:space="preserve">see’’ upcoming stimuli as well as it enhanced perceptual processing. </w:t>
      </w:r>
      <w:r w:rsidR="00E278E3">
        <w:rPr>
          <w:rFonts w:ascii="Arial" w:hAnsi="Arial" w:cs="Arial"/>
          <w:lang w:val="en-US"/>
        </w:rPr>
        <w:t>Considering that emotion and attention interact to modulate perception, we propose that</w:t>
      </w:r>
      <w:r w:rsidR="00825FD7">
        <w:rPr>
          <w:rFonts w:ascii="Arial" w:hAnsi="Arial" w:cs="Arial"/>
          <w:lang w:val="en-US"/>
        </w:rPr>
        <w:t>, in the context CRP curves from free-recall oddball paradigms,</w:t>
      </w:r>
      <w:r w:rsidR="00E278E3">
        <w:rPr>
          <w:rFonts w:ascii="Arial" w:hAnsi="Arial" w:cs="Arial"/>
          <w:lang w:val="en-US"/>
        </w:rPr>
        <w:t xml:space="preserve"> the </w:t>
      </w:r>
      <w:proofErr w:type="spellStart"/>
      <w:r w:rsidR="00E278E3">
        <w:rPr>
          <w:rFonts w:ascii="Arial" w:hAnsi="Arial" w:cs="Arial"/>
          <w:lang w:val="en-US"/>
        </w:rPr>
        <w:t>eCMR</w:t>
      </w:r>
      <w:proofErr w:type="spellEnd"/>
      <w:r w:rsidR="00E278E3">
        <w:rPr>
          <w:rFonts w:ascii="Arial" w:hAnsi="Arial" w:cs="Arial"/>
          <w:lang w:val="en-US"/>
        </w:rPr>
        <w:t xml:space="preserve"> model</w:t>
      </w:r>
      <w:r w:rsidR="00545080">
        <w:rPr>
          <w:rFonts w:ascii="Arial" w:hAnsi="Arial" w:cs="Arial"/>
          <w:lang w:val="en-US"/>
        </w:rPr>
        <w:t xml:space="preserve"> explains perceptual oddball salience, however, it </w:t>
      </w:r>
      <w:r w:rsidR="002567BE">
        <w:rPr>
          <w:rFonts w:ascii="Arial" w:hAnsi="Arial" w:cs="Arial"/>
          <w:lang w:val="en-US"/>
        </w:rPr>
        <w:t xml:space="preserve">is lacking the modeling of an </w:t>
      </w:r>
      <w:r w:rsidR="002567BE">
        <w:rPr>
          <w:rFonts w:ascii="Arial" w:hAnsi="Arial" w:cs="Arial"/>
          <w:i/>
          <w:iCs/>
          <w:lang w:val="en-US"/>
        </w:rPr>
        <w:t>emotional factor</w:t>
      </w:r>
      <w:r w:rsidR="002567BE">
        <w:rPr>
          <w:rFonts w:ascii="Arial" w:hAnsi="Arial" w:cs="Arial"/>
          <w:lang w:val="en-US"/>
        </w:rPr>
        <w:t xml:space="preserve"> to interact with the increased attention to the oddball</w:t>
      </w:r>
      <w:r w:rsidR="007B557B">
        <w:rPr>
          <w:rFonts w:ascii="Arial" w:hAnsi="Arial" w:cs="Arial"/>
          <w:lang w:val="en-US"/>
        </w:rPr>
        <w:t xml:space="preserve"> to account for the present empirical results of emotional oddball </w:t>
      </w:r>
      <w:r w:rsidR="007B557B">
        <w:rPr>
          <w:rFonts w:ascii="Arial" w:hAnsi="Arial" w:cs="Arial"/>
          <w:lang w:val="en-US"/>
        </w:rPr>
        <w:lastRenderedPageBreak/>
        <w:t xml:space="preserve">modulations of CRP curves. </w:t>
      </w:r>
      <w:r w:rsidR="002567BE">
        <w:rPr>
          <w:rFonts w:ascii="Arial" w:hAnsi="Arial" w:cs="Arial"/>
          <w:lang w:val="en-US"/>
        </w:rPr>
        <w:t xml:space="preserve"> </w:t>
      </w:r>
      <w:r w:rsidR="00ED2BEA">
        <w:rPr>
          <w:rFonts w:ascii="Arial" w:hAnsi="Arial" w:cs="Arial"/>
          <w:lang w:val="en-US"/>
        </w:rPr>
        <w:t xml:space="preserve">Alternatively, this could also be explained by the fact that emotionality in the current version of the </w:t>
      </w:r>
      <w:proofErr w:type="spellStart"/>
      <w:r w:rsidR="00ED2BEA">
        <w:rPr>
          <w:rFonts w:ascii="Arial" w:hAnsi="Arial" w:cs="Arial"/>
          <w:lang w:val="en-US"/>
        </w:rPr>
        <w:t>eCMR</w:t>
      </w:r>
      <w:proofErr w:type="spellEnd"/>
      <w:r w:rsidR="00ED2BEA">
        <w:rPr>
          <w:rFonts w:ascii="Arial" w:hAnsi="Arial" w:cs="Arial"/>
          <w:lang w:val="en-US"/>
        </w:rPr>
        <w:t xml:space="preserve"> model is an all-or-none phenomenon</w:t>
      </w:r>
      <w:r w:rsidR="00987583">
        <w:rPr>
          <w:rFonts w:ascii="Arial" w:hAnsi="Arial" w:cs="Arial"/>
          <w:lang w:val="en-US"/>
        </w:rPr>
        <w:t xml:space="preserve"> </w:t>
      </w:r>
      <w:r w:rsidR="00987583">
        <w:rPr>
          <w:rFonts w:ascii="Arial" w:hAnsi="Arial" w:cs="Arial"/>
          <w:lang w:val="en-US"/>
        </w:rPr>
        <w:fldChar w:fldCharType="begin" w:fldLock="1"/>
      </w:r>
      <w:r w:rsidR="00987583">
        <w:rPr>
          <w:rFonts w:ascii="Arial" w:hAnsi="Arial" w:cs="Arial"/>
          <w:lang w:val="en-US"/>
        </w:rPr>
        <w:instrText>ADDIN CSL_CITATION {"citationItems":[{"id":"ITEM-1","itemData":{"author":[{"dropping-particle":"","family":"Talmi","given":"Deborah","non-dropping-particle":"","parse-names":false,"suffix":""}],"container-title":"BPS Cognitive Psychology Bulletin","id":"ITEM-1","issued":{"date-parts":[["2020"]]},"title":"What makes emotional experiences come to mind ?","type":"article-journal"},"uris":["http://www.mendeley.com/documents/?uuid=04b732bf-277c-4def-862b-174cbb8b8eeb"]}],"mendeley":{"formattedCitation":"(Talmi, 2020)","plainTextFormattedCitation":"(Talmi, 2020)"},"properties":{"noteIndex":0},"schema":"https://github.com/citation-style-language/schema/raw/master/csl-citation.json"}</w:instrText>
      </w:r>
      <w:r w:rsidR="00987583">
        <w:rPr>
          <w:rFonts w:ascii="Arial" w:hAnsi="Arial" w:cs="Arial"/>
          <w:lang w:val="en-US"/>
        </w:rPr>
        <w:fldChar w:fldCharType="separate"/>
      </w:r>
      <w:r w:rsidR="00987583" w:rsidRPr="00987583">
        <w:rPr>
          <w:rFonts w:ascii="Arial" w:hAnsi="Arial" w:cs="Arial"/>
          <w:noProof/>
          <w:lang w:val="en-US"/>
        </w:rPr>
        <w:t>(Talmi, 2020)</w:t>
      </w:r>
      <w:r w:rsidR="00987583">
        <w:rPr>
          <w:rFonts w:ascii="Arial" w:hAnsi="Arial" w:cs="Arial"/>
          <w:lang w:val="en-US"/>
        </w:rPr>
        <w:fldChar w:fldCharType="end"/>
      </w:r>
      <w:r w:rsidR="00ED2BEA">
        <w:rPr>
          <w:rFonts w:ascii="Arial" w:hAnsi="Arial" w:cs="Arial"/>
          <w:lang w:val="en-US"/>
        </w:rPr>
        <w:t xml:space="preserve">, which could account for perceptual salience (as in the present results) but may not be suitable to model emotional salience. </w:t>
      </w:r>
    </w:p>
    <w:p w14:paraId="06A660A6" w14:textId="25918313" w:rsidR="00B8566A" w:rsidRPr="004A29F7" w:rsidRDefault="006E26A5" w:rsidP="006E26A5">
      <w:pPr>
        <w:pStyle w:val="ListParagraph"/>
        <w:numPr>
          <w:ilvl w:val="0"/>
          <w:numId w:val="8"/>
        </w:numPr>
        <w:spacing w:line="480" w:lineRule="auto"/>
        <w:jc w:val="both"/>
        <w:rPr>
          <w:rFonts w:ascii="Arial" w:hAnsi="Arial" w:cs="Arial"/>
          <w:color w:val="C00000"/>
          <w:lang w:val="en-US"/>
        </w:rPr>
      </w:pPr>
      <w:r w:rsidRPr="004A29F7">
        <w:rPr>
          <w:rFonts w:ascii="Arial" w:hAnsi="Arial" w:cs="Arial"/>
          <w:color w:val="C00000"/>
          <w:lang w:val="en-US"/>
        </w:rPr>
        <w:t>Explain temporal context models (</w:t>
      </w:r>
      <w:proofErr w:type="spellStart"/>
      <w:r w:rsidRPr="004A29F7">
        <w:rPr>
          <w:rFonts w:ascii="Arial" w:hAnsi="Arial" w:cs="Arial"/>
          <w:color w:val="C00000"/>
          <w:lang w:val="en-US"/>
        </w:rPr>
        <w:t>howard</w:t>
      </w:r>
      <w:proofErr w:type="spellEnd"/>
      <w:r w:rsidRPr="004A29F7">
        <w:rPr>
          <w:rFonts w:ascii="Arial" w:hAnsi="Arial" w:cs="Arial"/>
          <w:color w:val="C00000"/>
          <w:lang w:val="en-US"/>
        </w:rPr>
        <w:t xml:space="preserve"> &amp; </w:t>
      </w:r>
      <w:proofErr w:type="spellStart"/>
      <w:r w:rsidRPr="004A29F7">
        <w:rPr>
          <w:rFonts w:ascii="Arial" w:hAnsi="Arial" w:cs="Arial"/>
          <w:color w:val="C00000"/>
          <w:lang w:val="en-US"/>
        </w:rPr>
        <w:t>kahana</w:t>
      </w:r>
      <w:proofErr w:type="spellEnd"/>
      <w:r w:rsidRPr="004A29F7">
        <w:rPr>
          <w:rFonts w:ascii="Arial" w:hAnsi="Arial" w:cs="Arial"/>
          <w:color w:val="C00000"/>
          <w:lang w:val="en-US"/>
        </w:rPr>
        <w:t xml:space="preserve">), </w:t>
      </w:r>
      <w:proofErr w:type="spellStart"/>
      <w:r w:rsidRPr="004A29F7">
        <w:rPr>
          <w:rFonts w:ascii="Arial" w:hAnsi="Arial" w:cs="Arial"/>
          <w:color w:val="C00000"/>
          <w:lang w:val="en-US"/>
        </w:rPr>
        <w:t>polyn</w:t>
      </w:r>
      <w:proofErr w:type="spellEnd"/>
      <w:r w:rsidRPr="004A29F7">
        <w:rPr>
          <w:rFonts w:ascii="Arial" w:hAnsi="Arial" w:cs="Arial"/>
          <w:color w:val="C00000"/>
          <w:lang w:val="en-US"/>
        </w:rPr>
        <w:t xml:space="preserve">, </w:t>
      </w:r>
      <w:proofErr w:type="spellStart"/>
      <w:r w:rsidRPr="004A29F7">
        <w:rPr>
          <w:rFonts w:ascii="Arial" w:hAnsi="Arial" w:cs="Arial"/>
          <w:color w:val="C00000"/>
          <w:lang w:val="en-US"/>
        </w:rPr>
        <w:t>eCMR</w:t>
      </w:r>
      <w:proofErr w:type="spellEnd"/>
      <w:r w:rsidRPr="004A29F7">
        <w:rPr>
          <w:rFonts w:ascii="Arial" w:hAnsi="Arial" w:cs="Arial"/>
          <w:color w:val="C00000"/>
          <w:lang w:val="en-US"/>
        </w:rPr>
        <w:t>.</w:t>
      </w:r>
    </w:p>
    <w:p w14:paraId="4C476658" w14:textId="77777777" w:rsidR="004A29F7" w:rsidRDefault="004A29F7" w:rsidP="004A29F7">
      <w:pPr>
        <w:pStyle w:val="ListParagraph"/>
        <w:spacing w:line="480" w:lineRule="auto"/>
        <w:ind w:left="426"/>
        <w:jc w:val="both"/>
        <w:rPr>
          <w:rFonts w:ascii="Arial" w:hAnsi="Arial" w:cs="Arial"/>
          <w:lang w:val="en-US"/>
        </w:rPr>
      </w:pPr>
      <w:r>
        <w:rPr>
          <w:rFonts w:ascii="Arial" w:hAnsi="Arial" w:cs="Arial"/>
          <w:lang w:val="en-US"/>
        </w:rPr>
        <w:t>Alternatively, the current findings of CRP modulation upon emotional or</w:t>
      </w:r>
    </w:p>
    <w:p w14:paraId="5A5E3882" w14:textId="0671B716" w:rsidR="004A29F7" w:rsidRPr="006E26A5" w:rsidRDefault="004A29F7" w:rsidP="004A29F7">
      <w:pPr>
        <w:pStyle w:val="ListParagraph"/>
        <w:spacing w:line="480" w:lineRule="auto"/>
        <w:ind w:left="0"/>
        <w:jc w:val="both"/>
        <w:rPr>
          <w:rFonts w:ascii="Arial" w:hAnsi="Arial" w:cs="Arial"/>
          <w:lang w:val="en-US"/>
        </w:rPr>
      </w:pPr>
      <w:r>
        <w:rPr>
          <w:rFonts w:ascii="Arial" w:hAnsi="Arial" w:cs="Arial"/>
          <w:lang w:val="en-US"/>
        </w:rPr>
        <w:t xml:space="preserve">perceptual oddballs presentation could occur due to changes in retrieval. </w:t>
      </w:r>
    </w:p>
    <w:p w14:paraId="075F6A6B" w14:textId="7C880421" w:rsidR="00D466E4" w:rsidRPr="009E2B18" w:rsidRDefault="005E459C" w:rsidP="009E2B18">
      <w:pPr>
        <w:pStyle w:val="ListParagraph"/>
        <w:numPr>
          <w:ilvl w:val="0"/>
          <w:numId w:val="8"/>
        </w:numPr>
        <w:spacing w:line="480" w:lineRule="auto"/>
        <w:jc w:val="both"/>
        <w:rPr>
          <w:rFonts w:ascii="Arial" w:hAnsi="Arial" w:cs="Arial"/>
          <w:lang w:val="en-US"/>
        </w:rPr>
      </w:pPr>
      <w:r>
        <w:rPr>
          <w:rFonts w:ascii="Arial" w:hAnsi="Arial" w:cs="Arial"/>
          <w:lang w:val="en-US"/>
        </w:rPr>
        <w:t xml:space="preserve">Link temporal context disruptions in perceptual oddballs w the </w:t>
      </w:r>
      <w:proofErr w:type="spellStart"/>
      <w:r>
        <w:rPr>
          <w:rFonts w:ascii="Arial" w:hAnsi="Arial" w:cs="Arial"/>
          <w:lang w:val="en-US"/>
        </w:rPr>
        <w:t>kragel</w:t>
      </w:r>
      <w:proofErr w:type="spellEnd"/>
      <w:r>
        <w:rPr>
          <w:rFonts w:ascii="Arial" w:hAnsi="Arial" w:cs="Arial"/>
          <w:lang w:val="en-US"/>
        </w:rPr>
        <w:t xml:space="preserve"> </w:t>
      </w:r>
      <w:proofErr w:type="spellStart"/>
      <w:r>
        <w:rPr>
          <w:rFonts w:ascii="Arial" w:hAnsi="Arial" w:cs="Arial"/>
          <w:lang w:val="en-US"/>
        </w:rPr>
        <w:t>psycharxiv</w:t>
      </w:r>
      <w:proofErr w:type="spellEnd"/>
      <w:r>
        <w:rPr>
          <w:rFonts w:ascii="Arial" w:hAnsi="Arial" w:cs="Arial"/>
          <w:lang w:val="en-US"/>
        </w:rPr>
        <w:t xml:space="preserve"> paper and re-read </w:t>
      </w:r>
      <w:proofErr w:type="spellStart"/>
      <w:r>
        <w:rPr>
          <w:rFonts w:ascii="Arial" w:hAnsi="Arial" w:cs="Arial"/>
          <w:lang w:val="en-US"/>
        </w:rPr>
        <w:t>eCMR</w:t>
      </w:r>
      <w:proofErr w:type="spellEnd"/>
      <w:r>
        <w:rPr>
          <w:rFonts w:ascii="Arial" w:hAnsi="Arial" w:cs="Arial"/>
          <w:lang w:val="en-US"/>
        </w:rPr>
        <w:t xml:space="preserve"> paper </w:t>
      </w:r>
      <w:r w:rsidR="00383EE8">
        <w:rPr>
          <w:rFonts w:ascii="Arial" w:hAnsi="Arial" w:cs="Arial"/>
          <w:lang w:val="en-US"/>
        </w:rPr>
        <w:t xml:space="preserve"> </w:t>
      </w:r>
      <w:r w:rsidR="00F92443">
        <w:rPr>
          <w:rFonts w:ascii="Arial" w:hAnsi="Arial" w:cs="Arial"/>
          <w:lang w:val="en-US"/>
        </w:rPr>
        <w:t xml:space="preserve"> </w:t>
      </w:r>
    </w:p>
    <w:p w14:paraId="3A5910C7" w14:textId="595ED9F9" w:rsidR="003F5F09" w:rsidRDefault="00D466E4" w:rsidP="00961AB0">
      <w:pPr>
        <w:pStyle w:val="ListParagraph"/>
        <w:numPr>
          <w:ilvl w:val="0"/>
          <w:numId w:val="2"/>
        </w:numPr>
        <w:rPr>
          <w:rFonts w:ascii="Arial" w:hAnsi="Arial" w:cs="Arial"/>
          <w:lang w:val="en-US"/>
        </w:rPr>
      </w:pPr>
      <w:r w:rsidRPr="002A1E1F">
        <w:rPr>
          <w:rFonts w:ascii="Arial" w:hAnsi="Arial" w:cs="Arial"/>
          <w:lang w:val="en-US"/>
        </w:rPr>
        <w:t>Previous studies (including Bryan) have focused on the noradrenergic system and encoding disruptions to explain retrograde amnesia. However, this suggest that the retrograde amnesia could also be due to retrieval effects.</w:t>
      </w:r>
    </w:p>
    <w:p w14:paraId="26DD0A77" w14:textId="77777777" w:rsidR="00961AB0" w:rsidRPr="00DB644B" w:rsidRDefault="00961AB0" w:rsidP="00961AB0">
      <w:pPr>
        <w:pStyle w:val="ListParagraph"/>
        <w:rPr>
          <w:rFonts w:ascii="Arial" w:hAnsi="Arial" w:cs="Arial"/>
          <w:lang w:val="en-US"/>
        </w:rPr>
      </w:pPr>
    </w:p>
    <w:p w14:paraId="090AEB41" w14:textId="013C1616" w:rsidR="004A1E47" w:rsidRPr="00DB644B" w:rsidRDefault="004A1E47" w:rsidP="004A1E47">
      <w:pPr>
        <w:spacing w:line="480" w:lineRule="auto"/>
        <w:jc w:val="both"/>
        <w:rPr>
          <w:rFonts w:ascii="Arial" w:hAnsi="Arial" w:cs="Arial"/>
          <w:color w:val="000000" w:themeColor="text1"/>
          <w:lang w:val="en-US"/>
        </w:rPr>
      </w:pPr>
      <w:r w:rsidRPr="00DB644B">
        <w:rPr>
          <w:rFonts w:ascii="Arial" w:hAnsi="Arial" w:cs="Arial"/>
          <w:b/>
          <w:bCs/>
          <w:color w:val="000000" w:themeColor="text1"/>
          <w:u w:val="single"/>
          <w:lang w:val="en-US"/>
        </w:rPr>
        <w:t>REFERENCES</w:t>
      </w:r>
    </w:p>
    <w:p w14:paraId="759D8BFB" w14:textId="3088E08B" w:rsidR="00987583" w:rsidRPr="00DB644B" w:rsidRDefault="004A1E47" w:rsidP="00987583">
      <w:pPr>
        <w:widowControl w:val="0"/>
        <w:autoSpaceDE w:val="0"/>
        <w:autoSpaceDN w:val="0"/>
        <w:adjustRightInd w:val="0"/>
        <w:ind w:left="480" w:hanging="480"/>
        <w:rPr>
          <w:rFonts w:ascii="Arial" w:hAnsi="Arial" w:cs="Arial"/>
          <w:noProof/>
          <w:lang w:val="en-GB"/>
        </w:rPr>
      </w:pPr>
      <w:r w:rsidRPr="00DB644B">
        <w:rPr>
          <w:rFonts w:ascii="Arial" w:hAnsi="Arial" w:cs="Arial"/>
        </w:rPr>
        <w:fldChar w:fldCharType="begin" w:fldLock="1"/>
      </w:r>
      <w:r w:rsidRPr="00DB644B">
        <w:rPr>
          <w:rFonts w:ascii="Arial" w:hAnsi="Arial" w:cs="Arial"/>
        </w:rPr>
        <w:instrText xml:space="preserve">ADDIN Mendeley Bibliography CSL_BIBLIOGRAPHY </w:instrText>
      </w:r>
      <w:r w:rsidRPr="00DB644B">
        <w:rPr>
          <w:rFonts w:ascii="Arial" w:hAnsi="Arial" w:cs="Arial"/>
        </w:rPr>
        <w:fldChar w:fldCharType="separate"/>
      </w:r>
      <w:r w:rsidR="00987583" w:rsidRPr="00DB644B">
        <w:rPr>
          <w:rFonts w:ascii="Arial" w:hAnsi="Arial" w:cs="Arial"/>
          <w:noProof/>
          <w:lang w:val="en-GB"/>
        </w:rPr>
        <w:t>Angelini, R., Capozzoli, F., Lepore, P., Grossi, D., Orsini, A., 1994. “Experimental amnesia” induced by emotional items. Percept. Mot. Skills 78, 19–28. https://doi.org/10.2466/pms.1994.78.1.19</w:t>
      </w:r>
    </w:p>
    <w:p w14:paraId="38102035"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Detterman, D.K., 1976. The retrieval hypothesis as an explanation of induced retrograde amnesia. Q. J. Exp. Psychol. 28, 623–632. https://doi.org/10.1080/14640747608400588</w:t>
      </w:r>
    </w:p>
    <w:p w14:paraId="5DB06D30"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Elhalal, A., Davelaar, E.J., Usher, M., 2014. The role of the frontal cortex in memory: An investigation of the Von Restorff effect. Front. Hum. Neurosci. 8, 1–20. https://doi.org/10.3389/fnhum.2014.00410</w:t>
      </w:r>
    </w:p>
    <w:p w14:paraId="5459C5C5"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Folkerts, S., Rutishauser, U., Howard, M.W., 2018. Human episodic memory retrieval is accompanied by a neural contiguity effect. J. Neurosci. 38, 4200–4211. https://doi.org/10.1523/JNEUROSCI.2312-17.2018</w:t>
      </w:r>
    </w:p>
    <w:p w14:paraId="1304EFA9"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Healey, M.K., Long, N.M., Kahana, M.J., 2019. Contiguity in episodic memory. Psychon. Bull. Rev. 699–720.</w:t>
      </w:r>
    </w:p>
    <w:p w14:paraId="3F6AD8BF"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Howard, M.W., Kahana, M.J., 1999. Contextual Variability and Serial Position Effects in Free Recall. J. Exp. Psychol. Learn. Mem. Cogn. 25, 923–941. https://doi.org/10.1037/0278-7393.25.4.923</w:t>
      </w:r>
    </w:p>
    <w:p w14:paraId="0109F3A1"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Hurlemann, R., Hawellek, B., Matusch, A., Kolsch, H., Wollersen, H., Madea, B., Vogeley, K., Maier, W., Dolan, R.J., 2005. Noradrenergic modulation of emotion-induced forgetting and remembering. J. Neurosci. 25, 6343–6349. https://doi.org/10.1523/JNEUROSCI.0228-05.2005</w:t>
      </w:r>
    </w:p>
    <w:p w14:paraId="75D40B9A"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Kahana, M.J., 1996. Associative retrieval processes in free recall. Mem. Cognit. 24, 103–109.</w:t>
      </w:r>
    </w:p>
    <w:p w14:paraId="62CE01EA"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 xml:space="preserve">Manning, J.R., Polyn, S.M., Baltuch, G.H., Litt, B., Kahana, M.J., 2011. Oscillatory patterns in temporal lobe reveal context reinstatement during memory search. Proc. Natl. Acad. Sci. U. S. A. 108, 12893–12897. </w:t>
      </w:r>
      <w:r w:rsidRPr="00DB644B">
        <w:rPr>
          <w:rFonts w:ascii="Arial" w:hAnsi="Arial" w:cs="Arial"/>
          <w:noProof/>
          <w:lang w:val="en-GB"/>
        </w:rPr>
        <w:lastRenderedPageBreak/>
        <w:t>https://doi.org/10.1073/pnas.1015174108</w:t>
      </w:r>
    </w:p>
    <w:p w14:paraId="142C53D7"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Mather, M., Sutherland, M.R., 2011. Arousal-biased competition in perception and memory. Perspect. Psychol. Sci. 6, 114–133. https://doi.org/10.1177/1745691611400234</w:t>
      </w:r>
    </w:p>
    <w:p w14:paraId="03990CD1"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Melloni, L., Van Leeuwen, S., Alink, A., Müller, N.G., 2012. Interaction between bottom-up saliency and top-down control: How saliency maps are created in the human brain. Cereb. Cortex 22, 2943–2952. https://doi.org/10.1093/cercor/bhr384</w:t>
      </w:r>
    </w:p>
    <w:p w14:paraId="218D59C3"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Phelps, E.A., Ling, S., Carrasco, M., 2006. Emotion Facilitates Perception and Potentiates the Perceptual Benefits of Attention. Psychol Sci. 17, 292–299. https://doi.org/10.1111/j.1467-9280.2006.01701.x.Emotion</w:t>
      </w:r>
    </w:p>
    <w:p w14:paraId="46B94B48"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Polyn, S.M., Norman, K.A., Kahana, M.J., 2009. A Context Maintenance and Retrieval Model of Organizational Processes in Free Recall. Psychol. Rev. 116, 129–156. https://doi.org/10.1037/a0014420</w:t>
      </w:r>
    </w:p>
    <w:p w14:paraId="4D89E0E6"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Raaijmakers, J.G., Shiffrin, R.M., 1980. SAM: A theory of probabilistic search of associative memory. Psychol. Learn. Motiv. 14.</w:t>
      </w:r>
    </w:p>
    <w:p w14:paraId="3D85A5EE"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Schmidt, S.R., Schmidt, C.R., 2016. The emotional carryover effect in memory for words. Memory 24, 916–938. https://doi.org/10.1080/09658211.2015.1059859</w:t>
      </w:r>
    </w:p>
    <w:p w14:paraId="4B3B7526"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Strange, B.A., Galarza-Vallejo, A., 2016. Bidirectional synaptic plasticity can explain bidirectional retrograde effects of emotion on memory.</w:t>
      </w:r>
    </w:p>
    <w:p w14:paraId="430A1CE7"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Strange, B.A., Hurlemann, R., Dolan, R.J., 2003. An emotion-induced retrograde amnesia in humans is amygdala- and β-adrenergic-dependent. Proc. Natl. Acad. Sci. U. S. A. 100, 13626–13631. https://doi.org/10.1073/pnas.1635116100</w:t>
      </w:r>
    </w:p>
    <w:p w14:paraId="7603AB8C"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Sutherland, M.R., Mather, M., 2012. Negative Arousal Amplifies the Effects of Saliency in Short-Term Memory. Emotion 12, 1367–1372.</w:t>
      </w:r>
    </w:p>
    <w:p w14:paraId="05D90DB4"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Talmi, D., 2020. What makes emotional experiences come to mind ? BPS Cogn. Psychol. Bull.</w:t>
      </w:r>
    </w:p>
    <w:p w14:paraId="72EF5EF8"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Talmi, D., Lohnas, L.J., Daw, N.D., 2019. A retrieved context model of the emotional modulation of memory. Psychol. Rev. 126, 455–485. https://doi.org/10.1037/rev0000132</w:t>
      </w:r>
    </w:p>
    <w:p w14:paraId="641B5337" w14:textId="77777777" w:rsidR="00987583" w:rsidRPr="00DB644B" w:rsidRDefault="00987583" w:rsidP="00987583">
      <w:pPr>
        <w:widowControl w:val="0"/>
        <w:autoSpaceDE w:val="0"/>
        <w:autoSpaceDN w:val="0"/>
        <w:adjustRightInd w:val="0"/>
        <w:ind w:left="480" w:hanging="480"/>
        <w:rPr>
          <w:rFonts w:ascii="Arial" w:hAnsi="Arial" w:cs="Arial"/>
          <w:noProof/>
          <w:lang w:val="en-GB"/>
        </w:rPr>
      </w:pPr>
      <w:r w:rsidRPr="00DB644B">
        <w:rPr>
          <w:rFonts w:ascii="Arial" w:hAnsi="Arial" w:cs="Arial"/>
          <w:noProof/>
          <w:lang w:val="en-GB"/>
        </w:rPr>
        <w:t>Tulving, E., 1968. Retrograde Amnesia in Free Recall. Science (80-. ). 164.</w:t>
      </w:r>
    </w:p>
    <w:p w14:paraId="07546064" w14:textId="77777777" w:rsidR="00987583" w:rsidRPr="00DB644B" w:rsidRDefault="00987583" w:rsidP="00987583">
      <w:pPr>
        <w:widowControl w:val="0"/>
        <w:autoSpaceDE w:val="0"/>
        <w:autoSpaceDN w:val="0"/>
        <w:adjustRightInd w:val="0"/>
        <w:ind w:left="480" w:hanging="480"/>
        <w:rPr>
          <w:rFonts w:ascii="Arial" w:hAnsi="Arial" w:cs="Arial"/>
          <w:noProof/>
        </w:rPr>
      </w:pPr>
      <w:r w:rsidRPr="00DB644B">
        <w:rPr>
          <w:rFonts w:ascii="Arial" w:hAnsi="Arial" w:cs="Arial"/>
          <w:noProof/>
          <w:lang w:val="en-GB"/>
        </w:rPr>
        <w:t>Von Restorff, H., 1933. Über die Wirkung von Bereichsbildungen im Spurenfeld. Psychol. Forsch. 18, 299–342.</w:t>
      </w:r>
    </w:p>
    <w:p w14:paraId="619F0B1A" w14:textId="4B029606" w:rsidR="003D581C" w:rsidRDefault="004A1E47" w:rsidP="00987583">
      <w:pPr>
        <w:widowControl w:val="0"/>
        <w:autoSpaceDE w:val="0"/>
        <w:autoSpaceDN w:val="0"/>
        <w:adjustRightInd w:val="0"/>
        <w:ind w:left="480" w:hanging="480"/>
      </w:pPr>
      <w:r w:rsidRPr="00DB644B">
        <w:rPr>
          <w:rFonts w:ascii="Arial" w:hAnsi="Arial" w:cs="Arial"/>
        </w:rPr>
        <w:fldChar w:fldCharType="end"/>
      </w:r>
    </w:p>
    <w:sectPr w:rsidR="003D581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eris Yague, Alba" w:date="2021-03-29T17:10:00Z" w:initials="PYA">
    <w:p w14:paraId="129BF35C" w14:textId="77777777" w:rsidR="00260FCD" w:rsidRPr="00260FCD" w:rsidRDefault="00260FCD" w:rsidP="00260FCD">
      <w:pPr>
        <w:pStyle w:val="CommentText"/>
        <w:rPr>
          <w:lang w:val="en-US"/>
        </w:rPr>
      </w:pPr>
      <w:r>
        <w:rPr>
          <w:rStyle w:val="CommentReference"/>
        </w:rPr>
        <w:annotationRef/>
      </w:r>
      <w:r w:rsidRPr="00260FCD">
        <w:rPr>
          <w:lang w:val="en-US"/>
        </w:rPr>
        <w:t xml:space="preserve">this explains less </w:t>
      </w:r>
      <w:proofErr w:type="spellStart"/>
      <w:r w:rsidRPr="00260FCD">
        <w:rPr>
          <w:lang w:val="en-US"/>
        </w:rPr>
        <w:t>retrogrde</w:t>
      </w:r>
      <w:proofErr w:type="spellEnd"/>
      <w:r w:rsidRPr="00260FCD">
        <w:rPr>
          <w:lang w:val="en-US"/>
        </w:rPr>
        <w:t xml:space="preserve"> amnesia?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9BF3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C8880" w16cex:dateUtc="2021-03-29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9BF35C" w16cid:durableId="240C88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75562" w14:textId="77777777" w:rsidR="00053137" w:rsidRDefault="00053137" w:rsidP="00CD0E59">
      <w:r>
        <w:separator/>
      </w:r>
    </w:p>
  </w:endnote>
  <w:endnote w:type="continuationSeparator" w:id="0">
    <w:p w14:paraId="5F9C759B" w14:textId="77777777" w:rsidR="00053137" w:rsidRDefault="00053137" w:rsidP="00CD0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E9301" w14:textId="77777777" w:rsidR="00053137" w:rsidRDefault="00053137" w:rsidP="00CD0E59">
      <w:r>
        <w:separator/>
      </w:r>
    </w:p>
  </w:footnote>
  <w:footnote w:type="continuationSeparator" w:id="0">
    <w:p w14:paraId="4031B28E" w14:textId="77777777" w:rsidR="00053137" w:rsidRDefault="00053137" w:rsidP="00CD0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D441CB"/>
    <w:multiLevelType w:val="hybridMultilevel"/>
    <w:tmpl w:val="DC4CCB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D337D5"/>
    <w:multiLevelType w:val="hybridMultilevel"/>
    <w:tmpl w:val="3048A37C"/>
    <w:lvl w:ilvl="0" w:tplc="2A20800E">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E852DE"/>
    <w:multiLevelType w:val="hybridMultilevel"/>
    <w:tmpl w:val="63C6FB9E"/>
    <w:lvl w:ilvl="0" w:tplc="9E6078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A5137CE"/>
    <w:multiLevelType w:val="hybridMultilevel"/>
    <w:tmpl w:val="3D6E2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153BE4"/>
    <w:multiLevelType w:val="hybridMultilevel"/>
    <w:tmpl w:val="B770C85C"/>
    <w:lvl w:ilvl="0" w:tplc="5C86F092">
      <w:start w:val="1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4B4B43"/>
    <w:multiLevelType w:val="hybridMultilevel"/>
    <w:tmpl w:val="8358633A"/>
    <w:lvl w:ilvl="0" w:tplc="C77C69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D80DF1"/>
    <w:multiLevelType w:val="hybridMultilevel"/>
    <w:tmpl w:val="2E3E78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127B41"/>
    <w:multiLevelType w:val="hybridMultilevel"/>
    <w:tmpl w:val="9C08738C"/>
    <w:lvl w:ilvl="0" w:tplc="3D265BFE">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2"/>
  </w:num>
  <w:num w:numId="5">
    <w:abstractNumId w:val="0"/>
  </w:num>
  <w:num w:numId="6">
    <w:abstractNumId w:val="3"/>
  </w:num>
  <w:num w:numId="7">
    <w:abstractNumId w:val="6"/>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is Yague, Alba">
    <w15:presenceInfo w15:providerId="AD" w15:userId="S::k1768118@kcl.ac.uk::cf1aa5e2-5834-425a-bc40-0881739bc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81C"/>
    <w:rsid w:val="00000C98"/>
    <w:rsid w:val="0000429A"/>
    <w:rsid w:val="000070DE"/>
    <w:rsid w:val="000078C7"/>
    <w:rsid w:val="0001676D"/>
    <w:rsid w:val="00017668"/>
    <w:rsid w:val="00020BC5"/>
    <w:rsid w:val="00031C24"/>
    <w:rsid w:val="00033727"/>
    <w:rsid w:val="00034615"/>
    <w:rsid w:val="00045475"/>
    <w:rsid w:val="000461E9"/>
    <w:rsid w:val="0004694D"/>
    <w:rsid w:val="00050500"/>
    <w:rsid w:val="00053137"/>
    <w:rsid w:val="00056AEC"/>
    <w:rsid w:val="000572DB"/>
    <w:rsid w:val="00061CA0"/>
    <w:rsid w:val="000631B9"/>
    <w:rsid w:val="00066D3A"/>
    <w:rsid w:val="00074B2E"/>
    <w:rsid w:val="00075858"/>
    <w:rsid w:val="00076CED"/>
    <w:rsid w:val="00076EFF"/>
    <w:rsid w:val="000819DC"/>
    <w:rsid w:val="00081AEC"/>
    <w:rsid w:val="00084E45"/>
    <w:rsid w:val="00085AF4"/>
    <w:rsid w:val="00086D8E"/>
    <w:rsid w:val="00090B99"/>
    <w:rsid w:val="00092C0E"/>
    <w:rsid w:val="000963C8"/>
    <w:rsid w:val="000A49B5"/>
    <w:rsid w:val="000B612D"/>
    <w:rsid w:val="000D031A"/>
    <w:rsid w:val="000D14A7"/>
    <w:rsid w:val="000E244A"/>
    <w:rsid w:val="000E3AE4"/>
    <w:rsid w:val="000E5CA5"/>
    <w:rsid w:val="000E61DB"/>
    <w:rsid w:val="000E7DCF"/>
    <w:rsid w:val="000F66FF"/>
    <w:rsid w:val="001029A4"/>
    <w:rsid w:val="00102E6F"/>
    <w:rsid w:val="00106D17"/>
    <w:rsid w:val="00110CDD"/>
    <w:rsid w:val="0011298B"/>
    <w:rsid w:val="00114005"/>
    <w:rsid w:val="00120551"/>
    <w:rsid w:val="001230CB"/>
    <w:rsid w:val="00124B07"/>
    <w:rsid w:val="001258BD"/>
    <w:rsid w:val="00131BEF"/>
    <w:rsid w:val="00133902"/>
    <w:rsid w:val="00136113"/>
    <w:rsid w:val="00142DFE"/>
    <w:rsid w:val="00144BFC"/>
    <w:rsid w:val="001505EE"/>
    <w:rsid w:val="00152A5E"/>
    <w:rsid w:val="00156CB5"/>
    <w:rsid w:val="001602C9"/>
    <w:rsid w:val="0016716A"/>
    <w:rsid w:val="00171BDC"/>
    <w:rsid w:val="0017206E"/>
    <w:rsid w:val="001726C6"/>
    <w:rsid w:val="00173B97"/>
    <w:rsid w:val="001769B6"/>
    <w:rsid w:val="001772A7"/>
    <w:rsid w:val="00182720"/>
    <w:rsid w:val="0018620C"/>
    <w:rsid w:val="00186389"/>
    <w:rsid w:val="00186718"/>
    <w:rsid w:val="00186E4D"/>
    <w:rsid w:val="001A10C0"/>
    <w:rsid w:val="001A6D0C"/>
    <w:rsid w:val="001B0ED9"/>
    <w:rsid w:val="001B1226"/>
    <w:rsid w:val="001C3642"/>
    <w:rsid w:val="001D2A89"/>
    <w:rsid w:val="001D626E"/>
    <w:rsid w:val="001D70DD"/>
    <w:rsid w:val="001D7F61"/>
    <w:rsid w:val="001E4C76"/>
    <w:rsid w:val="001F0B87"/>
    <w:rsid w:val="001F2210"/>
    <w:rsid w:val="001F39D3"/>
    <w:rsid w:val="001F41B5"/>
    <w:rsid w:val="002073A4"/>
    <w:rsid w:val="002124E1"/>
    <w:rsid w:val="00216601"/>
    <w:rsid w:val="0022519B"/>
    <w:rsid w:val="00226EC4"/>
    <w:rsid w:val="00227C65"/>
    <w:rsid w:val="002343FD"/>
    <w:rsid w:val="00244580"/>
    <w:rsid w:val="002478C7"/>
    <w:rsid w:val="00254302"/>
    <w:rsid w:val="00254D4E"/>
    <w:rsid w:val="002567BE"/>
    <w:rsid w:val="00260FCD"/>
    <w:rsid w:val="002669AB"/>
    <w:rsid w:val="00267BE3"/>
    <w:rsid w:val="00270531"/>
    <w:rsid w:val="00270C82"/>
    <w:rsid w:val="00271A1B"/>
    <w:rsid w:val="00283032"/>
    <w:rsid w:val="00284093"/>
    <w:rsid w:val="0028644C"/>
    <w:rsid w:val="0028769D"/>
    <w:rsid w:val="00290348"/>
    <w:rsid w:val="0029324F"/>
    <w:rsid w:val="00295F06"/>
    <w:rsid w:val="0029668A"/>
    <w:rsid w:val="002A1E1F"/>
    <w:rsid w:val="002A2F21"/>
    <w:rsid w:val="002A3B46"/>
    <w:rsid w:val="002B1038"/>
    <w:rsid w:val="002B1B2A"/>
    <w:rsid w:val="002B4763"/>
    <w:rsid w:val="002B7836"/>
    <w:rsid w:val="002C17CD"/>
    <w:rsid w:val="002C2B26"/>
    <w:rsid w:val="002C701D"/>
    <w:rsid w:val="002D562C"/>
    <w:rsid w:val="002D5B29"/>
    <w:rsid w:val="002E42EA"/>
    <w:rsid w:val="002E4FDE"/>
    <w:rsid w:val="002E635E"/>
    <w:rsid w:val="002E6745"/>
    <w:rsid w:val="002E6F31"/>
    <w:rsid w:val="002F32BF"/>
    <w:rsid w:val="002F7177"/>
    <w:rsid w:val="003036A8"/>
    <w:rsid w:val="00307307"/>
    <w:rsid w:val="00310394"/>
    <w:rsid w:val="003116CF"/>
    <w:rsid w:val="00311ECC"/>
    <w:rsid w:val="00312E96"/>
    <w:rsid w:val="00314576"/>
    <w:rsid w:val="003165FD"/>
    <w:rsid w:val="00330BA8"/>
    <w:rsid w:val="003358B4"/>
    <w:rsid w:val="00355D1C"/>
    <w:rsid w:val="003605C4"/>
    <w:rsid w:val="00366694"/>
    <w:rsid w:val="00370290"/>
    <w:rsid w:val="00373987"/>
    <w:rsid w:val="00374FFF"/>
    <w:rsid w:val="00380297"/>
    <w:rsid w:val="00383EE8"/>
    <w:rsid w:val="0039095A"/>
    <w:rsid w:val="00392353"/>
    <w:rsid w:val="00397A4D"/>
    <w:rsid w:val="003B1573"/>
    <w:rsid w:val="003B6878"/>
    <w:rsid w:val="003B6FA7"/>
    <w:rsid w:val="003C22C2"/>
    <w:rsid w:val="003C5465"/>
    <w:rsid w:val="003C5F89"/>
    <w:rsid w:val="003C7EDD"/>
    <w:rsid w:val="003D4E39"/>
    <w:rsid w:val="003D581C"/>
    <w:rsid w:val="003D7461"/>
    <w:rsid w:val="003D76D9"/>
    <w:rsid w:val="003E2718"/>
    <w:rsid w:val="003E7D78"/>
    <w:rsid w:val="003F1E18"/>
    <w:rsid w:val="003F2198"/>
    <w:rsid w:val="003F5F09"/>
    <w:rsid w:val="003F62AF"/>
    <w:rsid w:val="00403CA3"/>
    <w:rsid w:val="00404B89"/>
    <w:rsid w:val="00405DBE"/>
    <w:rsid w:val="00410EE6"/>
    <w:rsid w:val="0041385E"/>
    <w:rsid w:val="00414292"/>
    <w:rsid w:val="00415F79"/>
    <w:rsid w:val="00417D8B"/>
    <w:rsid w:val="00417F0E"/>
    <w:rsid w:val="00425BF6"/>
    <w:rsid w:val="004307E8"/>
    <w:rsid w:val="00432609"/>
    <w:rsid w:val="00455ACF"/>
    <w:rsid w:val="004568D6"/>
    <w:rsid w:val="0046517A"/>
    <w:rsid w:val="00470F1F"/>
    <w:rsid w:val="00471C78"/>
    <w:rsid w:val="00472815"/>
    <w:rsid w:val="00477F56"/>
    <w:rsid w:val="004804FA"/>
    <w:rsid w:val="0048064E"/>
    <w:rsid w:val="00481059"/>
    <w:rsid w:val="00486629"/>
    <w:rsid w:val="004905A8"/>
    <w:rsid w:val="00490754"/>
    <w:rsid w:val="004911CF"/>
    <w:rsid w:val="00491829"/>
    <w:rsid w:val="00492313"/>
    <w:rsid w:val="004A1D16"/>
    <w:rsid w:val="004A1E47"/>
    <w:rsid w:val="004A29F7"/>
    <w:rsid w:val="004A4516"/>
    <w:rsid w:val="004A5FB7"/>
    <w:rsid w:val="004B0F5F"/>
    <w:rsid w:val="004B3F70"/>
    <w:rsid w:val="004C7887"/>
    <w:rsid w:val="004D0CB0"/>
    <w:rsid w:val="004D6DFE"/>
    <w:rsid w:val="004E2E3C"/>
    <w:rsid w:val="004E5301"/>
    <w:rsid w:val="004E592A"/>
    <w:rsid w:val="004E74A4"/>
    <w:rsid w:val="004F4865"/>
    <w:rsid w:val="004F56C2"/>
    <w:rsid w:val="004F57FB"/>
    <w:rsid w:val="004F76B1"/>
    <w:rsid w:val="0050027D"/>
    <w:rsid w:val="005037D5"/>
    <w:rsid w:val="00506374"/>
    <w:rsid w:val="005138AE"/>
    <w:rsid w:val="0051698E"/>
    <w:rsid w:val="00521B9C"/>
    <w:rsid w:val="005253C7"/>
    <w:rsid w:val="005344A6"/>
    <w:rsid w:val="00536B90"/>
    <w:rsid w:val="00537D64"/>
    <w:rsid w:val="005402FD"/>
    <w:rsid w:val="00541B90"/>
    <w:rsid w:val="00545080"/>
    <w:rsid w:val="00547D0D"/>
    <w:rsid w:val="00550513"/>
    <w:rsid w:val="0055220B"/>
    <w:rsid w:val="00552C3A"/>
    <w:rsid w:val="00554119"/>
    <w:rsid w:val="005653EF"/>
    <w:rsid w:val="005659D5"/>
    <w:rsid w:val="005664F2"/>
    <w:rsid w:val="00570392"/>
    <w:rsid w:val="00570AB0"/>
    <w:rsid w:val="00573F04"/>
    <w:rsid w:val="00574176"/>
    <w:rsid w:val="00590F1E"/>
    <w:rsid w:val="00594988"/>
    <w:rsid w:val="005960EC"/>
    <w:rsid w:val="00597F78"/>
    <w:rsid w:val="005A1DD8"/>
    <w:rsid w:val="005A7C5F"/>
    <w:rsid w:val="005B016F"/>
    <w:rsid w:val="005C3D3F"/>
    <w:rsid w:val="005C5553"/>
    <w:rsid w:val="005D0B5C"/>
    <w:rsid w:val="005D1CAE"/>
    <w:rsid w:val="005D4233"/>
    <w:rsid w:val="005D7FF5"/>
    <w:rsid w:val="005E459C"/>
    <w:rsid w:val="005E6B3D"/>
    <w:rsid w:val="005E7FDE"/>
    <w:rsid w:val="005F76E8"/>
    <w:rsid w:val="00607AFE"/>
    <w:rsid w:val="006104F2"/>
    <w:rsid w:val="00611443"/>
    <w:rsid w:val="00612E09"/>
    <w:rsid w:val="00612E60"/>
    <w:rsid w:val="00613274"/>
    <w:rsid w:val="006137B1"/>
    <w:rsid w:val="00614DE7"/>
    <w:rsid w:val="0061697B"/>
    <w:rsid w:val="006206CF"/>
    <w:rsid w:val="00637919"/>
    <w:rsid w:val="00647E39"/>
    <w:rsid w:val="00655997"/>
    <w:rsid w:val="00657EA5"/>
    <w:rsid w:val="00663646"/>
    <w:rsid w:val="006645F2"/>
    <w:rsid w:val="006725E8"/>
    <w:rsid w:val="0067290B"/>
    <w:rsid w:val="00676E4E"/>
    <w:rsid w:val="006816B5"/>
    <w:rsid w:val="00683C4C"/>
    <w:rsid w:val="00684FF7"/>
    <w:rsid w:val="00685968"/>
    <w:rsid w:val="00692386"/>
    <w:rsid w:val="0069523E"/>
    <w:rsid w:val="006A3876"/>
    <w:rsid w:val="006A49CE"/>
    <w:rsid w:val="006A530C"/>
    <w:rsid w:val="006A751F"/>
    <w:rsid w:val="006A7BE0"/>
    <w:rsid w:val="006B00CC"/>
    <w:rsid w:val="006B033C"/>
    <w:rsid w:val="006C0DA1"/>
    <w:rsid w:val="006E26A5"/>
    <w:rsid w:val="006E360B"/>
    <w:rsid w:val="006E3D63"/>
    <w:rsid w:val="006E5068"/>
    <w:rsid w:val="006E716D"/>
    <w:rsid w:val="006F0FF6"/>
    <w:rsid w:val="006F2C22"/>
    <w:rsid w:val="006F46DF"/>
    <w:rsid w:val="00704376"/>
    <w:rsid w:val="00706C79"/>
    <w:rsid w:val="00707C00"/>
    <w:rsid w:val="007120D8"/>
    <w:rsid w:val="00714229"/>
    <w:rsid w:val="00714C06"/>
    <w:rsid w:val="007159B8"/>
    <w:rsid w:val="00715FE8"/>
    <w:rsid w:val="0071716D"/>
    <w:rsid w:val="0072053E"/>
    <w:rsid w:val="00724550"/>
    <w:rsid w:val="00724C60"/>
    <w:rsid w:val="00730B50"/>
    <w:rsid w:val="007372CA"/>
    <w:rsid w:val="00744194"/>
    <w:rsid w:val="00746107"/>
    <w:rsid w:val="0074643F"/>
    <w:rsid w:val="00747D79"/>
    <w:rsid w:val="00750A9E"/>
    <w:rsid w:val="00750EC2"/>
    <w:rsid w:val="00751385"/>
    <w:rsid w:val="007528F5"/>
    <w:rsid w:val="00754A35"/>
    <w:rsid w:val="0075588B"/>
    <w:rsid w:val="007670AB"/>
    <w:rsid w:val="00772523"/>
    <w:rsid w:val="007800D6"/>
    <w:rsid w:val="007837D2"/>
    <w:rsid w:val="0078595E"/>
    <w:rsid w:val="00787BC1"/>
    <w:rsid w:val="00793E54"/>
    <w:rsid w:val="0079617E"/>
    <w:rsid w:val="00797EA7"/>
    <w:rsid w:val="007A4776"/>
    <w:rsid w:val="007A63CB"/>
    <w:rsid w:val="007A7926"/>
    <w:rsid w:val="007B557B"/>
    <w:rsid w:val="007C289A"/>
    <w:rsid w:val="007C2CEF"/>
    <w:rsid w:val="007C374F"/>
    <w:rsid w:val="007C613C"/>
    <w:rsid w:val="007C72F7"/>
    <w:rsid w:val="007D10B3"/>
    <w:rsid w:val="007D22F8"/>
    <w:rsid w:val="007D6C1D"/>
    <w:rsid w:val="007D7086"/>
    <w:rsid w:val="007E00AB"/>
    <w:rsid w:val="007E0B38"/>
    <w:rsid w:val="007E3455"/>
    <w:rsid w:val="007E53B8"/>
    <w:rsid w:val="00802E4B"/>
    <w:rsid w:val="00806AB3"/>
    <w:rsid w:val="008121A0"/>
    <w:rsid w:val="008143BE"/>
    <w:rsid w:val="00820E54"/>
    <w:rsid w:val="00821651"/>
    <w:rsid w:val="00825FD7"/>
    <w:rsid w:val="00827324"/>
    <w:rsid w:val="00827CC0"/>
    <w:rsid w:val="00836544"/>
    <w:rsid w:val="008420E8"/>
    <w:rsid w:val="008431D6"/>
    <w:rsid w:val="0084337B"/>
    <w:rsid w:val="008448B6"/>
    <w:rsid w:val="0085202D"/>
    <w:rsid w:val="00854902"/>
    <w:rsid w:val="0085691C"/>
    <w:rsid w:val="008571EB"/>
    <w:rsid w:val="0085733D"/>
    <w:rsid w:val="00860B4E"/>
    <w:rsid w:val="00862E66"/>
    <w:rsid w:val="00863A6E"/>
    <w:rsid w:val="00874E88"/>
    <w:rsid w:val="008758AC"/>
    <w:rsid w:val="00877D42"/>
    <w:rsid w:val="00880C9E"/>
    <w:rsid w:val="00886B7E"/>
    <w:rsid w:val="00887339"/>
    <w:rsid w:val="00890224"/>
    <w:rsid w:val="008928C5"/>
    <w:rsid w:val="00896D71"/>
    <w:rsid w:val="00896F34"/>
    <w:rsid w:val="008979E8"/>
    <w:rsid w:val="008A574A"/>
    <w:rsid w:val="008A5C5E"/>
    <w:rsid w:val="008B1EE0"/>
    <w:rsid w:val="008B2CF9"/>
    <w:rsid w:val="008B2F62"/>
    <w:rsid w:val="008B546E"/>
    <w:rsid w:val="008B7470"/>
    <w:rsid w:val="008C1C73"/>
    <w:rsid w:val="008C2ACB"/>
    <w:rsid w:val="008C73D8"/>
    <w:rsid w:val="008C7554"/>
    <w:rsid w:val="008D2F9D"/>
    <w:rsid w:val="008D3845"/>
    <w:rsid w:val="008D400A"/>
    <w:rsid w:val="008D572E"/>
    <w:rsid w:val="008D767A"/>
    <w:rsid w:val="008E0FFA"/>
    <w:rsid w:val="008E11C5"/>
    <w:rsid w:val="008E1428"/>
    <w:rsid w:val="008E7E1E"/>
    <w:rsid w:val="0090012B"/>
    <w:rsid w:val="00901943"/>
    <w:rsid w:val="009120AB"/>
    <w:rsid w:val="00914C29"/>
    <w:rsid w:val="00915FD1"/>
    <w:rsid w:val="00917A2F"/>
    <w:rsid w:val="0092025C"/>
    <w:rsid w:val="0094198A"/>
    <w:rsid w:val="009454AD"/>
    <w:rsid w:val="00946F1F"/>
    <w:rsid w:val="0094761B"/>
    <w:rsid w:val="0095011D"/>
    <w:rsid w:val="009501AA"/>
    <w:rsid w:val="00952A7A"/>
    <w:rsid w:val="009543DA"/>
    <w:rsid w:val="009557D3"/>
    <w:rsid w:val="00956786"/>
    <w:rsid w:val="009578D2"/>
    <w:rsid w:val="00961879"/>
    <w:rsid w:val="00961AB0"/>
    <w:rsid w:val="0096285B"/>
    <w:rsid w:val="009638BF"/>
    <w:rsid w:val="00964078"/>
    <w:rsid w:val="0097261F"/>
    <w:rsid w:val="009750FF"/>
    <w:rsid w:val="00975BFD"/>
    <w:rsid w:val="00977C77"/>
    <w:rsid w:val="009823EE"/>
    <w:rsid w:val="00983473"/>
    <w:rsid w:val="0098451A"/>
    <w:rsid w:val="00986462"/>
    <w:rsid w:val="00986E7A"/>
    <w:rsid w:val="00987583"/>
    <w:rsid w:val="00987721"/>
    <w:rsid w:val="00990AC6"/>
    <w:rsid w:val="00992183"/>
    <w:rsid w:val="00993E9E"/>
    <w:rsid w:val="00995087"/>
    <w:rsid w:val="009B656F"/>
    <w:rsid w:val="009C01C6"/>
    <w:rsid w:val="009C070A"/>
    <w:rsid w:val="009C12C9"/>
    <w:rsid w:val="009C6A70"/>
    <w:rsid w:val="009C799B"/>
    <w:rsid w:val="009D0FBA"/>
    <w:rsid w:val="009D174F"/>
    <w:rsid w:val="009D1DD5"/>
    <w:rsid w:val="009D2729"/>
    <w:rsid w:val="009D65B3"/>
    <w:rsid w:val="009D74A8"/>
    <w:rsid w:val="009E173B"/>
    <w:rsid w:val="009E2B18"/>
    <w:rsid w:val="009E2BC2"/>
    <w:rsid w:val="009E4FA4"/>
    <w:rsid w:val="009F07F8"/>
    <w:rsid w:val="009F0DE0"/>
    <w:rsid w:val="009F47FC"/>
    <w:rsid w:val="00A0572E"/>
    <w:rsid w:val="00A05B71"/>
    <w:rsid w:val="00A107A1"/>
    <w:rsid w:val="00A118C7"/>
    <w:rsid w:val="00A13F29"/>
    <w:rsid w:val="00A217B1"/>
    <w:rsid w:val="00A22B6D"/>
    <w:rsid w:val="00A24C34"/>
    <w:rsid w:val="00A309DC"/>
    <w:rsid w:val="00A337AC"/>
    <w:rsid w:val="00A35288"/>
    <w:rsid w:val="00A35664"/>
    <w:rsid w:val="00A362B0"/>
    <w:rsid w:val="00A536AA"/>
    <w:rsid w:val="00A60ECE"/>
    <w:rsid w:val="00A60FB3"/>
    <w:rsid w:val="00A6475D"/>
    <w:rsid w:val="00A66F4A"/>
    <w:rsid w:val="00A7189E"/>
    <w:rsid w:val="00A74FCB"/>
    <w:rsid w:val="00A77B6B"/>
    <w:rsid w:val="00A80070"/>
    <w:rsid w:val="00A82210"/>
    <w:rsid w:val="00A863DA"/>
    <w:rsid w:val="00A936EE"/>
    <w:rsid w:val="00AB4DE3"/>
    <w:rsid w:val="00AB7579"/>
    <w:rsid w:val="00AC546D"/>
    <w:rsid w:val="00AC6277"/>
    <w:rsid w:val="00AC6278"/>
    <w:rsid w:val="00AD17B1"/>
    <w:rsid w:val="00AD1C28"/>
    <w:rsid w:val="00AD477A"/>
    <w:rsid w:val="00AD52C1"/>
    <w:rsid w:val="00AD52CD"/>
    <w:rsid w:val="00AD685A"/>
    <w:rsid w:val="00AE1BB2"/>
    <w:rsid w:val="00AE2BF2"/>
    <w:rsid w:val="00AF2099"/>
    <w:rsid w:val="00AF2CFD"/>
    <w:rsid w:val="00AF58B2"/>
    <w:rsid w:val="00AF605F"/>
    <w:rsid w:val="00B0114F"/>
    <w:rsid w:val="00B0394A"/>
    <w:rsid w:val="00B041D8"/>
    <w:rsid w:val="00B172A5"/>
    <w:rsid w:val="00B24638"/>
    <w:rsid w:val="00B25F33"/>
    <w:rsid w:val="00B26A44"/>
    <w:rsid w:val="00B377B9"/>
    <w:rsid w:val="00B41EEF"/>
    <w:rsid w:val="00B4211C"/>
    <w:rsid w:val="00B45C2E"/>
    <w:rsid w:val="00B45D2E"/>
    <w:rsid w:val="00B51FD8"/>
    <w:rsid w:val="00B52B66"/>
    <w:rsid w:val="00B5420A"/>
    <w:rsid w:val="00B56E00"/>
    <w:rsid w:val="00B61446"/>
    <w:rsid w:val="00B70A2E"/>
    <w:rsid w:val="00B71943"/>
    <w:rsid w:val="00B7679E"/>
    <w:rsid w:val="00B80893"/>
    <w:rsid w:val="00B8157D"/>
    <w:rsid w:val="00B84CBA"/>
    <w:rsid w:val="00B8566A"/>
    <w:rsid w:val="00B86CA4"/>
    <w:rsid w:val="00B87629"/>
    <w:rsid w:val="00B92C72"/>
    <w:rsid w:val="00B948A1"/>
    <w:rsid w:val="00BA0B14"/>
    <w:rsid w:val="00BA461E"/>
    <w:rsid w:val="00BA5770"/>
    <w:rsid w:val="00BA710C"/>
    <w:rsid w:val="00BB3181"/>
    <w:rsid w:val="00BC6002"/>
    <w:rsid w:val="00BC76BD"/>
    <w:rsid w:val="00BC7CFE"/>
    <w:rsid w:val="00BC7D73"/>
    <w:rsid w:val="00BD1466"/>
    <w:rsid w:val="00BD5739"/>
    <w:rsid w:val="00BD741E"/>
    <w:rsid w:val="00BE0CE0"/>
    <w:rsid w:val="00BE7C14"/>
    <w:rsid w:val="00BF1084"/>
    <w:rsid w:val="00C0163B"/>
    <w:rsid w:val="00C02787"/>
    <w:rsid w:val="00C033EB"/>
    <w:rsid w:val="00C055AB"/>
    <w:rsid w:val="00C06D74"/>
    <w:rsid w:val="00C0794E"/>
    <w:rsid w:val="00C07F2B"/>
    <w:rsid w:val="00C10EAB"/>
    <w:rsid w:val="00C11040"/>
    <w:rsid w:val="00C20609"/>
    <w:rsid w:val="00C207C2"/>
    <w:rsid w:val="00C21442"/>
    <w:rsid w:val="00C22731"/>
    <w:rsid w:val="00C22855"/>
    <w:rsid w:val="00C24E81"/>
    <w:rsid w:val="00C27F3C"/>
    <w:rsid w:val="00C32571"/>
    <w:rsid w:val="00C36160"/>
    <w:rsid w:val="00C363B6"/>
    <w:rsid w:val="00C43C98"/>
    <w:rsid w:val="00C448F5"/>
    <w:rsid w:val="00C4600A"/>
    <w:rsid w:val="00C512A7"/>
    <w:rsid w:val="00C53449"/>
    <w:rsid w:val="00C54335"/>
    <w:rsid w:val="00C55E7B"/>
    <w:rsid w:val="00C60552"/>
    <w:rsid w:val="00C616A9"/>
    <w:rsid w:val="00C63389"/>
    <w:rsid w:val="00C81AE6"/>
    <w:rsid w:val="00C85BAA"/>
    <w:rsid w:val="00C871E8"/>
    <w:rsid w:val="00C907CA"/>
    <w:rsid w:val="00C90A3A"/>
    <w:rsid w:val="00C92641"/>
    <w:rsid w:val="00C928F2"/>
    <w:rsid w:val="00CA1D7F"/>
    <w:rsid w:val="00CA492C"/>
    <w:rsid w:val="00CA69E7"/>
    <w:rsid w:val="00CA7FF3"/>
    <w:rsid w:val="00CB19EE"/>
    <w:rsid w:val="00CB3139"/>
    <w:rsid w:val="00CB526A"/>
    <w:rsid w:val="00CC0FB3"/>
    <w:rsid w:val="00CC107F"/>
    <w:rsid w:val="00CC1ABD"/>
    <w:rsid w:val="00CC22D2"/>
    <w:rsid w:val="00CC6766"/>
    <w:rsid w:val="00CD0E59"/>
    <w:rsid w:val="00CD252D"/>
    <w:rsid w:val="00CD34C6"/>
    <w:rsid w:val="00CD375F"/>
    <w:rsid w:val="00CD5BBA"/>
    <w:rsid w:val="00CE264B"/>
    <w:rsid w:val="00CE469F"/>
    <w:rsid w:val="00CF0ADF"/>
    <w:rsid w:val="00CF2B8E"/>
    <w:rsid w:val="00CF619B"/>
    <w:rsid w:val="00D040FA"/>
    <w:rsid w:val="00D0471A"/>
    <w:rsid w:val="00D069A6"/>
    <w:rsid w:val="00D06DEA"/>
    <w:rsid w:val="00D07EFB"/>
    <w:rsid w:val="00D14809"/>
    <w:rsid w:val="00D2269C"/>
    <w:rsid w:val="00D35F4C"/>
    <w:rsid w:val="00D40EA2"/>
    <w:rsid w:val="00D466E4"/>
    <w:rsid w:val="00D510FB"/>
    <w:rsid w:val="00D5120C"/>
    <w:rsid w:val="00D563A1"/>
    <w:rsid w:val="00D601F0"/>
    <w:rsid w:val="00D60B16"/>
    <w:rsid w:val="00D61901"/>
    <w:rsid w:val="00D74817"/>
    <w:rsid w:val="00D76A02"/>
    <w:rsid w:val="00D8605C"/>
    <w:rsid w:val="00D8610F"/>
    <w:rsid w:val="00D8749C"/>
    <w:rsid w:val="00D877D1"/>
    <w:rsid w:val="00D90CA6"/>
    <w:rsid w:val="00D90ECC"/>
    <w:rsid w:val="00D914AD"/>
    <w:rsid w:val="00D949A0"/>
    <w:rsid w:val="00D973DA"/>
    <w:rsid w:val="00DA1373"/>
    <w:rsid w:val="00DA17E4"/>
    <w:rsid w:val="00DA43AD"/>
    <w:rsid w:val="00DA495B"/>
    <w:rsid w:val="00DB644B"/>
    <w:rsid w:val="00DB6734"/>
    <w:rsid w:val="00DB7B94"/>
    <w:rsid w:val="00DC34C5"/>
    <w:rsid w:val="00DC4A1D"/>
    <w:rsid w:val="00DC7437"/>
    <w:rsid w:val="00DD142A"/>
    <w:rsid w:val="00DD2D3D"/>
    <w:rsid w:val="00DD3FC7"/>
    <w:rsid w:val="00DE0955"/>
    <w:rsid w:val="00DE3268"/>
    <w:rsid w:val="00DE58EB"/>
    <w:rsid w:val="00DE76E7"/>
    <w:rsid w:val="00DF3903"/>
    <w:rsid w:val="00E004CB"/>
    <w:rsid w:val="00E02492"/>
    <w:rsid w:val="00E027F4"/>
    <w:rsid w:val="00E11C1F"/>
    <w:rsid w:val="00E1332B"/>
    <w:rsid w:val="00E206F8"/>
    <w:rsid w:val="00E22770"/>
    <w:rsid w:val="00E24002"/>
    <w:rsid w:val="00E2571F"/>
    <w:rsid w:val="00E278E3"/>
    <w:rsid w:val="00E3399B"/>
    <w:rsid w:val="00E51FB0"/>
    <w:rsid w:val="00E56525"/>
    <w:rsid w:val="00E5788E"/>
    <w:rsid w:val="00E613C1"/>
    <w:rsid w:val="00E64053"/>
    <w:rsid w:val="00E66A88"/>
    <w:rsid w:val="00E702A4"/>
    <w:rsid w:val="00E70367"/>
    <w:rsid w:val="00E730D7"/>
    <w:rsid w:val="00E7405F"/>
    <w:rsid w:val="00E77754"/>
    <w:rsid w:val="00E858FE"/>
    <w:rsid w:val="00E87524"/>
    <w:rsid w:val="00EA16AC"/>
    <w:rsid w:val="00EA17E0"/>
    <w:rsid w:val="00EA4E38"/>
    <w:rsid w:val="00EA5BCA"/>
    <w:rsid w:val="00EB03DA"/>
    <w:rsid w:val="00EB2A7D"/>
    <w:rsid w:val="00EB31CA"/>
    <w:rsid w:val="00EB758E"/>
    <w:rsid w:val="00EB7E41"/>
    <w:rsid w:val="00EC4AAE"/>
    <w:rsid w:val="00ED2BEA"/>
    <w:rsid w:val="00ED2F56"/>
    <w:rsid w:val="00ED536F"/>
    <w:rsid w:val="00EE5241"/>
    <w:rsid w:val="00EF2F93"/>
    <w:rsid w:val="00EF3276"/>
    <w:rsid w:val="00EF4A08"/>
    <w:rsid w:val="00EF5805"/>
    <w:rsid w:val="00F00E93"/>
    <w:rsid w:val="00F01A0D"/>
    <w:rsid w:val="00F03EE9"/>
    <w:rsid w:val="00F13D04"/>
    <w:rsid w:val="00F15492"/>
    <w:rsid w:val="00F220AE"/>
    <w:rsid w:val="00F23F6D"/>
    <w:rsid w:val="00F23FF8"/>
    <w:rsid w:val="00F26188"/>
    <w:rsid w:val="00F3048B"/>
    <w:rsid w:val="00F37A0D"/>
    <w:rsid w:val="00F43234"/>
    <w:rsid w:val="00F57CA6"/>
    <w:rsid w:val="00F624D1"/>
    <w:rsid w:val="00F63DC8"/>
    <w:rsid w:val="00F662D7"/>
    <w:rsid w:val="00F6691E"/>
    <w:rsid w:val="00F73766"/>
    <w:rsid w:val="00F73978"/>
    <w:rsid w:val="00F84EC7"/>
    <w:rsid w:val="00F85467"/>
    <w:rsid w:val="00F92443"/>
    <w:rsid w:val="00F96ABA"/>
    <w:rsid w:val="00FA117D"/>
    <w:rsid w:val="00FB1B55"/>
    <w:rsid w:val="00FB276A"/>
    <w:rsid w:val="00FB2CE8"/>
    <w:rsid w:val="00FB5EFA"/>
    <w:rsid w:val="00FC39E1"/>
    <w:rsid w:val="00FD2C79"/>
    <w:rsid w:val="00FD4646"/>
    <w:rsid w:val="00FD5A5B"/>
    <w:rsid w:val="00FD68A2"/>
    <w:rsid w:val="00FE05B2"/>
    <w:rsid w:val="00FE2151"/>
    <w:rsid w:val="00FF496B"/>
  </w:rsids>
  <m:mathPr>
    <m:mathFont m:val="Cambria Math"/>
    <m:brkBin m:val="before"/>
    <m:brkBinSub m:val="--"/>
    <m:smallFrac m:val="0"/>
    <m:dispDef/>
    <m:lMargin m:val="0"/>
    <m:rMargin m:val="0"/>
    <m:defJc m:val="centerGroup"/>
    <m:wrapIndent m:val="1440"/>
    <m:intLim m:val="subSup"/>
    <m:naryLim m:val="undOvr"/>
  </m:mathPr>
  <w:themeFontLang w:val="uz-Cyrl-U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C78E33"/>
  <w15:docId w15:val="{F56BB0C6-5788-A945-91FE-99BA9AC4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uz-Cyrl-U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81C"/>
  </w:style>
  <w:style w:type="paragraph" w:styleId="Heading1">
    <w:name w:val="heading 1"/>
    <w:basedOn w:val="Normal"/>
    <w:next w:val="Normal"/>
    <w:link w:val="Heading1Char"/>
    <w:uiPriority w:val="9"/>
    <w:qFormat/>
    <w:rsid w:val="008E0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F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F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B54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81C"/>
    <w:pPr>
      <w:ind w:left="720"/>
      <w:contextualSpacing/>
    </w:pPr>
  </w:style>
  <w:style w:type="character" w:styleId="CommentReference">
    <w:name w:val="annotation reference"/>
    <w:basedOn w:val="DefaultParagraphFont"/>
    <w:uiPriority w:val="99"/>
    <w:semiHidden/>
    <w:unhideWhenUsed/>
    <w:rsid w:val="003D581C"/>
    <w:rPr>
      <w:sz w:val="16"/>
      <w:szCs w:val="16"/>
    </w:rPr>
  </w:style>
  <w:style w:type="paragraph" w:styleId="CommentText">
    <w:name w:val="annotation text"/>
    <w:basedOn w:val="Normal"/>
    <w:link w:val="CommentTextChar"/>
    <w:uiPriority w:val="99"/>
    <w:semiHidden/>
    <w:unhideWhenUsed/>
    <w:rsid w:val="003D581C"/>
    <w:rPr>
      <w:sz w:val="20"/>
      <w:szCs w:val="20"/>
    </w:rPr>
  </w:style>
  <w:style w:type="character" w:customStyle="1" w:styleId="CommentTextChar">
    <w:name w:val="Comment Text Char"/>
    <w:basedOn w:val="DefaultParagraphFont"/>
    <w:link w:val="CommentText"/>
    <w:uiPriority w:val="99"/>
    <w:semiHidden/>
    <w:rsid w:val="003D581C"/>
    <w:rPr>
      <w:sz w:val="20"/>
      <w:szCs w:val="20"/>
    </w:rPr>
  </w:style>
  <w:style w:type="paragraph" w:styleId="BalloonText">
    <w:name w:val="Balloon Text"/>
    <w:basedOn w:val="Normal"/>
    <w:link w:val="BalloonTextChar"/>
    <w:uiPriority w:val="99"/>
    <w:semiHidden/>
    <w:unhideWhenUsed/>
    <w:rsid w:val="003D581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581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F605F"/>
    <w:rPr>
      <w:b/>
      <w:bCs/>
    </w:rPr>
  </w:style>
  <w:style w:type="character" w:customStyle="1" w:styleId="CommentSubjectChar">
    <w:name w:val="Comment Subject Char"/>
    <w:basedOn w:val="CommentTextChar"/>
    <w:link w:val="CommentSubject"/>
    <w:uiPriority w:val="99"/>
    <w:semiHidden/>
    <w:rsid w:val="00AF605F"/>
    <w:rPr>
      <w:b/>
      <w:bCs/>
      <w:sz w:val="20"/>
      <w:szCs w:val="20"/>
    </w:rPr>
  </w:style>
  <w:style w:type="table" w:styleId="TableGrid">
    <w:name w:val="Table Grid"/>
    <w:basedOn w:val="TableNormal"/>
    <w:uiPriority w:val="39"/>
    <w:rsid w:val="008C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0FFA"/>
    <w:rPr>
      <w:color w:val="0563C1" w:themeColor="hyperlink"/>
      <w:u w:val="single"/>
    </w:rPr>
  </w:style>
  <w:style w:type="character" w:customStyle="1" w:styleId="Heading1Char">
    <w:name w:val="Heading 1 Char"/>
    <w:basedOn w:val="DefaultParagraphFont"/>
    <w:link w:val="Heading1"/>
    <w:uiPriority w:val="9"/>
    <w:rsid w:val="008E0F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F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0FFA"/>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D0E59"/>
    <w:pPr>
      <w:tabs>
        <w:tab w:val="center" w:pos="4513"/>
        <w:tab w:val="right" w:pos="9026"/>
      </w:tabs>
    </w:pPr>
  </w:style>
  <w:style w:type="character" w:customStyle="1" w:styleId="HeaderChar">
    <w:name w:val="Header Char"/>
    <w:basedOn w:val="DefaultParagraphFont"/>
    <w:link w:val="Header"/>
    <w:uiPriority w:val="99"/>
    <w:rsid w:val="00CD0E59"/>
  </w:style>
  <w:style w:type="paragraph" w:styleId="Footer">
    <w:name w:val="footer"/>
    <w:basedOn w:val="Normal"/>
    <w:link w:val="FooterChar"/>
    <w:uiPriority w:val="99"/>
    <w:unhideWhenUsed/>
    <w:rsid w:val="00CD0E59"/>
    <w:pPr>
      <w:tabs>
        <w:tab w:val="center" w:pos="4513"/>
        <w:tab w:val="right" w:pos="9026"/>
      </w:tabs>
    </w:pPr>
  </w:style>
  <w:style w:type="character" w:customStyle="1" w:styleId="FooterChar">
    <w:name w:val="Footer Char"/>
    <w:basedOn w:val="DefaultParagraphFont"/>
    <w:link w:val="Footer"/>
    <w:uiPriority w:val="99"/>
    <w:rsid w:val="00CD0E59"/>
  </w:style>
  <w:style w:type="character" w:customStyle="1" w:styleId="Heading4Char">
    <w:name w:val="Heading 4 Char"/>
    <w:basedOn w:val="DefaultParagraphFont"/>
    <w:link w:val="Heading4"/>
    <w:uiPriority w:val="9"/>
    <w:rsid w:val="008B546E"/>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4905A8"/>
  </w:style>
  <w:style w:type="paragraph" w:styleId="NoSpacing">
    <w:name w:val="No Spacing"/>
    <w:uiPriority w:val="1"/>
    <w:qFormat/>
    <w:rsid w:val="004E5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commentsExtended" Target="commentsExtended.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yperlink" Target="http://memory.psych.upenn.edu/Behavioral_toolbo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1E3D-0FB4-2748-9FD2-EBBDA52F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28</Pages>
  <Words>22253</Words>
  <Characters>126844</Characters>
  <Application>Microsoft Office Word</Application>
  <DocSecurity>0</DocSecurity>
  <Lines>1057</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Peris Yague, Alba</dc:creator>
  <cp:keywords/>
  <dc:description/>
  <cp:lastModifiedBy>Peris Yague, Alba</cp:lastModifiedBy>
  <cp:revision>237</cp:revision>
  <dcterms:created xsi:type="dcterms:W3CDTF">2021-01-23T12:06:00Z</dcterms:created>
  <dcterms:modified xsi:type="dcterms:W3CDTF">2021-03-30T16:19:00Z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http://csl.mendeley.com/styles/68103411/Alba</vt:lpwstr>
  </property>
  <property fmtid="{D5CDD505-2E9C-101B-9397-08002B2CF9AE}" pid="3" name="Mendeley Recent Style Name 0_1">
    <vt:lpwstr>Alba Peris</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http://csl.mendeley.com/styles/68103411/elsevier-harvard</vt:lpwstr>
  </property>
  <property fmtid="{D5CDD505-2E9C-101B-9397-08002B2CF9AE}" pid="13" name="Mendeley Recent Style Name 5_1">
    <vt:lpwstr>Elsevier - Harvard (with titles) - Alba Peris</vt:lpwstr>
  </property>
  <property fmtid="{D5CDD505-2E9C-101B-9397-08002B2CF9AE}" pid="14" name="Mendeley Recent Style Id 6_1">
    <vt:lpwstr>http://www.zotero.org/styles/european-neuropsychopharmacology</vt:lpwstr>
  </property>
  <property fmtid="{D5CDD505-2E9C-101B-9397-08002B2CF9AE}" pid="15" name="Mendeley Recent Style Name 6_1">
    <vt:lpwstr>European Neuropsychopharmacology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e679f69b-1f3c-3dfe-95f5-ad63a0d55c3a</vt:lpwstr>
  </property>
  <property fmtid="{D5CDD505-2E9C-101B-9397-08002B2CF9AE}" pid="24" name="Mendeley Citation Style_1">
    <vt:lpwstr>http://csl.mendeley.com/styles/68103411/elsevier-harvard</vt:lpwstr>
  </property>
</Properties>
</file>