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30563" w14:textId="1E87A5E1" w:rsidR="00EB01B1" w:rsidRDefault="006A514B">
      <w:r>
        <w:rPr>
          <w:noProof/>
        </w:rPr>
        <w:drawing>
          <wp:anchor distT="0" distB="0" distL="114300" distR="114300" simplePos="0" relativeHeight="251659264" behindDoc="1" locked="0" layoutInCell="1" allowOverlap="1" wp14:anchorId="5162BF8D" wp14:editId="6B2DAE09">
            <wp:simplePos x="0" y="0"/>
            <wp:positionH relativeFrom="column">
              <wp:posOffset>5401945</wp:posOffset>
            </wp:positionH>
            <wp:positionV relativeFrom="paragraph">
              <wp:posOffset>-671195</wp:posOffset>
            </wp:positionV>
            <wp:extent cx="998220" cy="998220"/>
            <wp:effectExtent l="0" t="0" r="0" b="0"/>
            <wp:wrapNone/>
            <wp:docPr id="2" name="Image 2" descr="Résultat de recherche d'images pour &quot;lycée lafayett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c1f0fb0f-7fff-82a1-86a7-497d50f022d6" descr="Résultat de recherche d'images pour &quot;lycée lafayette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432">
        <w:rPr>
          <w:noProof/>
        </w:rPr>
        <w:drawing>
          <wp:anchor distT="0" distB="0" distL="114300" distR="114300" simplePos="0" relativeHeight="251658240" behindDoc="0" locked="0" layoutInCell="1" allowOverlap="1" wp14:anchorId="5F839E73" wp14:editId="5EC6784A">
            <wp:simplePos x="0" y="0"/>
            <wp:positionH relativeFrom="page">
              <wp:posOffset>-495300</wp:posOffset>
            </wp:positionH>
            <wp:positionV relativeFrom="paragraph">
              <wp:posOffset>-899795</wp:posOffset>
            </wp:positionV>
            <wp:extent cx="4164560" cy="1478280"/>
            <wp:effectExtent l="0" t="0" r="7620" b="7620"/>
            <wp:wrapNone/>
            <wp:docPr id="1" name="Image 1" descr="C:\Users\Clément\Desktop\Projet-GPAO\ISIMA-logo-car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ément\Desktop\Projet-GPAO\ISIMA-logo-carr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5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5FEAA6" w14:textId="03C6FBBF" w:rsidR="00AD08D2" w:rsidRDefault="00AD08D2" w:rsidP="00AD08D2"/>
    <w:p w14:paraId="03B4810B" w14:textId="3EC72E61" w:rsidR="006A514B" w:rsidRDefault="006A514B" w:rsidP="00AD08D2"/>
    <w:p w14:paraId="7A4B1F98" w14:textId="77777777" w:rsidR="006A514B" w:rsidRPr="00AD08D2" w:rsidRDefault="006A514B" w:rsidP="00AD08D2"/>
    <w:p w14:paraId="490801DF" w14:textId="653029F8" w:rsidR="00AD08D2" w:rsidRPr="004667A1" w:rsidRDefault="00AD08D2" w:rsidP="00AD08D2">
      <w:pPr>
        <w:jc w:val="center"/>
        <w:rPr>
          <w:sz w:val="80"/>
          <w:szCs w:val="80"/>
        </w:rPr>
      </w:pPr>
      <w:r w:rsidRPr="004667A1">
        <w:rPr>
          <w:sz w:val="80"/>
          <w:szCs w:val="80"/>
        </w:rPr>
        <w:t>RAPPORT PROFAN</w:t>
      </w:r>
    </w:p>
    <w:p w14:paraId="5ED3B8E8" w14:textId="6999A495" w:rsidR="002B6176" w:rsidRPr="004667A1" w:rsidRDefault="002B6176" w:rsidP="004667A1">
      <w:pPr>
        <w:jc w:val="center"/>
        <w:rPr>
          <w:sz w:val="80"/>
          <w:szCs w:val="80"/>
        </w:rPr>
      </w:pPr>
      <w:r w:rsidRPr="004667A1">
        <w:rPr>
          <w:sz w:val="80"/>
          <w:szCs w:val="80"/>
        </w:rPr>
        <w:t>1</w:t>
      </w:r>
      <w:r w:rsidRPr="004667A1">
        <w:rPr>
          <w:sz w:val="80"/>
          <w:szCs w:val="80"/>
          <w:vertAlign w:val="superscript"/>
        </w:rPr>
        <w:t>ère</w:t>
      </w:r>
      <w:r w:rsidRPr="004667A1">
        <w:rPr>
          <w:sz w:val="80"/>
          <w:szCs w:val="80"/>
        </w:rPr>
        <w:t xml:space="preserve"> année</w:t>
      </w:r>
    </w:p>
    <w:p w14:paraId="669613A6" w14:textId="1727AFA4" w:rsidR="004667A1" w:rsidRPr="004667A1" w:rsidRDefault="002B6176" w:rsidP="004667A1">
      <w:pPr>
        <w:jc w:val="center"/>
        <w:rPr>
          <w:sz w:val="80"/>
          <w:szCs w:val="80"/>
        </w:rPr>
      </w:pPr>
      <w:r w:rsidRPr="004667A1">
        <w:rPr>
          <w:sz w:val="80"/>
          <w:szCs w:val="80"/>
        </w:rPr>
        <w:t>Gestion de Production Assisté par Ordinateur</w:t>
      </w:r>
    </w:p>
    <w:p w14:paraId="6889E511" w14:textId="77777777" w:rsidR="004667A1" w:rsidRPr="004667A1" w:rsidRDefault="004667A1" w:rsidP="004667A1">
      <w:pPr>
        <w:jc w:val="center"/>
        <w:rPr>
          <w:sz w:val="72"/>
        </w:rPr>
      </w:pPr>
    </w:p>
    <w:p w14:paraId="5536C4C5" w14:textId="48C67F68" w:rsidR="006A514B" w:rsidRPr="006A514B" w:rsidRDefault="006A514B" w:rsidP="006A514B">
      <w:pPr>
        <w:rPr>
          <w:sz w:val="36"/>
        </w:rPr>
      </w:pPr>
      <w:r w:rsidRPr="006A514B">
        <w:rPr>
          <w:sz w:val="36"/>
        </w:rPr>
        <w:t xml:space="preserve">Présenté par : 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Responsables :</w:t>
      </w:r>
    </w:p>
    <w:p w14:paraId="59AD27A7" w14:textId="2EB2817B" w:rsidR="006A514B" w:rsidRPr="006A514B" w:rsidRDefault="006A514B" w:rsidP="006A514B">
      <w:pPr>
        <w:rPr>
          <w:sz w:val="36"/>
          <w:lang w:val="en-GB"/>
        </w:rPr>
      </w:pPr>
      <w:r w:rsidRPr="006A514B">
        <w:rPr>
          <w:sz w:val="36"/>
          <w:lang w:val="en-GB"/>
        </w:rPr>
        <w:t>&lt;dev&gt;</w:t>
      </w:r>
      <w:r w:rsidRPr="006A514B">
        <w:rPr>
          <w:sz w:val="36"/>
          <w:lang w:val="en-GB"/>
        </w:rPr>
        <w:tab/>
      </w:r>
      <w:r w:rsidRPr="006A514B">
        <w:rPr>
          <w:sz w:val="36"/>
          <w:lang w:val="en-GB"/>
        </w:rPr>
        <w:tab/>
      </w:r>
      <w:r w:rsidRPr="006A514B">
        <w:rPr>
          <w:sz w:val="36"/>
          <w:lang w:val="en-GB"/>
        </w:rPr>
        <w:tab/>
      </w:r>
      <w:r w:rsidRPr="006A514B">
        <w:rPr>
          <w:sz w:val="36"/>
          <w:lang w:val="en-GB"/>
        </w:rPr>
        <w:tab/>
      </w:r>
      <w:r w:rsidRPr="006A514B">
        <w:rPr>
          <w:sz w:val="36"/>
          <w:lang w:val="en-GB"/>
        </w:rPr>
        <w:tab/>
      </w:r>
      <w:r w:rsidRPr="006A514B">
        <w:rPr>
          <w:sz w:val="36"/>
          <w:lang w:val="en-GB"/>
        </w:rPr>
        <w:tab/>
      </w:r>
      <w:r w:rsidRPr="006A514B">
        <w:rPr>
          <w:sz w:val="36"/>
          <w:lang w:val="en-GB"/>
        </w:rPr>
        <w:tab/>
        <w:t>Claude Mazel</w:t>
      </w:r>
    </w:p>
    <w:p w14:paraId="28270D6F" w14:textId="50B61DEC" w:rsidR="006A514B" w:rsidRPr="006A514B" w:rsidRDefault="006A514B" w:rsidP="006A514B">
      <w:pPr>
        <w:ind w:firstLine="708"/>
        <w:rPr>
          <w:sz w:val="36"/>
          <w:lang w:val="en-GB"/>
        </w:rPr>
      </w:pPr>
      <w:r w:rsidRPr="006A514B">
        <w:rPr>
          <w:sz w:val="36"/>
          <w:lang w:val="en-GB"/>
        </w:rPr>
        <w:t>PIZZLYCSGO</w:t>
      </w:r>
      <w:r w:rsidRPr="006A514B">
        <w:rPr>
          <w:sz w:val="36"/>
          <w:lang w:val="en-GB"/>
        </w:rPr>
        <w:tab/>
      </w:r>
      <w:r w:rsidRPr="006A514B">
        <w:rPr>
          <w:sz w:val="36"/>
          <w:lang w:val="en-GB"/>
        </w:rPr>
        <w:tab/>
      </w:r>
      <w:r w:rsidRPr="006A514B">
        <w:rPr>
          <w:sz w:val="36"/>
          <w:lang w:val="en-GB"/>
        </w:rPr>
        <w:tab/>
      </w:r>
      <w:r w:rsidRPr="006A514B">
        <w:rPr>
          <w:sz w:val="36"/>
          <w:lang w:val="en-GB"/>
        </w:rPr>
        <w:tab/>
      </w:r>
      <w:r w:rsidRPr="006A514B">
        <w:rPr>
          <w:sz w:val="36"/>
          <w:lang w:val="en-GB"/>
        </w:rPr>
        <w:tab/>
      </w:r>
      <w:proofErr w:type="spellStart"/>
      <w:r w:rsidRPr="006A514B">
        <w:rPr>
          <w:sz w:val="36"/>
          <w:lang w:val="en-GB"/>
        </w:rPr>
        <w:t>My</w:t>
      </w:r>
      <w:r>
        <w:rPr>
          <w:sz w:val="36"/>
          <w:lang w:val="en-GB"/>
        </w:rPr>
        <w:t>oung</w:t>
      </w:r>
      <w:proofErr w:type="spellEnd"/>
      <w:r>
        <w:rPr>
          <w:sz w:val="36"/>
          <w:lang w:val="en-GB"/>
        </w:rPr>
        <w:t>-Ah Kang</w:t>
      </w:r>
    </w:p>
    <w:p w14:paraId="558385D8" w14:textId="19AF3EC5" w:rsidR="006A514B" w:rsidRPr="006A514B" w:rsidRDefault="006A514B" w:rsidP="006A514B">
      <w:pPr>
        <w:rPr>
          <w:sz w:val="36"/>
        </w:rPr>
      </w:pPr>
      <w:r w:rsidRPr="006A514B">
        <w:rPr>
          <w:sz w:val="36"/>
          <w:lang w:val="en-GB"/>
        </w:rPr>
        <w:tab/>
      </w:r>
      <w:proofErr w:type="spellStart"/>
      <w:r w:rsidRPr="006A514B">
        <w:rPr>
          <w:sz w:val="36"/>
        </w:rPr>
        <w:t>Hywinn</w:t>
      </w:r>
      <w:proofErr w:type="spellEnd"/>
    </w:p>
    <w:p w14:paraId="79363D2D" w14:textId="77777777" w:rsidR="006A514B" w:rsidRDefault="006A514B" w:rsidP="006A514B">
      <w:pPr>
        <w:rPr>
          <w:sz w:val="36"/>
        </w:rPr>
      </w:pPr>
      <w:r w:rsidRPr="006A514B">
        <w:rPr>
          <w:sz w:val="36"/>
        </w:rPr>
        <w:tab/>
        <w:t>TheSub63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Date de la Soutenance :</w:t>
      </w:r>
    </w:p>
    <w:p w14:paraId="22675BCD" w14:textId="0495934E" w:rsidR="006A514B" w:rsidRPr="006A514B" w:rsidRDefault="006A514B" w:rsidP="006A514B">
      <w:pPr>
        <w:rPr>
          <w:sz w:val="36"/>
        </w:rPr>
      </w:pPr>
      <w:r>
        <w:rPr>
          <w:sz w:val="36"/>
        </w:rPr>
        <w:t>&lt;/dev&gt;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27 mai 2019</w:t>
      </w:r>
    </w:p>
    <w:p w14:paraId="73812171" w14:textId="417353E1" w:rsidR="006A514B" w:rsidRDefault="006A514B" w:rsidP="006A514B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Durée du projet : 40h</w:t>
      </w:r>
    </w:p>
    <w:p w14:paraId="0065C372" w14:textId="77777777" w:rsidR="004667A1" w:rsidRPr="006A514B" w:rsidRDefault="004667A1" w:rsidP="006A514B">
      <w:pPr>
        <w:rPr>
          <w:sz w:val="36"/>
        </w:rPr>
      </w:pPr>
    </w:p>
    <w:p w14:paraId="4C77B699" w14:textId="0A8D2333" w:rsidR="006A514B" w:rsidRDefault="004667A1" w:rsidP="006A514B">
      <w:pPr>
        <w:rPr>
          <w:sz w:val="36"/>
        </w:rPr>
      </w:pPr>
      <w:r w:rsidRPr="004667A1">
        <w:rPr>
          <w:sz w:val="36"/>
        </w:rPr>
        <w:t>Campus</w:t>
      </w:r>
      <w:r>
        <w:rPr>
          <w:sz w:val="36"/>
        </w:rPr>
        <w:t xml:space="preserve"> des Cézeaux – 1 rue de la </w:t>
      </w:r>
      <w:proofErr w:type="spellStart"/>
      <w:r>
        <w:rPr>
          <w:sz w:val="36"/>
        </w:rPr>
        <w:t>Chébrade</w:t>
      </w:r>
      <w:proofErr w:type="spellEnd"/>
      <w:r>
        <w:rPr>
          <w:sz w:val="36"/>
        </w:rPr>
        <w:t xml:space="preserve"> – TSA 60125</w:t>
      </w:r>
    </w:p>
    <w:p w14:paraId="638C19A4" w14:textId="39D0C75D" w:rsidR="004667A1" w:rsidRDefault="004667A1" w:rsidP="006A514B">
      <w:pPr>
        <w:rPr>
          <w:sz w:val="36"/>
        </w:rPr>
      </w:pPr>
      <w:r>
        <w:rPr>
          <w:sz w:val="36"/>
        </w:rPr>
        <w:t>63178 Aubière CEDEX</w:t>
      </w:r>
    </w:p>
    <w:p w14:paraId="197D1946" w14:textId="6D182B38" w:rsidR="001641B5" w:rsidRDefault="001641B5">
      <w:pPr>
        <w:rPr>
          <w:sz w:val="36"/>
        </w:rPr>
      </w:pPr>
      <w:r>
        <w:rPr>
          <w:sz w:val="36"/>
        </w:rPr>
        <w:lastRenderedPageBreak/>
        <w:br w:type="page"/>
      </w:r>
    </w:p>
    <w:p w14:paraId="291E01A2" w14:textId="0AB3A37E" w:rsidR="00EB65ED" w:rsidRDefault="001641B5" w:rsidP="00EB65ED">
      <w:pPr>
        <w:jc w:val="center"/>
        <w:rPr>
          <w:sz w:val="32"/>
        </w:rPr>
      </w:pPr>
      <w:r w:rsidRPr="00F47974">
        <w:rPr>
          <w:sz w:val="32"/>
        </w:rPr>
        <w:lastRenderedPageBreak/>
        <w:t>Remerciements</w:t>
      </w:r>
    </w:p>
    <w:p w14:paraId="2893CA74" w14:textId="77777777" w:rsidR="00322F7E" w:rsidRPr="00F47974" w:rsidRDefault="00322F7E" w:rsidP="00EB65ED">
      <w:pPr>
        <w:jc w:val="center"/>
        <w:rPr>
          <w:sz w:val="32"/>
        </w:rPr>
      </w:pPr>
    </w:p>
    <w:p w14:paraId="11857E65" w14:textId="6D5C5848" w:rsidR="00322F7E" w:rsidRPr="00322F7E" w:rsidRDefault="00322F7E">
      <w:pPr>
        <w:rPr>
          <w:sz w:val="32"/>
          <w:szCs w:val="32"/>
        </w:rPr>
      </w:pPr>
      <w:r w:rsidRPr="00322F7E">
        <w:rPr>
          <w:sz w:val="32"/>
          <w:szCs w:val="32"/>
        </w:rPr>
        <w:t xml:space="preserve">Claude MAZEL, </w:t>
      </w:r>
      <w:proofErr w:type="spellStart"/>
      <w:r w:rsidRPr="00322F7E">
        <w:rPr>
          <w:sz w:val="32"/>
          <w:szCs w:val="32"/>
        </w:rPr>
        <w:t>Myoung</w:t>
      </w:r>
      <w:proofErr w:type="spellEnd"/>
      <w:r w:rsidRPr="00322F7E">
        <w:rPr>
          <w:sz w:val="32"/>
          <w:szCs w:val="32"/>
        </w:rPr>
        <w:t xml:space="preserve">-Ah KANG et Murielle MOUZAT </w:t>
      </w:r>
    </w:p>
    <w:p w14:paraId="6A5671EF" w14:textId="77777777" w:rsidR="00322F7E" w:rsidRPr="00322F7E" w:rsidRDefault="00322F7E">
      <w:pPr>
        <w:rPr>
          <w:sz w:val="32"/>
          <w:szCs w:val="32"/>
        </w:rPr>
      </w:pPr>
    </w:p>
    <w:p w14:paraId="1CD13DC0" w14:textId="77777777" w:rsidR="00322F7E" w:rsidRDefault="00322F7E">
      <w:pPr>
        <w:rPr>
          <w:sz w:val="32"/>
          <w:szCs w:val="32"/>
        </w:rPr>
      </w:pPr>
      <w:r w:rsidRPr="00322F7E">
        <w:rPr>
          <w:sz w:val="32"/>
          <w:szCs w:val="32"/>
        </w:rPr>
        <w:t>Patrice LAURENCOT et Loïc Y</w:t>
      </w:r>
      <w:r>
        <w:rPr>
          <w:sz w:val="32"/>
          <w:szCs w:val="32"/>
        </w:rPr>
        <w:t>ON</w:t>
      </w:r>
    </w:p>
    <w:p w14:paraId="41179E18" w14:textId="77777777" w:rsidR="00322F7E" w:rsidRDefault="00322F7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E02746E" w14:textId="1BB8923D" w:rsidR="00EB65ED" w:rsidRPr="00322F7E" w:rsidRDefault="00322F7E" w:rsidP="00322F7E">
      <w:pPr>
        <w:jc w:val="center"/>
        <w:rPr>
          <w:sz w:val="32"/>
        </w:rPr>
      </w:pPr>
      <w:r w:rsidRPr="00322F7E">
        <w:rPr>
          <w:sz w:val="32"/>
        </w:rPr>
        <w:lastRenderedPageBreak/>
        <w:t>Glossaire</w:t>
      </w:r>
      <w:r w:rsidR="00EB65ED" w:rsidRPr="00322F7E">
        <w:rPr>
          <w:sz w:val="56"/>
        </w:rPr>
        <w:br w:type="page"/>
      </w:r>
    </w:p>
    <w:p w14:paraId="0D558487" w14:textId="6FA47035" w:rsidR="00EB65ED" w:rsidRPr="00F47974" w:rsidRDefault="00EB65ED" w:rsidP="00EB65ED">
      <w:pPr>
        <w:jc w:val="center"/>
        <w:rPr>
          <w:sz w:val="32"/>
        </w:rPr>
      </w:pPr>
      <w:r w:rsidRPr="00F47974">
        <w:rPr>
          <w:sz w:val="32"/>
        </w:rPr>
        <w:lastRenderedPageBreak/>
        <w:t>Table des matières</w:t>
      </w:r>
    </w:p>
    <w:p w14:paraId="47E69543" w14:textId="77777777" w:rsidR="00EB01B1" w:rsidRDefault="00EB01B1">
      <w:pPr>
        <w:rPr>
          <w:sz w:val="28"/>
        </w:rPr>
      </w:pPr>
    </w:p>
    <w:p w14:paraId="1D88B615" w14:textId="53D6E491" w:rsidR="00EB01B1" w:rsidRPr="00EB01B1" w:rsidRDefault="00EB01B1" w:rsidP="00EB01B1">
      <w:pPr>
        <w:pStyle w:val="Paragraphedeliste"/>
        <w:numPr>
          <w:ilvl w:val="0"/>
          <w:numId w:val="1"/>
        </w:numPr>
        <w:rPr>
          <w:sz w:val="56"/>
        </w:rPr>
      </w:pPr>
      <w:r>
        <w:rPr>
          <w:sz w:val="28"/>
        </w:rPr>
        <w:t>Introduction</w:t>
      </w:r>
    </w:p>
    <w:p w14:paraId="760B6584" w14:textId="77777777" w:rsidR="00EB01B1" w:rsidRPr="00EB01B1" w:rsidRDefault="00EB01B1" w:rsidP="00EB01B1">
      <w:pPr>
        <w:pStyle w:val="Paragraphedeliste"/>
        <w:ind w:left="1080"/>
        <w:rPr>
          <w:sz w:val="56"/>
        </w:rPr>
      </w:pPr>
    </w:p>
    <w:p w14:paraId="3F165405" w14:textId="2E4266CD" w:rsidR="00EB01B1" w:rsidRPr="00EB01B1" w:rsidRDefault="00EB01B1" w:rsidP="00EB01B1">
      <w:pPr>
        <w:pStyle w:val="Paragraphedeliste"/>
        <w:numPr>
          <w:ilvl w:val="0"/>
          <w:numId w:val="1"/>
        </w:numPr>
        <w:rPr>
          <w:sz w:val="56"/>
        </w:rPr>
      </w:pPr>
      <w:r>
        <w:rPr>
          <w:sz w:val="28"/>
        </w:rPr>
        <w:t>Interface Web</w:t>
      </w:r>
    </w:p>
    <w:p w14:paraId="446E850A" w14:textId="77777777" w:rsidR="00EB01B1" w:rsidRPr="00EB01B1" w:rsidRDefault="00EB01B1" w:rsidP="00EB01B1">
      <w:pPr>
        <w:rPr>
          <w:sz w:val="56"/>
        </w:rPr>
      </w:pPr>
    </w:p>
    <w:p w14:paraId="08C53809" w14:textId="77777777" w:rsidR="00EB01B1" w:rsidRPr="00EB01B1" w:rsidRDefault="00EB01B1" w:rsidP="00EB01B1">
      <w:pPr>
        <w:pStyle w:val="Paragraphedeliste"/>
        <w:numPr>
          <w:ilvl w:val="0"/>
          <w:numId w:val="1"/>
        </w:numPr>
        <w:rPr>
          <w:sz w:val="56"/>
        </w:rPr>
      </w:pPr>
      <w:r>
        <w:rPr>
          <w:sz w:val="28"/>
        </w:rPr>
        <w:t>Gestion des Ressources</w:t>
      </w:r>
    </w:p>
    <w:p w14:paraId="7BA49776" w14:textId="77777777" w:rsidR="00EB01B1" w:rsidRPr="00EB01B1" w:rsidRDefault="00EB01B1" w:rsidP="00EB01B1">
      <w:pPr>
        <w:pStyle w:val="Paragraphedeliste"/>
        <w:ind w:left="1080"/>
        <w:rPr>
          <w:sz w:val="56"/>
        </w:rPr>
      </w:pPr>
    </w:p>
    <w:p w14:paraId="509BC564" w14:textId="0069F33A" w:rsidR="00EB01B1" w:rsidRPr="00EB01B1" w:rsidRDefault="00EB01B1" w:rsidP="00EB01B1">
      <w:pPr>
        <w:pStyle w:val="Paragraphedeliste"/>
        <w:numPr>
          <w:ilvl w:val="0"/>
          <w:numId w:val="1"/>
        </w:numPr>
        <w:rPr>
          <w:sz w:val="56"/>
        </w:rPr>
      </w:pPr>
      <w:r>
        <w:rPr>
          <w:sz w:val="28"/>
        </w:rPr>
        <w:t>Ordonnancement</w:t>
      </w:r>
    </w:p>
    <w:p w14:paraId="4482CD7C" w14:textId="77777777" w:rsidR="00EB01B1" w:rsidRPr="00EB01B1" w:rsidRDefault="00EB01B1" w:rsidP="00EB01B1">
      <w:pPr>
        <w:pStyle w:val="Paragraphedeliste"/>
        <w:ind w:left="1080"/>
        <w:rPr>
          <w:sz w:val="56"/>
        </w:rPr>
      </w:pPr>
    </w:p>
    <w:p w14:paraId="6EBA83FB" w14:textId="04B84FD8" w:rsidR="00EB01B1" w:rsidRPr="00F838CB" w:rsidRDefault="00EB01B1" w:rsidP="00EB01B1">
      <w:pPr>
        <w:pStyle w:val="Paragraphedeliste"/>
        <w:numPr>
          <w:ilvl w:val="0"/>
          <w:numId w:val="1"/>
        </w:numPr>
        <w:rPr>
          <w:sz w:val="56"/>
        </w:rPr>
      </w:pPr>
      <w:r>
        <w:rPr>
          <w:sz w:val="28"/>
        </w:rPr>
        <w:t>Conclusion</w:t>
      </w:r>
    </w:p>
    <w:p w14:paraId="61E317CF" w14:textId="77777777" w:rsidR="00F838CB" w:rsidRPr="00F838CB" w:rsidRDefault="00F838CB" w:rsidP="00F838CB">
      <w:pPr>
        <w:pStyle w:val="Paragraphedeliste"/>
        <w:rPr>
          <w:sz w:val="56"/>
        </w:rPr>
      </w:pPr>
    </w:p>
    <w:p w14:paraId="2DDBBCB4" w14:textId="2CFDC052" w:rsidR="00F838CB" w:rsidRPr="00EB01B1" w:rsidRDefault="00F838CB" w:rsidP="00EB01B1">
      <w:pPr>
        <w:pStyle w:val="Paragraphedeliste"/>
        <w:numPr>
          <w:ilvl w:val="0"/>
          <w:numId w:val="1"/>
        </w:numPr>
        <w:rPr>
          <w:sz w:val="56"/>
        </w:rPr>
      </w:pPr>
      <w:r>
        <w:rPr>
          <w:sz w:val="28"/>
        </w:rPr>
        <w:t>Annexe</w:t>
      </w:r>
    </w:p>
    <w:p w14:paraId="04661B84" w14:textId="77777777" w:rsidR="00EB01B1" w:rsidRPr="00EB01B1" w:rsidRDefault="00EB01B1" w:rsidP="00EB01B1">
      <w:pPr>
        <w:pStyle w:val="Paragraphedeliste"/>
        <w:rPr>
          <w:sz w:val="28"/>
        </w:rPr>
      </w:pPr>
    </w:p>
    <w:p w14:paraId="4D6A65A5" w14:textId="6911E63C" w:rsidR="00EB01B1" w:rsidRPr="00EB01B1" w:rsidRDefault="00EB01B1" w:rsidP="00EB01B1">
      <w:pPr>
        <w:rPr>
          <w:sz w:val="56"/>
        </w:rPr>
      </w:pPr>
      <w:r w:rsidRPr="00EB01B1">
        <w:rPr>
          <w:sz w:val="28"/>
        </w:rPr>
        <w:t xml:space="preserve"> </w:t>
      </w:r>
      <w:r w:rsidR="00EB65ED" w:rsidRPr="00EB01B1">
        <w:rPr>
          <w:sz w:val="56"/>
        </w:rPr>
        <w:br w:type="page"/>
      </w:r>
    </w:p>
    <w:p w14:paraId="058B17DD" w14:textId="2269A9F5" w:rsidR="00EB65ED" w:rsidRDefault="00EB65ED" w:rsidP="00EB65ED">
      <w:pPr>
        <w:jc w:val="center"/>
        <w:rPr>
          <w:sz w:val="32"/>
        </w:rPr>
      </w:pPr>
      <w:r w:rsidRPr="00F47974">
        <w:rPr>
          <w:sz w:val="32"/>
        </w:rPr>
        <w:lastRenderedPageBreak/>
        <w:t>Introduction</w:t>
      </w:r>
    </w:p>
    <w:p w14:paraId="4AA9EE6D" w14:textId="77777777" w:rsidR="00322F7E" w:rsidRPr="00F47974" w:rsidRDefault="00322F7E" w:rsidP="00EB65ED">
      <w:pPr>
        <w:jc w:val="center"/>
        <w:rPr>
          <w:sz w:val="32"/>
        </w:rPr>
      </w:pPr>
    </w:p>
    <w:p w14:paraId="1B764B11" w14:textId="77777777" w:rsidR="00810C07" w:rsidRDefault="00C456DF" w:rsidP="00810C07">
      <w:pPr>
        <w:jc w:val="both"/>
        <w:rPr>
          <w:sz w:val="24"/>
          <w:szCs w:val="24"/>
        </w:rPr>
      </w:pPr>
      <w:r>
        <w:rPr>
          <w:sz w:val="56"/>
        </w:rPr>
        <w:tab/>
      </w:r>
      <w:r>
        <w:rPr>
          <w:sz w:val="24"/>
          <w:szCs w:val="24"/>
        </w:rPr>
        <w:t xml:space="preserve">Le sujet de notre projet consiste à optimiser la production d’un ensemble de ressources (machines, employés…) à l’aide d’un outil logiciel. La problématique a émergé du lycée la Fayette, </w:t>
      </w:r>
      <w:r w:rsidR="00D0564E">
        <w:rPr>
          <w:sz w:val="24"/>
          <w:szCs w:val="24"/>
        </w:rPr>
        <w:t>qui possède un service d’imprimerie. Ce service comprend plusieurs machines de types différents</w:t>
      </w:r>
      <w:r w:rsidR="00810C07">
        <w:rPr>
          <w:sz w:val="24"/>
          <w:szCs w:val="24"/>
        </w:rPr>
        <w:t xml:space="preserve"> pouvant chacune accepter tout un panel de tâches différentes.       </w:t>
      </w:r>
    </w:p>
    <w:p w14:paraId="673A490B" w14:textId="77777777" w:rsidR="002F242A" w:rsidRDefault="002F242A" w:rsidP="00810C07">
      <w:pPr>
        <w:ind w:firstLine="708"/>
        <w:jc w:val="both"/>
        <w:rPr>
          <w:sz w:val="24"/>
          <w:szCs w:val="24"/>
        </w:rPr>
      </w:pPr>
    </w:p>
    <w:p w14:paraId="11E70931" w14:textId="26495B24" w:rsidR="00810C07" w:rsidRDefault="00810C07" w:rsidP="00810C0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L’objectif était de fournir un outil permettant pour tout type de commande un ordonnancement optimal de tâches ainsi qu’un planning d’utilisation. Ce sujet se veut généraliste, c’est-à-dire que notre programme pourra être utilisé dans l’imprimerie de La Fayette aussi bien que dans un magasin de café ou dans une start-up spécialisée en génie logicielle utilisant des méthodes de gestion de projet.</w:t>
      </w:r>
    </w:p>
    <w:p w14:paraId="2369A0C5" w14:textId="77777777" w:rsidR="002F242A" w:rsidRDefault="002F242A" w:rsidP="00810C07">
      <w:pPr>
        <w:ind w:firstLine="708"/>
        <w:jc w:val="both"/>
        <w:rPr>
          <w:sz w:val="24"/>
          <w:szCs w:val="24"/>
        </w:rPr>
      </w:pPr>
    </w:p>
    <w:p w14:paraId="2B29D851" w14:textId="42112A73" w:rsidR="00AF12F4" w:rsidRDefault="00810C07" w:rsidP="00810C0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Nous parlerons de gammes pour définir une série de tâches. Ces tâches auront un ordre de réalisation, des machines sur lesquelles elles pourront être réalisées et un temps d’exécution. </w:t>
      </w:r>
      <w:r w:rsidR="001661B4">
        <w:rPr>
          <w:sz w:val="24"/>
          <w:szCs w:val="24"/>
        </w:rPr>
        <w:t>Nous devrons également gérer l’occupation des machines, afin de ne pas avoir deux tâches sur une même machine à un temps donné.</w:t>
      </w:r>
    </w:p>
    <w:p w14:paraId="4A1EB649" w14:textId="77777777" w:rsidR="002F242A" w:rsidRDefault="002F242A" w:rsidP="00810C07">
      <w:pPr>
        <w:ind w:firstLine="708"/>
        <w:jc w:val="both"/>
        <w:rPr>
          <w:sz w:val="24"/>
          <w:szCs w:val="24"/>
        </w:rPr>
      </w:pPr>
    </w:p>
    <w:p w14:paraId="533E9D80" w14:textId="2796567F" w:rsidR="00EB65ED" w:rsidRDefault="00AF12F4" w:rsidP="00810C07">
      <w:pPr>
        <w:ind w:firstLine="708"/>
        <w:jc w:val="both"/>
        <w:rPr>
          <w:sz w:val="56"/>
        </w:rPr>
      </w:pPr>
      <w:r>
        <w:rPr>
          <w:sz w:val="24"/>
          <w:szCs w:val="24"/>
        </w:rPr>
        <w:t>Notre solution se composera d’une interface web servant à communiquer les informations de l’utilisateurs et l’état actuel de l’atelier à l’algorithme d’ordonnancement, d’une interface de gestion des ressources ou l’utilisateur pourra enregistrer les machines et les gammes possibles de l’atelier, ainsi que de l’algorithme d’ordonnancement en lui-même. Nous présenterons donc dans ce rapport ces différents aspects, dans cet ordre, chacun dans une partie dédiée.</w:t>
      </w:r>
      <w:r w:rsidR="00EB65ED">
        <w:rPr>
          <w:sz w:val="56"/>
        </w:rPr>
        <w:br w:type="page"/>
      </w:r>
    </w:p>
    <w:p w14:paraId="16976306" w14:textId="28683D66" w:rsidR="00F47974" w:rsidRPr="00F47974" w:rsidRDefault="00F47974" w:rsidP="00EB65ED">
      <w:pPr>
        <w:jc w:val="center"/>
        <w:rPr>
          <w:sz w:val="32"/>
        </w:rPr>
      </w:pPr>
      <w:r w:rsidRPr="00F47974">
        <w:rPr>
          <w:sz w:val="32"/>
        </w:rPr>
        <w:lastRenderedPageBreak/>
        <w:t>L’Interface Web</w:t>
      </w:r>
    </w:p>
    <w:p w14:paraId="420837D0" w14:textId="77777777" w:rsidR="00F47974" w:rsidRDefault="00F47974">
      <w:pPr>
        <w:rPr>
          <w:sz w:val="56"/>
        </w:rPr>
      </w:pPr>
      <w:r>
        <w:rPr>
          <w:sz w:val="56"/>
        </w:rPr>
        <w:br w:type="page"/>
      </w:r>
    </w:p>
    <w:p w14:paraId="6DB7348F" w14:textId="5DCF6A51" w:rsidR="00F47974" w:rsidRPr="00F47974" w:rsidRDefault="00F47974" w:rsidP="00EB65ED">
      <w:pPr>
        <w:jc w:val="center"/>
        <w:rPr>
          <w:sz w:val="32"/>
        </w:rPr>
      </w:pPr>
      <w:r w:rsidRPr="00F47974">
        <w:rPr>
          <w:sz w:val="32"/>
        </w:rPr>
        <w:lastRenderedPageBreak/>
        <w:t>La Gestion des Ressources</w:t>
      </w:r>
    </w:p>
    <w:p w14:paraId="792E9B23" w14:textId="77777777" w:rsidR="00F47974" w:rsidRDefault="00F47974">
      <w:pPr>
        <w:rPr>
          <w:sz w:val="56"/>
        </w:rPr>
      </w:pPr>
      <w:r>
        <w:rPr>
          <w:sz w:val="56"/>
        </w:rPr>
        <w:br w:type="page"/>
      </w:r>
    </w:p>
    <w:p w14:paraId="75F547C6" w14:textId="60B97201" w:rsidR="00EB65ED" w:rsidRPr="00F47974" w:rsidRDefault="00F47974" w:rsidP="00EB65ED">
      <w:pPr>
        <w:jc w:val="center"/>
        <w:rPr>
          <w:sz w:val="32"/>
        </w:rPr>
      </w:pPr>
      <w:r w:rsidRPr="00F47974">
        <w:rPr>
          <w:sz w:val="32"/>
        </w:rPr>
        <w:lastRenderedPageBreak/>
        <w:t>L’Ordonnancement</w:t>
      </w:r>
    </w:p>
    <w:p w14:paraId="4ACAC26D" w14:textId="2A14702D" w:rsidR="00F838CB" w:rsidRDefault="00F47974" w:rsidP="00EB01B1">
      <w:pPr>
        <w:jc w:val="center"/>
        <w:rPr>
          <w:sz w:val="32"/>
        </w:rPr>
      </w:pPr>
      <w:r>
        <w:rPr>
          <w:sz w:val="56"/>
        </w:rPr>
        <w:br w:type="page"/>
      </w:r>
      <w:r w:rsidR="00EB01B1" w:rsidRPr="00EB01B1">
        <w:rPr>
          <w:sz w:val="32"/>
        </w:rPr>
        <w:lastRenderedPageBreak/>
        <w:t>Conclusion</w:t>
      </w:r>
    </w:p>
    <w:p w14:paraId="6D2049E8" w14:textId="77777777" w:rsidR="00F838CB" w:rsidRDefault="00F838CB">
      <w:pPr>
        <w:rPr>
          <w:sz w:val="32"/>
        </w:rPr>
      </w:pPr>
      <w:r>
        <w:rPr>
          <w:sz w:val="32"/>
        </w:rPr>
        <w:br w:type="page"/>
      </w:r>
    </w:p>
    <w:p w14:paraId="14415988" w14:textId="139D1FF9" w:rsidR="00F47974" w:rsidRPr="00F838CB" w:rsidRDefault="00F838CB" w:rsidP="00EB01B1">
      <w:pPr>
        <w:jc w:val="center"/>
        <w:rPr>
          <w:sz w:val="32"/>
        </w:rPr>
      </w:pPr>
      <w:r>
        <w:rPr>
          <w:sz w:val="32"/>
        </w:rPr>
        <w:lastRenderedPageBreak/>
        <w:t>Annexes</w:t>
      </w:r>
      <w:bookmarkStart w:id="0" w:name="_GoBack"/>
      <w:bookmarkEnd w:id="0"/>
    </w:p>
    <w:sectPr w:rsidR="00F47974" w:rsidRPr="00F838CB" w:rsidSect="001641B5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6F0A0" w14:textId="77777777" w:rsidR="00813B43" w:rsidRDefault="00813B43" w:rsidP="001641B5">
      <w:pPr>
        <w:spacing w:after="0" w:line="240" w:lineRule="auto"/>
      </w:pPr>
      <w:r>
        <w:separator/>
      </w:r>
    </w:p>
  </w:endnote>
  <w:endnote w:type="continuationSeparator" w:id="0">
    <w:p w14:paraId="40DA5935" w14:textId="77777777" w:rsidR="00813B43" w:rsidRDefault="00813B43" w:rsidP="00164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0279449"/>
      <w:docPartObj>
        <w:docPartGallery w:val="Page Numbers (Bottom of Page)"/>
        <w:docPartUnique/>
      </w:docPartObj>
    </w:sdtPr>
    <w:sdtContent>
      <w:p w14:paraId="35121F27" w14:textId="6438E135" w:rsidR="00EB01B1" w:rsidRDefault="00EB01B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419319" w14:textId="77777777" w:rsidR="00EB01B1" w:rsidRDefault="00EB01B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F8A00" w14:textId="77777777" w:rsidR="00813B43" w:rsidRDefault="00813B43" w:rsidP="001641B5">
      <w:pPr>
        <w:spacing w:after="0" w:line="240" w:lineRule="auto"/>
      </w:pPr>
      <w:r>
        <w:separator/>
      </w:r>
    </w:p>
  </w:footnote>
  <w:footnote w:type="continuationSeparator" w:id="0">
    <w:p w14:paraId="607D179D" w14:textId="77777777" w:rsidR="00813B43" w:rsidRDefault="00813B43" w:rsidP="001641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F6398"/>
    <w:multiLevelType w:val="hybridMultilevel"/>
    <w:tmpl w:val="1B946CD4"/>
    <w:lvl w:ilvl="0" w:tplc="FC168440">
      <w:start w:val="1"/>
      <w:numFmt w:val="decimal"/>
      <w:lvlText w:val="%1)"/>
      <w:lvlJc w:val="left"/>
      <w:pPr>
        <w:ind w:left="1080" w:hanging="72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143"/>
    <w:rsid w:val="00113143"/>
    <w:rsid w:val="001641B5"/>
    <w:rsid w:val="001661B4"/>
    <w:rsid w:val="00245DE8"/>
    <w:rsid w:val="002B6176"/>
    <w:rsid w:val="002F242A"/>
    <w:rsid w:val="00322F7E"/>
    <w:rsid w:val="004667A1"/>
    <w:rsid w:val="004B61E1"/>
    <w:rsid w:val="006A514B"/>
    <w:rsid w:val="00810C07"/>
    <w:rsid w:val="00813B43"/>
    <w:rsid w:val="00884956"/>
    <w:rsid w:val="00A01319"/>
    <w:rsid w:val="00AD08D2"/>
    <w:rsid w:val="00AF12F4"/>
    <w:rsid w:val="00C456DF"/>
    <w:rsid w:val="00C84432"/>
    <w:rsid w:val="00D0564E"/>
    <w:rsid w:val="00E00B6D"/>
    <w:rsid w:val="00EB01B1"/>
    <w:rsid w:val="00EB65ED"/>
    <w:rsid w:val="00F47974"/>
    <w:rsid w:val="00F8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F016F4"/>
  <w15:chartTrackingRefBased/>
  <w15:docId w15:val="{D6C6EAE4-27B5-4E11-9C51-5C7EACA2B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844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4432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1641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41B5"/>
  </w:style>
  <w:style w:type="paragraph" w:styleId="Pieddepage">
    <w:name w:val="footer"/>
    <w:basedOn w:val="Normal"/>
    <w:link w:val="PieddepageCar"/>
    <w:uiPriority w:val="99"/>
    <w:unhideWhenUsed/>
    <w:rsid w:val="001641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41B5"/>
  </w:style>
  <w:style w:type="paragraph" w:styleId="Paragraphedeliste">
    <w:name w:val="List Paragraph"/>
    <w:basedOn w:val="Normal"/>
    <w:uiPriority w:val="34"/>
    <w:qFormat/>
    <w:rsid w:val="00EB0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11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Guilbert</dc:creator>
  <cp:keywords/>
  <dc:description/>
  <cp:lastModifiedBy>Clément Guilbert</cp:lastModifiedBy>
  <cp:revision>10</cp:revision>
  <dcterms:created xsi:type="dcterms:W3CDTF">2019-04-29T06:51:00Z</dcterms:created>
  <dcterms:modified xsi:type="dcterms:W3CDTF">2019-04-29T09:39:00Z</dcterms:modified>
</cp:coreProperties>
</file>