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B97" w14:textId="16B95F0D" w:rsidR="00431D1A" w:rsidRPr="00D01AAE" w:rsidRDefault="00431D1A" w:rsidP="00431D1A">
      <w:pPr>
        <w:jc w:val="center"/>
        <w:rPr>
          <w:b/>
          <w:bCs/>
          <w:sz w:val="32"/>
          <w:szCs w:val="32"/>
        </w:rPr>
      </w:pPr>
      <w:r w:rsidRPr="00D01AAE">
        <w:rPr>
          <w:b/>
          <w:bCs/>
          <w:sz w:val="32"/>
          <w:szCs w:val="32"/>
        </w:rPr>
        <w:t>Авторизация через ЕСИА</w:t>
      </w:r>
    </w:p>
    <w:p w14:paraId="3C905E01" w14:textId="289D080E" w:rsidR="0031519D" w:rsidRDefault="00431D1A" w:rsidP="00431D1A">
      <w:pPr>
        <w:pStyle w:val="a3"/>
        <w:numPr>
          <w:ilvl w:val="0"/>
          <w:numId w:val="6"/>
        </w:numPr>
      </w:pPr>
      <w:r>
        <w:t xml:space="preserve">Зарегистрировать ИС (информационная система) в реестре </w:t>
      </w:r>
      <w:r w:rsidRPr="0049394B">
        <w:t>ЕСИА</w:t>
      </w:r>
      <w:r>
        <w:t>. Для этого надо воспользоваться документом:</w:t>
      </w:r>
      <w:r>
        <w:br/>
        <w:t>«</w:t>
      </w:r>
      <w:hyperlink r:id="rId5" w:history="1">
        <w:r w:rsidRPr="00431D1A">
          <w:rPr>
            <w:rStyle w:val="a4"/>
          </w:rPr>
          <w:t>Инструкция по подключению к API Единого портала государственных услуг</w:t>
        </w:r>
      </w:hyperlink>
      <w:r>
        <w:t>»</w:t>
      </w:r>
    </w:p>
    <w:p w14:paraId="2B4ADBD3" w14:textId="70D56B60" w:rsidR="006011A3" w:rsidRDefault="006011A3" w:rsidP="006011A3">
      <w:pPr>
        <w:pStyle w:val="a3"/>
      </w:pPr>
    </w:p>
    <w:p w14:paraId="468535A4" w14:textId="7F67A07A" w:rsidR="006011A3" w:rsidRDefault="006011A3" w:rsidP="006011A3">
      <w:pPr>
        <w:pStyle w:val="a3"/>
      </w:pPr>
      <w:r>
        <w:t xml:space="preserve">Также есть документ </w:t>
      </w:r>
      <w:hyperlink r:id="rId6" w:history="1">
        <w:r w:rsidRPr="006011A3">
          <w:rPr>
            <w:rStyle w:val="a4"/>
          </w:rPr>
          <w:t>МЕТОДИЧЕСКИЕ РЕКОМЕНДАЦИИ ПО ИСПОЛЬЗОВАНИЮ ЕСИА</w:t>
        </w:r>
      </w:hyperlink>
      <w:r>
        <w:t xml:space="preserve"> который несет больше справочный характер, дополняет инструкцию, но смотреть не обязательно</w:t>
      </w:r>
    </w:p>
    <w:p w14:paraId="20E0F253" w14:textId="77777777" w:rsidR="0031519D" w:rsidRDefault="0031519D" w:rsidP="0031519D">
      <w:pPr>
        <w:pStyle w:val="a3"/>
      </w:pPr>
    </w:p>
    <w:p w14:paraId="0647F15E" w14:textId="07747680" w:rsidR="001E4938" w:rsidRDefault="006011A3" w:rsidP="006011A3">
      <w:pPr>
        <w:pStyle w:val="a3"/>
      </w:pPr>
      <w:r>
        <w:t xml:space="preserve">И еще </w:t>
      </w:r>
      <w:r w:rsidR="0031519D">
        <w:t xml:space="preserve">есть </w:t>
      </w:r>
      <w:hyperlink r:id="rId7" w:history="1">
        <w:r w:rsidR="0031519D" w:rsidRPr="0031519D">
          <w:rPr>
            <w:rStyle w:val="a4"/>
          </w:rPr>
          <w:t xml:space="preserve">статья на </w:t>
        </w:r>
        <w:proofErr w:type="spellStart"/>
        <w:r w:rsidR="0031519D" w:rsidRPr="0031519D">
          <w:rPr>
            <w:rStyle w:val="a4"/>
          </w:rPr>
          <w:t>H</w:t>
        </w:r>
        <w:r w:rsidR="0031519D" w:rsidRPr="0031519D">
          <w:rPr>
            <w:rStyle w:val="a4"/>
          </w:rPr>
          <w:t>a</w:t>
        </w:r>
        <w:r w:rsidR="0031519D" w:rsidRPr="0031519D">
          <w:rPr>
            <w:rStyle w:val="a4"/>
          </w:rPr>
          <w:t>br</w:t>
        </w:r>
        <w:proofErr w:type="spellEnd"/>
        <w:r w:rsidR="0031519D" w:rsidRPr="0031519D">
          <w:rPr>
            <w:rStyle w:val="a4"/>
          </w:rPr>
          <w:t xml:space="preserve"> по интеграции с ЕСИА</w:t>
        </w:r>
      </w:hyperlink>
      <w:r w:rsidR="0031519D">
        <w:t>, которая от первого лица затрагивает многие пункты документа по регистрации ЮЛ на ЕСИА</w:t>
      </w:r>
      <w:r w:rsidR="00A65EF3">
        <w:br/>
      </w:r>
    </w:p>
    <w:p w14:paraId="54D9E75C" w14:textId="12C3BFE4" w:rsidR="00431D1A" w:rsidRDefault="006011A3" w:rsidP="001E4938">
      <w:pPr>
        <w:pStyle w:val="a3"/>
      </w:pPr>
      <w:r>
        <w:t>В любом случае, к</w:t>
      </w:r>
      <w:r w:rsidR="00A65EF3">
        <w:t>лючевое:</w:t>
      </w:r>
    </w:p>
    <w:p w14:paraId="723380D6" w14:textId="61E8F934" w:rsidR="00A65EF3" w:rsidRDefault="00A65EF3" w:rsidP="00A65EF3">
      <w:pPr>
        <w:pStyle w:val="a3"/>
        <w:numPr>
          <w:ilvl w:val="1"/>
          <w:numId w:val="6"/>
        </w:numPr>
      </w:pPr>
      <w:r>
        <w:t xml:space="preserve">Нужно иметь почту формата </w:t>
      </w:r>
      <w:proofErr w:type="spellStart"/>
      <w:r w:rsidRPr="00A65EF3">
        <w:t>smev@имявашегодомена</w:t>
      </w:r>
      <w:proofErr w:type="spellEnd"/>
    </w:p>
    <w:p w14:paraId="41AD389A" w14:textId="0C471DC6" w:rsidR="00A65EF3" w:rsidRDefault="00A65EF3" w:rsidP="00A65EF3">
      <w:pPr>
        <w:pStyle w:val="a3"/>
        <w:numPr>
          <w:ilvl w:val="1"/>
          <w:numId w:val="6"/>
        </w:numPr>
      </w:pPr>
      <w:r>
        <w:t>Иметь личную подтвержденную учетную запись в Госуслугах</w:t>
      </w:r>
      <w:r w:rsidR="00002763">
        <w:t xml:space="preserve"> (полагаю, для тестов можно создать «липовую» учетную запись попробовать, но нужна непривязанная </w:t>
      </w:r>
      <w:proofErr w:type="spellStart"/>
      <w:r w:rsidR="00002763">
        <w:t>симкарта</w:t>
      </w:r>
      <w:proofErr w:type="spellEnd"/>
      <w:r w:rsidR="00002763">
        <w:t xml:space="preserve"> и почта</w:t>
      </w:r>
      <w:r w:rsidR="003923FE">
        <w:t xml:space="preserve">, однако в целях </w:t>
      </w:r>
      <w:r w:rsidR="003923FE">
        <w:rPr>
          <w:lang w:val="en-US"/>
        </w:rPr>
        <w:t>prod</w:t>
      </w:r>
      <w:r w:rsidR="003923FE" w:rsidRPr="003923FE">
        <w:t xml:space="preserve"> </w:t>
      </w:r>
      <w:r w:rsidR="003923FE">
        <w:t>проекта на мой взгляд лучше сразу делать официальную запись</w:t>
      </w:r>
      <w:r w:rsidR="00002763">
        <w:t>)</w:t>
      </w:r>
    </w:p>
    <w:p w14:paraId="1F4DE2CA" w14:textId="3699A137" w:rsidR="003923FE" w:rsidRDefault="003923FE" w:rsidP="00A65EF3">
      <w:pPr>
        <w:pStyle w:val="a3"/>
        <w:numPr>
          <w:ilvl w:val="1"/>
          <w:numId w:val="6"/>
        </w:numPr>
      </w:pPr>
      <w:proofErr w:type="spellStart"/>
      <w:r w:rsidRPr="003923FE">
        <w:t>Криптопровайдер</w:t>
      </w:r>
      <w:proofErr w:type="spellEnd"/>
      <w:r>
        <w:t xml:space="preserve">: </w:t>
      </w:r>
      <w:r w:rsidRPr="003923FE">
        <w:t>КриптоПро CSP 4</w:t>
      </w:r>
      <w:r>
        <w:t>.</w:t>
      </w:r>
      <w:proofErr w:type="gramStart"/>
      <w:r>
        <w:t>х.хххх</w:t>
      </w:r>
      <w:proofErr w:type="gramEnd"/>
      <w:r w:rsidR="001E4938">
        <w:t>, но его можно не устанавливать (см. п.</w:t>
      </w:r>
      <w:r w:rsidR="001E4938">
        <w:rPr>
          <w:lang w:val="en-US"/>
        </w:rPr>
        <w:t>d</w:t>
      </w:r>
      <w:r w:rsidR="001E4938" w:rsidRPr="001E4938">
        <w:t>)</w:t>
      </w:r>
      <w:r w:rsidR="002947BA">
        <w:t xml:space="preserve"> (</w:t>
      </w:r>
      <w:r w:rsidR="002947BA" w:rsidRPr="002947BA">
        <w:t xml:space="preserve">В </w:t>
      </w:r>
      <w:proofErr w:type="spellStart"/>
      <w:r w:rsidR="002947BA" w:rsidRPr="002947BA">
        <w:t>Docker</w:t>
      </w:r>
      <w:proofErr w:type="spellEnd"/>
      <w:r w:rsidR="002947BA" w:rsidRPr="002947BA">
        <w:t xml:space="preserve"> использована версия 4. Стоимость согласно официальному сайту: 70_000 рублей (не увидел, что это подписка, скорее всего разовая покупка лицензии). Также есть триал на 90 дней.</w:t>
      </w:r>
      <w:r w:rsidR="002947BA">
        <w:t>)</w:t>
      </w:r>
    </w:p>
    <w:p w14:paraId="334C8F07" w14:textId="30F5847C" w:rsidR="003923FE" w:rsidRDefault="00BD33FE" w:rsidP="00A65EF3">
      <w:pPr>
        <w:pStyle w:val="a3"/>
        <w:numPr>
          <w:ilvl w:val="1"/>
          <w:numId w:val="6"/>
        </w:numPr>
      </w:pPr>
      <w:r>
        <w:t>В результате отправки первой заявки б</w:t>
      </w:r>
      <w:r w:rsidR="003923FE">
        <w:t>удет выпущен сертификат УКЭП</w:t>
      </w:r>
      <w:r w:rsidR="001E4938">
        <w:t>, который можно установить не по инструкции, а через</w:t>
      </w:r>
      <w:r w:rsidR="001E4938" w:rsidRPr="001E4938">
        <w:t xml:space="preserve"> </w:t>
      </w:r>
      <w:hyperlink r:id="rId8" w:history="1">
        <w:r w:rsidR="001E4938" w:rsidRPr="001E4938">
          <w:rPr>
            <w:rStyle w:val="a4"/>
            <w:lang w:val="en-US"/>
          </w:rPr>
          <w:t>Dock</w:t>
        </w:r>
        <w:r w:rsidR="001E4938" w:rsidRPr="001E4938">
          <w:rPr>
            <w:rStyle w:val="a4"/>
            <w:lang w:val="en-US"/>
          </w:rPr>
          <w:t>e</w:t>
        </w:r>
        <w:r w:rsidR="001E4938" w:rsidRPr="001E4938">
          <w:rPr>
            <w:rStyle w:val="a4"/>
            <w:lang w:val="en-US"/>
          </w:rPr>
          <w:t>r</w:t>
        </w:r>
        <w:r w:rsidR="001E4938" w:rsidRPr="001E4938">
          <w:rPr>
            <w:rStyle w:val="a4"/>
          </w:rPr>
          <w:t xml:space="preserve"> контейнер</w:t>
        </w:r>
      </w:hyperlink>
      <w:r w:rsidR="001E4938">
        <w:t>!</w:t>
      </w:r>
      <w:r>
        <w:t xml:space="preserve"> На этом этапе личный сертификат будет подписан</w:t>
      </w:r>
      <w:r w:rsidRPr="00BD33FE">
        <w:t>/</w:t>
      </w:r>
      <w:r>
        <w:t>привязан для дальнейшей регистрации ЮЛ</w:t>
      </w:r>
    </w:p>
    <w:p w14:paraId="55E8643C" w14:textId="67704CFC" w:rsidR="00BD33FE" w:rsidRDefault="00BD33FE" w:rsidP="00A65EF3">
      <w:pPr>
        <w:pStyle w:val="a3"/>
        <w:numPr>
          <w:ilvl w:val="1"/>
          <w:numId w:val="6"/>
        </w:numPr>
      </w:pPr>
      <w:proofErr w:type="spellStart"/>
      <w:r>
        <w:t>Свидунович</w:t>
      </w:r>
      <w:proofErr w:type="spellEnd"/>
      <w:r>
        <w:t xml:space="preserve"> Кирилл должен быт присоединен к технологическому порталу и администратору профиля для выполнения дальнейших работ</w:t>
      </w:r>
      <w:r w:rsidR="001764FA">
        <w:t>, а также иметь доверенность в организации</w:t>
      </w:r>
    </w:p>
    <w:p w14:paraId="2AF0D45A" w14:textId="5A46557C" w:rsidR="001764FA" w:rsidRDefault="001764FA" w:rsidP="00A65EF3">
      <w:pPr>
        <w:pStyle w:val="a3"/>
        <w:numPr>
          <w:ilvl w:val="1"/>
          <w:numId w:val="6"/>
        </w:numPr>
      </w:pPr>
      <w:r>
        <w:t>Организация будет добавлена в реестр систем на ЕСИА</w:t>
      </w:r>
    </w:p>
    <w:p w14:paraId="574A4C23" w14:textId="77777777" w:rsidR="001764FA" w:rsidRDefault="001764FA" w:rsidP="001764FA"/>
    <w:p w14:paraId="007586F2" w14:textId="1D9E6704" w:rsidR="00431D1A" w:rsidRDefault="001764FA" w:rsidP="00431D1A">
      <w:pPr>
        <w:pStyle w:val="a3"/>
        <w:numPr>
          <w:ilvl w:val="0"/>
          <w:numId w:val="6"/>
        </w:numPr>
      </w:pPr>
      <w:r>
        <w:t xml:space="preserve">После регистрации ИС и получения всех необходимых секретов можно будет тестировать функционал </w:t>
      </w:r>
      <w:r>
        <w:rPr>
          <w:lang w:val="en-US"/>
        </w:rPr>
        <w:t>OAuth</w:t>
      </w:r>
      <w:r w:rsidRPr="001764FA">
        <w:t>2</w:t>
      </w:r>
      <w:r>
        <w:t>, на выбор:</w:t>
      </w:r>
    </w:p>
    <w:p w14:paraId="58170751" w14:textId="51E3B65F" w:rsidR="001764FA" w:rsidRDefault="001764FA" w:rsidP="001764FA">
      <w:pPr>
        <w:pStyle w:val="a3"/>
        <w:numPr>
          <w:ilvl w:val="1"/>
          <w:numId w:val="6"/>
        </w:numPr>
      </w:pPr>
      <w:r w:rsidRPr="001764FA">
        <w:t xml:space="preserve">использовать </w:t>
      </w:r>
      <w:hyperlink r:id="rId9" w:history="1">
        <w:r w:rsidRPr="001764FA">
          <w:rPr>
            <w:rStyle w:val="a4"/>
          </w:rPr>
          <w:t>библиот</w:t>
        </w:r>
        <w:r w:rsidRPr="001764FA">
          <w:rPr>
            <w:rStyle w:val="a4"/>
          </w:rPr>
          <w:t>е</w:t>
        </w:r>
        <w:r w:rsidRPr="001764FA">
          <w:rPr>
            <w:rStyle w:val="a4"/>
          </w:rPr>
          <w:t>ку esia-oauth2</w:t>
        </w:r>
      </w:hyperlink>
      <w:r w:rsidRPr="001764FA">
        <w:t xml:space="preserve"> для авторизации в ЕСИА</w:t>
      </w:r>
    </w:p>
    <w:p w14:paraId="221F64CE" w14:textId="578A439B" w:rsidR="001764FA" w:rsidRDefault="001764FA" w:rsidP="001764FA">
      <w:pPr>
        <w:pStyle w:val="a3"/>
        <w:numPr>
          <w:ilvl w:val="1"/>
          <w:numId w:val="6"/>
        </w:numPr>
      </w:pPr>
      <w:r w:rsidRPr="001764FA">
        <w:t>использовать код от Web3 Tech (</w:t>
      </w:r>
      <w:hyperlink r:id="rId10" w:history="1">
        <w:r w:rsidRPr="001764FA">
          <w:rPr>
            <w:rStyle w:val="a4"/>
          </w:rPr>
          <w:t>ста</w:t>
        </w:r>
        <w:r w:rsidRPr="001764FA">
          <w:rPr>
            <w:rStyle w:val="a4"/>
          </w:rPr>
          <w:t>т</w:t>
        </w:r>
        <w:r w:rsidRPr="001764FA">
          <w:rPr>
            <w:rStyle w:val="a4"/>
          </w:rPr>
          <w:t>ь</w:t>
        </w:r>
        <w:r w:rsidRPr="001764FA">
          <w:rPr>
            <w:rStyle w:val="a4"/>
          </w:rPr>
          <w:t>я</w:t>
        </w:r>
        <w:r w:rsidRPr="001764FA">
          <w:rPr>
            <w:rStyle w:val="a4"/>
          </w:rPr>
          <w:t xml:space="preserve"> </w:t>
        </w:r>
        <w:proofErr w:type="spellStart"/>
        <w:r w:rsidRPr="001764FA">
          <w:rPr>
            <w:rStyle w:val="a4"/>
          </w:rPr>
          <w:t>Х</w:t>
        </w:r>
        <w:r w:rsidRPr="001764FA">
          <w:rPr>
            <w:rStyle w:val="a4"/>
          </w:rPr>
          <w:t>а</w:t>
        </w:r>
        <w:r w:rsidRPr="001764FA">
          <w:rPr>
            <w:rStyle w:val="a4"/>
          </w:rPr>
          <w:t>бр</w:t>
        </w:r>
        <w:proofErr w:type="spellEnd"/>
      </w:hyperlink>
      <w:r w:rsidRPr="001764FA">
        <w:t>) для создания самостоятельно-написанной авторизации и вообще составить свой модуль для этого</w:t>
      </w:r>
    </w:p>
    <w:p w14:paraId="5F208BD6" w14:textId="61D8AEB3" w:rsidR="002947BA" w:rsidRDefault="002947BA" w:rsidP="002947BA">
      <w:pPr>
        <w:pStyle w:val="a3"/>
        <w:numPr>
          <w:ilvl w:val="1"/>
          <w:numId w:val="6"/>
        </w:numPr>
      </w:pPr>
      <w:r w:rsidRPr="001764FA">
        <w:t xml:space="preserve">использовать код от </w:t>
      </w:r>
      <w:proofErr w:type="spellStart"/>
      <w:r w:rsidRPr="002947BA">
        <w:t>rezvov</w:t>
      </w:r>
      <w:proofErr w:type="spellEnd"/>
      <w:r w:rsidRPr="002947BA">
        <w:t xml:space="preserve"> </w:t>
      </w:r>
      <w:r w:rsidRPr="001764FA">
        <w:t>(</w:t>
      </w:r>
      <w:hyperlink r:id="rId11" w:history="1">
        <w:r w:rsidRPr="001764FA">
          <w:rPr>
            <w:rStyle w:val="a4"/>
          </w:rPr>
          <w:t>ст</w:t>
        </w:r>
        <w:r w:rsidRPr="001764FA">
          <w:rPr>
            <w:rStyle w:val="a4"/>
          </w:rPr>
          <w:t>а</w:t>
        </w:r>
        <w:r w:rsidRPr="001764FA">
          <w:rPr>
            <w:rStyle w:val="a4"/>
          </w:rPr>
          <w:t xml:space="preserve">тья </w:t>
        </w:r>
        <w:proofErr w:type="spellStart"/>
        <w:r w:rsidRPr="001764FA">
          <w:rPr>
            <w:rStyle w:val="a4"/>
          </w:rPr>
          <w:t>Ха</w:t>
        </w:r>
        <w:r w:rsidRPr="001764FA">
          <w:rPr>
            <w:rStyle w:val="a4"/>
          </w:rPr>
          <w:t>б</w:t>
        </w:r>
        <w:r w:rsidRPr="001764FA">
          <w:rPr>
            <w:rStyle w:val="a4"/>
          </w:rPr>
          <w:t>р</w:t>
        </w:r>
        <w:proofErr w:type="spellEnd"/>
      </w:hyperlink>
      <w:r w:rsidRPr="001764FA">
        <w:t>) для создания самостоятельно-написанной авторизации и вообще составить свой модуль для этого</w:t>
      </w:r>
    </w:p>
    <w:p w14:paraId="119B2E69" w14:textId="77777777" w:rsidR="00431D1A" w:rsidRDefault="00431D1A"/>
    <w:p w14:paraId="62D9F545" w14:textId="59F3D16B" w:rsidR="00431D1A" w:rsidRDefault="002947BA" w:rsidP="002947BA">
      <w:pPr>
        <w:pStyle w:val="a3"/>
        <w:numPr>
          <w:ilvl w:val="0"/>
          <w:numId w:val="6"/>
        </w:numPr>
      </w:pPr>
      <w:r>
        <w:t xml:space="preserve">Официальные документы по взаимодействию с </w:t>
      </w:r>
      <w:r>
        <w:rPr>
          <w:lang w:val="en-US"/>
        </w:rPr>
        <w:t>API</w:t>
      </w:r>
      <w:r>
        <w:t xml:space="preserve"> ЕСИА</w:t>
      </w:r>
      <w:r w:rsidRPr="002947BA">
        <w:t>:</w:t>
      </w:r>
    </w:p>
    <w:p w14:paraId="1B258D8D" w14:textId="159156C1" w:rsidR="002C6C9C" w:rsidRPr="00670A07" w:rsidRDefault="00670A07" w:rsidP="002C6C9C">
      <w:pPr>
        <w:pStyle w:val="a3"/>
        <w:numPr>
          <w:ilvl w:val="1"/>
          <w:numId w:val="6"/>
        </w:numPr>
      </w:pPr>
      <w:hyperlink r:id="rId12" w:history="1">
        <w:r w:rsidR="0031519D" w:rsidRPr="00C95D2E">
          <w:rPr>
            <w:rStyle w:val="a4"/>
          </w:rPr>
          <w:t>Методические рекомендации по интеграции с REST API Цифрового профиля</w:t>
        </w:r>
      </w:hyperlink>
      <w:r w:rsidR="0031519D" w:rsidRPr="0031519D">
        <w:rPr>
          <w:sz w:val="24"/>
          <w:szCs w:val="24"/>
        </w:rPr>
        <w:t xml:space="preserve"> </w:t>
      </w:r>
      <w:r w:rsidR="0031519D">
        <w:rPr>
          <w:sz w:val="24"/>
          <w:szCs w:val="24"/>
        </w:rPr>
        <w:t>–</w:t>
      </w:r>
      <w:r w:rsidR="0031519D" w:rsidRPr="0031519D">
        <w:rPr>
          <w:sz w:val="24"/>
          <w:szCs w:val="24"/>
        </w:rPr>
        <w:t xml:space="preserve"> </w:t>
      </w:r>
      <w:r w:rsidR="0031519D">
        <w:rPr>
          <w:sz w:val="24"/>
          <w:szCs w:val="24"/>
        </w:rPr>
        <w:t>тут есть</w:t>
      </w:r>
      <w:r w:rsidR="006011A3">
        <w:rPr>
          <w:sz w:val="24"/>
          <w:szCs w:val="24"/>
        </w:rPr>
        <w:t xml:space="preserve"> документация к </w:t>
      </w:r>
      <w:r w:rsidR="006011A3">
        <w:rPr>
          <w:sz w:val="24"/>
          <w:szCs w:val="24"/>
          <w:lang w:val="en-US"/>
        </w:rPr>
        <w:t>API</w:t>
      </w:r>
      <w:r w:rsidR="006011A3" w:rsidRPr="006011A3">
        <w:rPr>
          <w:sz w:val="24"/>
          <w:szCs w:val="24"/>
        </w:rPr>
        <w:t xml:space="preserve"> </w:t>
      </w:r>
      <w:r w:rsidR="006011A3">
        <w:rPr>
          <w:sz w:val="24"/>
          <w:szCs w:val="24"/>
        </w:rPr>
        <w:t>по получению данных пользователя</w:t>
      </w:r>
    </w:p>
    <w:p w14:paraId="03B9E4C9" w14:textId="77777777" w:rsidR="00670A07" w:rsidRPr="002C6C9C" w:rsidRDefault="00670A07" w:rsidP="00670A07"/>
    <w:sectPr w:rsidR="00670A07" w:rsidRPr="002C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192"/>
    <w:multiLevelType w:val="hybridMultilevel"/>
    <w:tmpl w:val="65D2A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7F5C"/>
    <w:multiLevelType w:val="hybridMultilevel"/>
    <w:tmpl w:val="5FA6D2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A71"/>
    <w:multiLevelType w:val="hybridMultilevel"/>
    <w:tmpl w:val="E7A07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62F4E"/>
    <w:multiLevelType w:val="hybridMultilevel"/>
    <w:tmpl w:val="13060A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782B"/>
    <w:multiLevelType w:val="hybridMultilevel"/>
    <w:tmpl w:val="3566F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253D"/>
    <w:multiLevelType w:val="hybridMultilevel"/>
    <w:tmpl w:val="6ACC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52"/>
    <w:rsid w:val="00002763"/>
    <w:rsid w:val="000436D1"/>
    <w:rsid w:val="001764FA"/>
    <w:rsid w:val="001E4938"/>
    <w:rsid w:val="002435C3"/>
    <w:rsid w:val="002947BA"/>
    <w:rsid w:val="002C6C9C"/>
    <w:rsid w:val="0031519D"/>
    <w:rsid w:val="00342CA6"/>
    <w:rsid w:val="003923FE"/>
    <w:rsid w:val="003D2168"/>
    <w:rsid w:val="004254DA"/>
    <w:rsid w:val="00431D1A"/>
    <w:rsid w:val="0049394B"/>
    <w:rsid w:val="006011A3"/>
    <w:rsid w:val="00670A07"/>
    <w:rsid w:val="00823166"/>
    <w:rsid w:val="008876AC"/>
    <w:rsid w:val="0096297D"/>
    <w:rsid w:val="009F41C9"/>
    <w:rsid w:val="00A464AB"/>
    <w:rsid w:val="00A65EF3"/>
    <w:rsid w:val="00BD33FE"/>
    <w:rsid w:val="00C95D2E"/>
    <w:rsid w:val="00CD0352"/>
    <w:rsid w:val="00CF1D00"/>
    <w:rsid w:val="00D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FD1C"/>
  <w15:chartTrackingRefBased/>
  <w15:docId w15:val="{57BAABA1-B3DD-49C3-867B-9D955F1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3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3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035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2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ves-enterprise/cryptopro-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08774/" TargetMode="External"/><Relationship Id="rId12" Type="http://schemas.openxmlformats.org/officeDocument/2006/relationships/hyperlink" Target="https://digital.gov.ru/uploaded/presentations/metodicheskie-rekomendatsii-po-integratsii-s-rest-api-tsifrovogo-profily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gov.ru/uploaded/files/metodicheskierekomendatsiipoispolzovaniyuesiav340.pdf" TargetMode="External"/><Relationship Id="rId11" Type="http://schemas.openxmlformats.org/officeDocument/2006/relationships/hyperlink" Target="https://habr.com/ru/articles/271827/" TargetMode="External"/><Relationship Id="rId5" Type="http://schemas.openxmlformats.org/officeDocument/2006/relationships/hyperlink" Target="https://gu-st.ru/content/partners/Instrukciya_po_podklucheniyu_API_EPGU.pdf" TargetMode="External"/><Relationship Id="rId10" Type="http://schemas.openxmlformats.org/officeDocument/2006/relationships/hyperlink" Target="https://habr.com/ru/companies/web3_tech/articles/6668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kolovs/esia-oauth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2023-11-30T08:48:00Z</dcterms:created>
  <dcterms:modified xsi:type="dcterms:W3CDTF">2023-12-01T08:59:00Z</dcterms:modified>
</cp:coreProperties>
</file>