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4B97" w14:textId="16B95F0D" w:rsidR="00431D1A" w:rsidRPr="00D01AAE" w:rsidRDefault="00431D1A" w:rsidP="00431D1A">
      <w:pPr>
        <w:jc w:val="center"/>
        <w:rPr>
          <w:b/>
          <w:bCs/>
          <w:sz w:val="32"/>
          <w:szCs w:val="32"/>
        </w:rPr>
      </w:pPr>
      <w:r w:rsidRPr="00D01AAE">
        <w:rPr>
          <w:b/>
          <w:bCs/>
          <w:sz w:val="32"/>
          <w:szCs w:val="32"/>
        </w:rPr>
        <w:t>Авторизация через ЕСИА</w:t>
      </w:r>
    </w:p>
    <w:p w14:paraId="3C905E01" w14:textId="289D080E" w:rsidR="0031519D" w:rsidRDefault="00431D1A" w:rsidP="00431D1A">
      <w:pPr>
        <w:pStyle w:val="a3"/>
        <w:numPr>
          <w:ilvl w:val="0"/>
          <w:numId w:val="6"/>
        </w:numPr>
      </w:pPr>
      <w:r>
        <w:t xml:space="preserve">Зарегистрировать ИС (информационная система) в реестре </w:t>
      </w:r>
      <w:r w:rsidRPr="0049394B">
        <w:t>ЕСИА</w:t>
      </w:r>
      <w:r>
        <w:t>. Для этого надо воспользоваться документом:</w:t>
      </w:r>
      <w:r>
        <w:br/>
        <w:t>«</w:t>
      </w:r>
      <w:hyperlink r:id="rId5" w:history="1">
        <w:r w:rsidRPr="00431D1A">
          <w:rPr>
            <w:rStyle w:val="a4"/>
          </w:rPr>
          <w:t>Инструкция по подключению к API Единого портала государственных услуг</w:t>
        </w:r>
      </w:hyperlink>
      <w:r>
        <w:t>»</w:t>
      </w:r>
    </w:p>
    <w:p w14:paraId="2B4ADBD3" w14:textId="70D56B60" w:rsidR="006011A3" w:rsidRDefault="006011A3" w:rsidP="006011A3">
      <w:pPr>
        <w:pStyle w:val="a3"/>
      </w:pPr>
    </w:p>
    <w:p w14:paraId="468535A4" w14:textId="7F67A07A" w:rsidR="006011A3" w:rsidRDefault="006011A3" w:rsidP="006011A3">
      <w:pPr>
        <w:pStyle w:val="a3"/>
      </w:pPr>
      <w:r>
        <w:t xml:space="preserve">Также есть документ </w:t>
      </w:r>
      <w:hyperlink r:id="rId6" w:history="1">
        <w:r w:rsidRPr="006011A3">
          <w:rPr>
            <w:rStyle w:val="a4"/>
          </w:rPr>
          <w:t>МЕТОДИЧЕСКИЕ РЕКОМЕНДАЦИИ ПО ИСПОЛЬЗОВАНИЮ ЕСИА</w:t>
        </w:r>
      </w:hyperlink>
      <w:r>
        <w:t xml:space="preserve"> который несет больше справочный характер, дополняет инструкцию, но смотреть не обязательно</w:t>
      </w:r>
    </w:p>
    <w:p w14:paraId="20E0F253" w14:textId="77777777" w:rsidR="0031519D" w:rsidRDefault="0031519D" w:rsidP="0031519D">
      <w:pPr>
        <w:pStyle w:val="a3"/>
      </w:pPr>
    </w:p>
    <w:p w14:paraId="0647F15E" w14:textId="07747680" w:rsidR="001E4938" w:rsidRDefault="006011A3" w:rsidP="006011A3">
      <w:pPr>
        <w:pStyle w:val="a3"/>
      </w:pPr>
      <w:r>
        <w:t xml:space="preserve">И еще </w:t>
      </w:r>
      <w:r w:rsidR="0031519D">
        <w:t xml:space="preserve">есть </w:t>
      </w:r>
      <w:hyperlink r:id="rId7" w:history="1">
        <w:r w:rsidR="0031519D" w:rsidRPr="0031519D">
          <w:rPr>
            <w:rStyle w:val="a4"/>
          </w:rPr>
          <w:t>статья на Habr по интеграции с ЕСИА</w:t>
        </w:r>
      </w:hyperlink>
      <w:r w:rsidR="0031519D">
        <w:t>, которая от первого лица затрагивает многие пункты документа по регистрации ЮЛ на ЕСИА</w:t>
      </w:r>
      <w:r w:rsidR="00A65EF3">
        <w:br/>
      </w:r>
    </w:p>
    <w:p w14:paraId="54D9E75C" w14:textId="12C3BFE4" w:rsidR="00431D1A" w:rsidRDefault="006011A3" w:rsidP="001E4938">
      <w:pPr>
        <w:pStyle w:val="a3"/>
      </w:pPr>
      <w:r>
        <w:t>В любом случае, к</w:t>
      </w:r>
      <w:r w:rsidR="00A65EF3">
        <w:t>лючевое:</w:t>
      </w:r>
    </w:p>
    <w:p w14:paraId="723380D6" w14:textId="61E8F934" w:rsidR="00A65EF3" w:rsidRDefault="00A65EF3" w:rsidP="00A65EF3">
      <w:pPr>
        <w:pStyle w:val="a3"/>
        <w:numPr>
          <w:ilvl w:val="1"/>
          <w:numId w:val="6"/>
        </w:numPr>
      </w:pPr>
      <w:r>
        <w:t xml:space="preserve">Нужно иметь почту формата </w:t>
      </w:r>
      <w:r w:rsidRPr="00A65EF3">
        <w:t>smev@имявашегодомена</w:t>
      </w:r>
    </w:p>
    <w:p w14:paraId="41AD389A" w14:textId="0C471DC6" w:rsidR="00A65EF3" w:rsidRDefault="00A65EF3" w:rsidP="00A65EF3">
      <w:pPr>
        <w:pStyle w:val="a3"/>
        <w:numPr>
          <w:ilvl w:val="1"/>
          <w:numId w:val="6"/>
        </w:numPr>
      </w:pPr>
      <w:r>
        <w:t>Иметь личную подтвержденную учетную запись в Госуслугах</w:t>
      </w:r>
      <w:r w:rsidR="00002763">
        <w:t xml:space="preserve"> (полагаю, для тестов можно создать «липовую» учетную запись попробовать, но нужна непривязанная симкарта и почта</w:t>
      </w:r>
      <w:r w:rsidR="003923FE">
        <w:t xml:space="preserve">, однако в целях </w:t>
      </w:r>
      <w:r w:rsidR="003923FE">
        <w:rPr>
          <w:lang w:val="en-US"/>
        </w:rPr>
        <w:t>prod</w:t>
      </w:r>
      <w:r w:rsidR="003923FE" w:rsidRPr="003923FE">
        <w:t xml:space="preserve"> </w:t>
      </w:r>
      <w:r w:rsidR="003923FE">
        <w:t>проекта на мой взгляд лучше сразу делать официальную запись</w:t>
      </w:r>
      <w:r w:rsidR="00002763">
        <w:t>)</w:t>
      </w:r>
    </w:p>
    <w:p w14:paraId="1F4DE2CA" w14:textId="3699A137" w:rsidR="003923FE" w:rsidRDefault="003923FE" w:rsidP="00A65EF3">
      <w:pPr>
        <w:pStyle w:val="a3"/>
        <w:numPr>
          <w:ilvl w:val="1"/>
          <w:numId w:val="6"/>
        </w:numPr>
      </w:pPr>
      <w:r w:rsidRPr="003923FE">
        <w:t>Криптопровайдер</w:t>
      </w:r>
      <w:r>
        <w:t xml:space="preserve">: </w:t>
      </w:r>
      <w:r w:rsidRPr="003923FE">
        <w:t>КриптоПро CSP 4</w:t>
      </w:r>
      <w:r>
        <w:t>.х.хххх</w:t>
      </w:r>
      <w:r w:rsidR="001E4938">
        <w:t>, но его можно не устанавливать (см. п.</w:t>
      </w:r>
      <w:r w:rsidR="001E4938">
        <w:rPr>
          <w:lang w:val="en-US"/>
        </w:rPr>
        <w:t>d</w:t>
      </w:r>
      <w:r w:rsidR="001E4938" w:rsidRPr="001E4938">
        <w:t>)</w:t>
      </w:r>
      <w:r w:rsidR="002947BA">
        <w:t xml:space="preserve"> (</w:t>
      </w:r>
      <w:r w:rsidR="002947BA" w:rsidRPr="002947BA">
        <w:t>В Docker использована версия 4. Стоимость согласно официальному сайту: 70_000 рублей (не увидел, что это подписка, скорее всего разовая покупка лицензии). Также есть триал на 90 дней.</w:t>
      </w:r>
      <w:r w:rsidR="002947BA">
        <w:t>)</w:t>
      </w:r>
    </w:p>
    <w:p w14:paraId="334C8F07" w14:textId="30F5847C" w:rsidR="003923FE" w:rsidRDefault="00BD33FE" w:rsidP="00A65EF3">
      <w:pPr>
        <w:pStyle w:val="a3"/>
        <w:numPr>
          <w:ilvl w:val="1"/>
          <w:numId w:val="6"/>
        </w:numPr>
      </w:pPr>
      <w:r>
        <w:t>В результате отправки первой заявки б</w:t>
      </w:r>
      <w:r w:rsidR="003923FE">
        <w:t>удет выпущен сертификат УКЭП</w:t>
      </w:r>
      <w:r w:rsidR="001E4938">
        <w:t>, который можно установить не по инструкции, а через</w:t>
      </w:r>
      <w:r w:rsidR="001E4938" w:rsidRPr="001E4938">
        <w:t xml:space="preserve"> </w:t>
      </w:r>
      <w:hyperlink r:id="rId8" w:history="1">
        <w:r w:rsidR="001E4938" w:rsidRPr="001E4938">
          <w:rPr>
            <w:rStyle w:val="a4"/>
            <w:lang w:val="en-US"/>
          </w:rPr>
          <w:t>Docker</w:t>
        </w:r>
        <w:r w:rsidR="001E4938" w:rsidRPr="001E4938">
          <w:rPr>
            <w:rStyle w:val="a4"/>
          </w:rPr>
          <w:t xml:space="preserve"> контейнер</w:t>
        </w:r>
      </w:hyperlink>
      <w:r w:rsidR="001E4938">
        <w:t>!</w:t>
      </w:r>
      <w:r>
        <w:t xml:space="preserve"> На этом этапе личный сертификат будет подписан</w:t>
      </w:r>
      <w:r w:rsidRPr="00BD33FE">
        <w:t>/</w:t>
      </w:r>
      <w:r>
        <w:t>привязан для дальнейшей регистрации ЮЛ</w:t>
      </w:r>
    </w:p>
    <w:p w14:paraId="55E8643C" w14:textId="67704CFC" w:rsidR="00BD33FE" w:rsidRDefault="00BD33FE" w:rsidP="00A65EF3">
      <w:pPr>
        <w:pStyle w:val="a3"/>
        <w:numPr>
          <w:ilvl w:val="1"/>
          <w:numId w:val="6"/>
        </w:numPr>
      </w:pPr>
      <w:r>
        <w:t>Свидунович Кирилл должен быт присоединен к технологическому порталу и администратору профиля для выполнения дальнейших работ</w:t>
      </w:r>
      <w:r w:rsidR="001764FA">
        <w:t>, а также иметь доверенность в организации</w:t>
      </w:r>
    </w:p>
    <w:p w14:paraId="2AF0D45A" w14:textId="5A46557C" w:rsidR="001764FA" w:rsidRDefault="001764FA" w:rsidP="00A65EF3">
      <w:pPr>
        <w:pStyle w:val="a3"/>
        <w:numPr>
          <w:ilvl w:val="1"/>
          <w:numId w:val="6"/>
        </w:numPr>
      </w:pPr>
      <w:r>
        <w:t>Организация будет добавлена в реестр систем на ЕСИА</w:t>
      </w:r>
    </w:p>
    <w:p w14:paraId="574A4C23" w14:textId="77777777" w:rsidR="001764FA" w:rsidRDefault="001764FA" w:rsidP="001764FA"/>
    <w:p w14:paraId="007586F2" w14:textId="1D9E6704" w:rsidR="00431D1A" w:rsidRDefault="001764FA" w:rsidP="00431D1A">
      <w:pPr>
        <w:pStyle w:val="a3"/>
        <w:numPr>
          <w:ilvl w:val="0"/>
          <w:numId w:val="6"/>
        </w:numPr>
      </w:pPr>
      <w:r>
        <w:t xml:space="preserve">После регистрации ИС и получения всех необходимых секретов можно будет тестировать функционал </w:t>
      </w:r>
      <w:r>
        <w:rPr>
          <w:lang w:val="en-US"/>
        </w:rPr>
        <w:t>OAuth</w:t>
      </w:r>
      <w:r w:rsidRPr="001764FA">
        <w:t>2</w:t>
      </w:r>
      <w:r>
        <w:t>, на выбор:</w:t>
      </w:r>
    </w:p>
    <w:p w14:paraId="58170751" w14:textId="51E3B65F" w:rsidR="001764FA" w:rsidRDefault="001764FA" w:rsidP="001764FA">
      <w:pPr>
        <w:pStyle w:val="a3"/>
        <w:numPr>
          <w:ilvl w:val="1"/>
          <w:numId w:val="6"/>
        </w:numPr>
      </w:pPr>
      <w:r w:rsidRPr="001764FA">
        <w:t xml:space="preserve">использовать </w:t>
      </w:r>
      <w:hyperlink r:id="rId9" w:history="1">
        <w:r w:rsidRPr="001764FA">
          <w:rPr>
            <w:rStyle w:val="a4"/>
          </w:rPr>
          <w:t>библиотеку esia-oauth2</w:t>
        </w:r>
      </w:hyperlink>
      <w:r w:rsidRPr="001764FA">
        <w:t xml:space="preserve"> для авторизации в ЕСИА</w:t>
      </w:r>
    </w:p>
    <w:p w14:paraId="221F64CE" w14:textId="578A439B" w:rsidR="001764FA" w:rsidRDefault="001764FA" w:rsidP="001764FA">
      <w:pPr>
        <w:pStyle w:val="a3"/>
        <w:numPr>
          <w:ilvl w:val="1"/>
          <w:numId w:val="6"/>
        </w:numPr>
      </w:pPr>
      <w:r w:rsidRPr="001764FA">
        <w:t>использовать код от Web3 Tech (</w:t>
      </w:r>
      <w:hyperlink r:id="rId10" w:history="1">
        <w:r w:rsidRPr="001764FA">
          <w:rPr>
            <w:rStyle w:val="a4"/>
          </w:rPr>
          <w:t>статья Хабр</w:t>
        </w:r>
      </w:hyperlink>
      <w:r w:rsidRPr="001764FA">
        <w:t>) для создания самостоятельно-написанной авторизации и вообще составить свой модуль для этого</w:t>
      </w:r>
    </w:p>
    <w:p w14:paraId="5F208BD6" w14:textId="61D8AEB3" w:rsidR="002947BA" w:rsidRDefault="002947BA" w:rsidP="002947BA">
      <w:pPr>
        <w:pStyle w:val="a3"/>
        <w:numPr>
          <w:ilvl w:val="1"/>
          <w:numId w:val="6"/>
        </w:numPr>
      </w:pPr>
      <w:r w:rsidRPr="001764FA">
        <w:t xml:space="preserve">использовать код от </w:t>
      </w:r>
      <w:r w:rsidRPr="002947BA">
        <w:t xml:space="preserve">rezvov </w:t>
      </w:r>
      <w:r w:rsidRPr="001764FA">
        <w:t>(</w:t>
      </w:r>
      <w:hyperlink r:id="rId11" w:history="1">
        <w:r w:rsidRPr="001764FA">
          <w:rPr>
            <w:rStyle w:val="a4"/>
          </w:rPr>
          <w:t>статья Хабр</w:t>
        </w:r>
      </w:hyperlink>
      <w:r w:rsidRPr="001764FA">
        <w:t>) для создания самостоятельно-написанной авторизации и вообще составить свой модуль для этого</w:t>
      </w:r>
    </w:p>
    <w:p w14:paraId="119B2E69" w14:textId="77777777" w:rsidR="00431D1A" w:rsidRDefault="00431D1A"/>
    <w:p w14:paraId="62D9F545" w14:textId="59F3D16B" w:rsidR="00431D1A" w:rsidRDefault="002947BA" w:rsidP="002947BA">
      <w:pPr>
        <w:pStyle w:val="a3"/>
        <w:numPr>
          <w:ilvl w:val="0"/>
          <w:numId w:val="6"/>
        </w:numPr>
      </w:pPr>
      <w:r>
        <w:t xml:space="preserve">Официальные документы по взаимодействию с </w:t>
      </w:r>
      <w:r>
        <w:rPr>
          <w:lang w:val="en-US"/>
        </w:rPr>
        <w:t>API</w:t>
      </w:r>
      <w:r>
        <w:t xml:space="preserve"> ЕСИА</w:t>
      </w:r>
      <w:r w:rsidRPr="002947BA">
        <w:t>:</w:t>
      </w:r>
    </w:p>
    <w:p w14:paraId="1B258D8D" w14:textId="159156C1" w:rsidR="002C6C9C" w:rsidRPr="00670A07" w:rsidRDefault="006B5868" w:rsidP="002C6C9C">
      <w:pPr>
        <w:pStyle w:val="a3"/>
        <w:numPr>
          <w:ilvl w:val="1"/>
          <w:numId w:val="6"/>
        </w:numPr>
      </w:pPr>
      <w:hyperlink r:id="rId12" w:history="1">
        <w:r w:rsidR="0031519D" w:rsidRPr="00C95D2E">
          <w:rPr>
            <w:rStyle w:val="a4"/>
          </w:rPr>
          <w:t>Методические рекомендации по интеграции с REST API Цифрового профиля</w:t>
        </w:r>
      </w:hyperlink>
      <w:r w:rsidR="0031519D" w:rsidRPr="0031519D">
        <w:rPr>
          <w:sz w:val="24"/>
          <w:szCs w:val="24"/>
        </w:rPr>
        <w:t xml:space="preserve"> </w:t>
      </w:r>
      <w:r w:rsidR="0031519D">
        <w:rPr>
          <w:sz w:val="24"/>
          <w:szCs w:val="24"/>
        </w:rPr>
        <w:t>–</w:t>
      </w:r>
      <w:r w:rsidR="0031519D" w:rsidRPr="0031519D">
        <w:rPr>
          <w:sz w:val="24"/>
          <w:szCs w:val="24"/>
        </w:rPr>
        <w:t xml:space="preserve"> </w:t>
      </w:r>
      <w:r w:rsidR="0031519D">
        <w:rPr>
          <w:sz w:val="24"/>
          <w:szCs w:val="24"/>
        </w:rPr>
        <w:t>тут есть</w:t>
      </w:r>
      <w:r w:rsidR="006011A3">
        <w:rPr>
          <w:sz w:val="24"/>
          <w:szCs w:val="24"/>
        </w:rPr>
        <w:t xml:space="preserve"> документация к </w:t>
      </w:r>
      <w:r w:rsidR="006011A3">
        <w:rPr>
          <w:sz w:val="24"/>
          <w:szCs w:val="24"/>
          <w:lang w:val="en-US"/>
        </w:rPr>
        <w:t>API</w:t>
      </w:r>
      <w:r w:rsidR="006011A3" w:rsidRPr="006011A3">
        <w:rPr>
          <w:sz w:val="24"/>
          <w:szCs w:val="24"/>
        </w:rPr>
        <w:t xml:space="preserve"> </w:t>
      </w:r>
      <w:r w:rsidR="006011A3">
        <w:rPr>
          <w:sz w:val="24"/>
          <w:szCs w:val="24"/>
        </w:rPr>
        <w:t>по получению данных пользователя</w:t>
      </w:r>
    </w:p>
    <w:p w14:paraId="03B9E4C9" w14:textId="57F8A7DC" w:rsidR="006B5868" w:rsidRDefault="006B5868">
      <w:r>
        <w:br w:type="page"/>
      </w:r>
    </w:p>
    <w:p w14:paraId="02EB74D7" w14:textId="77777777" w:rsidR="006B5868" w:rsidRDefault="006B5868" w:rsidP="006B5868">
      <w:hyperlink r:id="rId13" w:history="1">
        <w:r>
          <w:rPr>
            <w:rStyle w:val="a4"/>
            <w:color w:val="1155CC"/>
          </w:rPr>
          <w:t>Пошаговый план Вход на сайт через Госуслуги (ЕСИА)</w:t>
        </w:r>
      </w:hyperlink>
    </w:p>
    <w:p w14:paraId="1DEDFCED" w14:textId="77777777" w:rsidR="006B5868" w:rsidRDefault="006B5868" w:rsidP="006B5868">
      <w:pPr>
        <w:pStyle w:val="3"/>
        <w:rPr>
          <w:rFonts w:eastAsia="Arial"/>
        </w:rPr>
      </w:pPr>
      <w:bookmarkStart w:id="0" w:name="_plkwsoct8mhw"/>
      <w:bookmarkEnd w:id="0"/>
      <w:r>
        <w:rPr>
          <w:rFonts w:eastAsia="Arial"/>
        </w:rPr>
        <w:t xml:space="preserve">Документация </w:t>
      </w:r>
    </w:p>
    <w:p w14:paraId="4E0CD901" w14:textId="77777777" w:rsidR="006B5868" w:rsidRDefault="006B5868" w:rsidP="006B5868">
      <w:pPr>
        <w:numPr>
          <w:ilvl w:val="0"/>
          <w:numId w:val="7"/>
        </w:numPr>
        <w:spacing w:after="0" w:line="276" w:lineRule="auto"/>
        <w:rPr>
          <w:rFonts w:eastAsia="Arial"/>
        </w:rPr>
      </w:pPr>
      <w:hyperlink r:id="rId14" w:history="1">
        <w:r>
          <w:rPr>
            <w:rStyle w:val="a4"/>
            <w:color w:val="1155CC"/>
          </w:rPr>
          <w:t>Руководство пользователя Технологического портала</w:t>
        </w:r>
      </w:hyperlink>
    </w:p>
    <w:p w14:paraId="5DEDE217" w14:textId="77777777" w:rsidR="006B5868" w:rsidRDefault="006B5868" w:rsidP="006B5868">
      <w:pPr>
        <w:numPr>
          <w:ilvl w:val="0"/>
          <w:numId w:val="7"/>
        </w:numPr>
        <w:spacing w:after="0" w:line="276" w:lineRule="auto"/>
      </w:pPr>
      <w:r>
        <w:t xml:space="preserve">Задействованные сервисы: </w:t>
      </w:r>
    </w:p>
    <w:p w14:paraId="0A076752" w14:textId="77777777" w:rsidR="006B5868" w:rsidRDefault="006B5868" w:rsidP="006B5868">
      <w:pPr>
        <w:numPr>
          <w:ilvl w:val="1"/>
          <w:numId w:val="7"/>
        </w:numPr>
        <w:spacing w:after="0" w:line="276" w:lineRule="auto"/>
      </w:pPr>
      <w:hyperlink r:id="rId15" w:history="1">
        <w:r>
          <w:rPr>
            <w:rStyle w:val="a4"/>
            <w:color w:val="1155CC"/>
          </w:rPr>
          <w:t>Тех портал. Управление информационными системами</w:t>
        </w:r>
      </w:hyperlink>
    </w:p>
    <w:p w14:paraId="59137BE5" w14:textId="77777777" w:rsidR="006B5868" w:rsidRDefault="006B5868" w:rsidP="006B5868">
      <w:pPr>
        <w:numPr>
          <w:ilvl w:val="0"/>
          <w:numId w:val="7"/>
        </w:numPr>
        <w:spacing w:after="0" w:line="276" w:lineRule="auto"/>
      </w:pPr>
      <w:r>
        <w:t>creativehub.su</w:t>
      </w:r>
    </w:p>
    <w:p w14:paraId="5B84E87D" w14:textId="77777777" w:rsidR="006B5868" w:rsidRDefault="006B5868" w:rsidP="006B5868">
      <w:pPr>
        <w:pStyle w:val="3"/>
        <w:rPr>
          <w:rFonts w:eastAsia="Arial"/>
        </w:rPr>
      </w:pPr>
      <w:bookmarkStart w:id="1" w:name="_53jnseykv757"/>
      <w:bookmarkEnd w:id="1"/>
      <w:r>
        <w:rPr>
          <w:rFonts w:eastAsia="Arial"/>
        </w:rPr>
        <w:t>Текущий статус</w:t>
      </w:r>
    </w:p>
    <w:p w14:paraId="14D7FD9F" w14:textId="77777777" w:rsidR="006B5868" w:rsidRDefault="006B5868" w:rsidP="006B5868">
      <w:pPr>
        <w:numPr>
          <w:ilvl w:val="0"/>
          <w:numId w:val="8"/>
        </w:numPr>
        <w:spacing w:after="0" w:line="276" w:lineRule="auto"/>
        <w:rPr>
          <w:rFonts w:eastAsia="Arial"/>
        </w:rPr>
      </w:pPr>
      <w:r>
        <w:t>Запросил информацию в тех поддержке Госуслуг, обязательно ли регистрироваться в СМЭВ</w:t>
      </w:r>
    </w:p>
    <w:p w14:paraId="3D297A0E" w14:textId="77777777" w:rsidR="006B5868" w:rsidRDefault="006B5868" w:rsidP="006B5868">
      <w:pPr>
        <w:pStyle w:val="3"/>
        <w:rPr>
          <w:rFonts w:eastAsia="Arial"/>
        </w:rPr>
      </w:pPr>
      <w:bookmarkStart w:id="2" w:name="_5dfnntjvcryb"/>
      <w:bookmarkEnd w:id="2"/>
      <w:r>
        <w:rPr>
          <w:rFonts w:eastAsia="Arial"/>
        </w:rPr>
        <w:t>Задачи</w:t>
      </w:r>
    </w:p>
    <w:p w14:paraId="7B3C34E3" w14:textId="77777777" w:rsidR="006B5868" w:rsidRDefault="006B5868" w:rsidP="006B5868">
      <w:pPr>
        <w:numPr>
          <w:ilvl w:val="0"/>
          <w:numId w:val="9"/>
        </w:numPr>
        <w:spacing w:after="0" w:line="276" w:lineRule="auto"/>
        <w:rPr>
          <w:rFonts w:eastAsia="Arial"/>
        </w:rPr>
      </w:pPr>
      <w:r>
        <w:t>заполнить данные данные</w:t>
      </w:r>
    </w:p>
    <w:p w14:paraId="4FC5E572" w14:textId="77777777" w:rsidR="006B5868" w:rsidRDefault="006B5868" w:rsidP="006B5868">
      <w:pPr>
        <w:numPr>
          <w:ilvl w:val="0"/>
          <w:numId w:val="10"/>
        </w:numPr>
        <w:spacing w:after="0" w:line="276" w:lineRule="auto"/>
      </w:pPr>
      <w:r>
        <w:rPr>
          <w:u w:val="single"/>
        </w:rPr>
        <w:t>название</w:t>
      </w:r>
      <w:r>
        <w:t xml:space="preserve">: </w:t>
      </w:r>
      <w:r>
        <w:rPr>
          <w:b/>
        </w:rPr>
        <w:t>Креативный хаб</w:t>
      </w:r>
      <w:r>
        <w:t xml:space="preserve"> (официальное название на RU)</w:t>
      </w:r>
    </w:p>
    <w:p w14:paraId="76001F5A" w14:textId="77777777" w:rsidR="006B5868" w:rsidRDefault="006B5868" w:rsidP="006B5868">
      <w:pPr>
        <w:numPr>
          <w:ilvl w:val="0"/>
          <w:numId w:val="10"/>
        </w:numPr>
        <w:spacing w:after="0" w:line="276" w:lineRule="auto"/>
      </w:pPr>
      <w:r>
        <w:rPr>
          <w:u w:val="single"/>
        </w:rPr>
        <w:t>отображаемое название</w:t>
      </w:r>
      <w:r>
        <w:t xml:space="preserve">: </w:t>
      </w:r>
      <w:r>
        <w:rPr>
          <w:b/>
        </w:rPr>
        <w:t>Креативный хаб (</w:t>
      </w:r>
      <w:r>
        <w:t>отображаемое у пользователей название)</w:t>
      </w:r>
    </w:p>
    <w:p w14:paraId="7DBFB0D5" w14:textId="77777777" w:rsidR="006B5868" w:rsidRDefault="006B5868" w:rsidP="006B5868">
      <w:pPr>
        <w:numPr>
          <w:ilvl w:val="0"/>
          <w:numId w:val="10"/>
        </w:numPr>
        <w:spacing w:after="0" w:line="276" w:lineRule="auto"/>
      </w:pPr>
      <w:r>
        <w:rPr>
          <w:u w:val="single"/>
        </w:rPr>
        <w:t>мнемоника</w:t>
      </w:r>
      <w:r>
        <w:t xml:space="preserve">: </w:t>
      </w:r>
      <w:r>
        <w:rPr>
          <w:b/>
        </w:rPr>
        <w:t xml:space="preserve">GOSKEY_CREATIVE_HUB </w:t>
      </w:r>
      <w:r>
        <w:t>(начинается с GOSKEY_ и имеет только верхний регистр EN, цифры и “_”)</w:t>
      </w:r>
    </w:p>
    <w:p w14:paraId="3DEFE65F" w14:textId="77777777" w:rsidR="006B5868" w:rsidRDefault="006B5868" w:rsidP="006B5868">
      <w:pPr>
        <w:numPr>
          <w:ilvl w:val="0"/>
          <w:numId w:val="10"/>
        </w:numPr>
        <w:spacing w:after="0" w:line="276" w:lineRule="auto"/>
      </w:pPr>
      <w:r>
        <w:rPr>
          <w:u w:val="single"/>
        </w:rPr>
        <w:t>URL</w:t>
      </w:r>
      <w:r>
        <w:t xml:space="preserve">: </w:t>
      </w:r>
      <w:hyperlink r:id="rId16" w:history="1">
        <w:r>
          <w:rPr>
            <w:rStyle w:val="a4"/>
            <w:b/>
            <w:color w:val="1155CC"/>
          </w:rPr>
          <w:t>https://creativehub.su/api/v1/oauth/esia/successed/</w:t>
        </w:r>
      </w:hyperlink>
      <w:r>
        <w:t xml:space="preserve"> (адрес возврата с госуслуг с токеном)</w:t>
      </w:r>
    </w:p>
    <w:p w14:paraId="3765A241" w14:textId="77777777" w:rsidR="006B5868" w:rsidRDefault="006B5868" w:rsidP="006B5868">
      <w:pPr>
        <w:numPr>
          <w:ilvl w:val="0"/>
          <w:numId w:val="10"/>
        </w:numPr>
        <w:spacing w:after="0" w:line="276" w:lineRule="auto"/>
      </w:pPr>
      <w:r>
        <w:rPr>
          <w:u w:val="single"/>
        </w:rPr>
        <w:t>Информация</w:t>
      </w:r>
      <w:r>
        <w:t>: не декларируется, что угодно</w:t>
      </w:r>
    </w:p>
    <w:p w14:paraId="510E65FD" w14:textId="77777777" w:rsidR="006B5868" w:rsidRDefault="006B5868" w:rsidP="006B5868">
      <w:pPr>
        <w:numPr>
          <w:ilvl w:val="0"/>
          <w:numId w:val="10"/>
        </w:numPr>
        <w:spacing w:after="0" w:line="276" w:lineRule="auto"/>
      </w:pPr>
      <w:r>
        <w:rPr>
          <w:u w:val="single"/>
        </w:rPr>
        <w:t>URL для PUSH</w:t>
      </w:r>
      <w:r>
        <w:t xml:space="preserve">: </w:t>
      </w:r>
      <w:hyperlink r:id="rId17" w:history="1">
        <w:r>
          <w:rPr>
            <w:rStyle w:val="a4"/>
            <w:b/>
            <w:color w:val="1155CC"/>
          </w:rPr>
          <w:t>https://creativehub.su/api/v1/oauth/esia/push/</w:t>
        </w:r>
      </w:hyperlink>
      <w:r>
        <w:t xml:space="preserve"> (не используется в OAuth)</w:t>
      </w:r>
      <w:r>
        <w:br/>
      </w:r>
    </w:p>
    <w:p w14:paraId="306B749A" w14:textId="77AC8F0B" w:rsidR="006B5868" w:rsidRDefault="006B5868" w:rsidP="006B5868">
      <w:pPr>
        <w:jc w:val="center"/>
      </w:pPr>
      <w:r>
        <w:rPr>
          <w:noProof/>
        </w:rPr>
        <w:drawing>
          <wp:inline distT="0" distB="0" distL="0" distR="0" wp14:anchorId="02B5D512" wp14:editId="54F5E059">
            <wp:extent cx="3173095" cy="350774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FBAF" w14:textId="77777777" w:rsidR="006B5868" w:rsidRDefault="006B5868" w:rsidP="006B5868">
      <w:pPr>
        <w:numPr>
          <w:ilvl w:val="0"/>
          <w:numId w:val="9"/>
        </w:numPr>
        <w:spacing w:after="0" w:line="276" w:lineRule="auto"/>
      </w:pPr>
      <w:r>
        <w:t xml:space="preserve">Отправить заявку c данны на </w:t>
      </w:r>
      <w:hyperlink r:id="rId19" w:history="1">
        <w:r>
          <w:rPr>
            <w:rStyle w:val="a4"/>
            <w:color w:val="1155CC"/>
          </w:rPr>
          <w:t>sd@sc.digital.gov.ru</w:t>
        </w:r>
      </w:hyperlink>
      <w:r>
        <w:t xml:space="preserve"> с почтового ящика “smev@имявашегодомена”. </w:t>
      </w:r>
      <w:commentRangeStart w:id="3"/>
      <w:r>
        <w:t>В письме должна быть следующая таблица:</w:t>
      </w:r>
      <w:commentRangeEnd w:id="3"/>
      <w:r>
        <w:rPr>
          <w:rStyle w:val="a7"/>
          <w:sz w:val="22"/>
          <w:szCs w:val="22"/>
        </w:rPr>
        <w:commentReference w:id="3"/>
      </w:r>
    </w:p>
    <w:p w14:paraId="2E1823D8" w14:textId="77777777" w:rsidR="006B5868" w:rsidRDefault="006B5868" w:rsidP="006B5868">
      <w:pPr>
        <w:numPr>
          <w:ilvl w:val="1"/>
          <w:numId w:val="9"/>
        </w:numPr>
        <w:spacing w:after="0" w:line="276" w:lineRule="auto"/>
      </w:pPr>
      <w:r>
        <w:lastRenderedPageBreak/>
        <w:t>1199118930</w:t>
      </w:r>
    </w:p>
    <w:p w14:paraId="6F23E2F1" w14:textId="77777777" w:rsidR="006B5868" w:rsidRDefault="006B5868" w:rsidP="006B5868">
      <w:r>
        <w:t xml:space="preserve">Здравствуйте </w:t>
      </w:r>
    </w:p>
    <w:p w14:paraId="4EC630B6" w14:textId="77777777" w:rsidR="006B5868" w:rsidRDefault="006B5868" w:rsidP="006B5868">
      <w:r>
        <w:t>Высылаю данные для подтверждения и настройки тестовой среды ИС.</w:t>
      </w:r>
    </w:p>
    <w:p w14:paraId="24478505" w14:textId="77777777" w:rsidR="006B5868" w:rsidRDefault="006B5868" w:rsidP="006B5868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6B5868" w14:paraId="3573B5C8" w14:textId="77777777" w:rsidTr="006B5868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6CE8E" w14:textId="77777777" w:rsidR="006B5868" w:rsidRDefault="006B5868">
            <w:pPr>
              <w:widowControl w:val="0"/>
              <w:spacing w:line="240" w:lineRule="auto"/>
            </w:pPr>
            <w:r>
              <w:t>Среда ЕПГУ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F1133" w14:textId="77777777" w:rsidR="006B5868" w:rsidRDefault="006B5868">
            <w:pPr>
              <w:widowControl w:val="0"/>
              <w:spacing w:line="240" w:lineRule="auto"/>
            </w:pPr>
            <w:r>
              <w:t>Тестовая среда</w:t>
            </w:r>
          </w:p>
        </w:tc>
      </w:tr>
      <w:tr w:rsidR="006B5868" w14:paraId="0CC76468" w14:textId="77777777" w:rsidTr="006B5868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194FF" w14:textId="77777777" w:rsidR="006B5868" w:rsidRDefault="006B5868">
            <w:pPr>
              <w:widowControl w:val="0"/>
              <w:spacing w:line="240" w:lineRule="auto"/>
            </w:pPr>
            <w:r>
              <w:t>Мнемоника ИС в ЕСИА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DBE39" w14:textId="77777777" w:rsidR="006B5868" w:rsidRDefault="006B5868">
            <w:pPr>
              <w:widowControl w:val="0"/>
              <w:spacing w:line="240" w:lineRule="auto"/>
            </w:pPr>
            <w:r>
              <w:t>GOSKEY_CREATIVE_HUB</w:t>
            </w:r>
          </w:p>
        </w:tc>
      </w:tr>
      <w:tr w:rsidR="006B5868" w14:paraId="62FBA2E3" w14:textId="77777777" w:rsidTr="006B5868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39923" w14:textId="77777777" w:rsidR="006B5868" w:rsidRDefault="006B5868">
            <w:pPr>
              <w:widowControl w:val="0"/>
              <w:spacing w:line="240" w:lineRule="auto"/>
            </w:pPr>
            <w:r>
              <w:t>Идентификатор организации</w:t>
            </w:r>
          </w:p>
          <w:p w14:paraId="7FF6A5C2" w14:textId="77777777" w:rsidR="006B5868" w:rsidRDefault="006B5868">
            <w:pPr>
              <w:widowControl w:val="0"/>
              <w:spacing w:line="240" w:lineRule="auto"/>
            </w:pPr>
            <w:r>
              <w:t>владельца ИС в ЕСИА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1FFB5" w14:textId="77777777" w:rsidR="006B5868" w:rsidRDefault="006B5868">
            <w:pPr>
              <w:widowControl w:val="0"/>
              <w:spacing w:line="240" w:lineRule="auto"/>
            </w:pPr>
            <w:r>
              <w:t>1199118930</w:t>
            </w:r>
          </w:p>
        </w:tc>
      </w:tr>
      <w:tr w:rsidR="006B5868" w14:paraId="7786F9C9" w14:textId="77777777" w:rsidTr="006B5868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4BA06" w14:textId="77777777" w:rsidR="006B5868" w:rsidRDefault="006B5868">
            <w:pPr>
              <w:widowControl w:val="0"/>
              <w:spacing w:line="240" w:lineRule="auto"/>
            </w:pPr>
            <w:r>
              <w:t>Владелец ИС является</w:t>
            </w:r>
          </w:p>
          <w:p w14:paraId="4C817708" w14:textId="77777777" w:rsidR="006B5868" w:rsidRDefault="006B5868">
            <w:pPr>
              <w:widowControl w:val="0"/>
              <w:spacing w:line="240" w:lineRule="auto"/>
            </w:pPr>
            <w:r>
              <w:t>организацией - потребителем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05B9B" w14:textId="77777777" w:rsidR="006B5868" w:rsidRDefault="006B5868">
            <w:pPr>
              <w:widowControl w:val="0"/>
              <w:spacing w:line="240" w:lineRule="auto"/>
            </w:pPr>
            <w:r>
              <w:t>Нет</w:t>
            </w:r>
          </w:p>
        </w:tc>
      </w:tr>
      <w:tr w:rsidR="006B5868" w14:paraId="63116B28" w14:textId="77777777" w:rsidTr="006B5868">
        <w:trPr>
          <w:trHeight w:val="477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81DE" w14:textId="77777777" w:rsidR="006B5868" w:rsidRDefault="006B5868">
            <w:pPr>
              <w:widowControl w:val="0"/>
              <w:spacing w:line="240" w:lineRule="auto"/>
            </w:pPr>
            <w:r>
              <w:t>Добавление услуги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E037" w14:textId="77777777" w:rsidR="006B5868" w:rsidRDefault="006B5868">
            <w:pPr>
              <w:widowControl w:val="0"/>
              <w:spacing w:line="240" w:lineRule="auto"/>
            </w:pPr>
          </w:p>
        </w:tc>
      </w:tr>
      <w:tr w:rsidR="006B5868" w14:paraId="3BDE71C9" w14:textId="77777777" w:rsidTr="006B5868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8BAD2" w14:textId="77777777" w:rsidR="006B5868" w:rsidRDefault="006B5868">
            <w:pPr>
              <w:widowControl w:val="0"/>
              <w:spacing w:line="240" w:lineRule="auto"/>
            </w:pPr>
            <w:r>
              <w:t>Код формы услуги</w:t>
            </w:r>
          </w:p>
          <w:p w14:paraId="3733C33C" w14:textId="77777777" w:rsidR="006B5868" w:rsidRDefault="006B5868">
            <w:pPr>
              <w:widowControl w:val="0"/>
              <w:spacing w:line="240" w:lineRule="auto"/>
            </w:pPr>
            <w:r>
              <w:t>(eServiceCode)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5B06F" w14:textId="77777777" w:rsidR="006B5868" w:rsidRDefault="006B5868">
            <w:pPr>
              <w:widowControl w:val="0"/>
              <w:spacing w:line="240" w:lineRule="auto"/>
            </w:pPr>
            <w:r>
              <w:t>10000000374</w:t>
            </w:r>
          </w:p>
        </w:tc>
      </w:tr>
      <w:tr w:rsidR="006B5868" w14:paraId="5BFFA7A0" w14:textId="77777777" w:rsidTr="006B5868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FEF3B" w14:textId="77777777" w:rsidR="006B5868" w:rsidRDefault="006B5868">
            <w:pPr>
              <w:widowControl w:val="0"/>
              <w:spacing w:line="240" w:lineRule="auto"/>
            </w:pPr>
            <w:r>
              <w:t>Тип пользователя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981A6" w14:textId="77777777" w:rsidR="006B5868" w:rsidRDefault="006B5868">
            <w:pPr>
              <w:widowControl w:val="0"/>
              <w:spacing w:line="240" w:lineRule="auto"/>
            </w:pPr>
            <w:r>
              <w:t>ЮЛ</w:t>
            </w:r>
          </w:p>
        </w:tc>
      </w:tr>
    </w:tbl>
    <w:p w14:paraId="79CE9BA9" w14:textId="77777777" w:rsidR="006B5868" w:rsidRDefault="006B5868" w:rsidP="006B5868">
      <w:pPr>
        <w:rPr>
          <w:rFonts w:ascii="Arial" w:hAnsi="Arial" w:cs="Arial"/>
        </w:rPr>
      </w:pPr>
    </w:p>
    <w:p w14:paraId="063689E0" w14:textId="77777777" w:rsidR="006B5868" w:rsidRDefault="006B5868" w:rsidP="006B5868">
      <w:r>
        <w:rPr>
          <w:b/>
        </w:rPr>
        <w:t>Идентификатор организации владельца ИС в ЕСИА</w:t>
      </w:r>
      <w:r>
        <w:t xml:space="preserve"> - Уникальный числовой идентификатор присвоенный вашей организации после создания ЛК ЮЛ в ЕСИА;</w:t>
      </w:r>
    </w:p>
    <w:p w14:paraId="75540401" w14:textId="1A4A80BC" w:rsidR="006B5868" w:rsidRDefault="006B5868" w:rsidP="006B5868">
      <w:r>
        <w:rPr>
          <w:noProof/>
        </w:rPr>
        <w:drawing>
          <wp:inline distT="0" distB="0" distL="0" distR="0" wp14:anchorId="14BBC7C4" wp14:editId="0E136D08">
            <wp:extent cx="4360545" cy="5734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8BF5" w14:textId="77777777" w:rsidR="006B5868" w:rsidRDefault="006B5868" w:rsidP="006B5868">
      <w:r>
        <w:rPr>
          <w:b/>
        </w:rPr>
        <w:t>Владелец ИС является организацией - потребителем</w:t>
      </w:r>
      <w:r>
        <w:t xml:space="preserve"> - Нужно оставить один из двух пунктов:</w:t>
      </w:r>
    </w:p>
    <w:p w14:paraId="0247F792" w14:textId="77777777" w:rsidR="006B5868" w:rsidRDefault="006B5868" w:rsidP="006B5868">
      <w:pPr>
        <w:ind w:firstLine="720"/>
      </w:pPr>
      <w:r>
        <w:t>● Да - если ИС только для внутреннего использования.</w:t>
      </w:r>
    </w:p>
    <w:p w14:paraId="1DF14D0B" w14:textId="77777777" w:rsidR="006B5868" w:rsidRDefault="006B5868" w:rsidP="006B5868">
      <w:pPr>
        <w:ind w:firstLine="720"/>
      </w:pPr>
      <w:r>
        <w:t>● Нет - если Вы интегратор и ИС является продуктом для других пользователей.</w:t>
      </w:r>
    </w:p>
    <w:p w14:paraId="4D2570E5" w14:textId="77777777" w:rsidR="006B5868" w:rsidRDefault="006B5868" w:rsidP="006B5868"/>
    <w:p w14:paraId="3068E020" w14:textId="77777777" w:rsidR="006B5868" w:rsidRDefault="006B5868" w:rsidP="006B5868">
      <w:pPr>
        <w:numPr>
          <w:ilvl w:val="0"/>
          <w:numId w:val="9"/>
        </w:numPr>
        <w:spacing w:after="0" w:line="276" w:lineRule="auto"/>
      </w:pPr>
      <w:r>
        <w:t xml:space="preserve">Отправить заявку (на право формирования идентификационных ключей) с почтового ящика “smev@имявашегодомена” на “API@digital.gov.ru”: </w:t>
      </w:r>
    </w:p>
    <w:p w14:paraId="426B0AC9" w14:textId="77777777" w:rsidR="006B5868" w:rsidRDefault="006B5868" w:rsidP="006B5868">
      <w:pPr>
        <w:ind w:left="720" w:firstLine="720"/>
      </w:pPr>
      <w:r>
        <w:t>● письмо пустое</w:t>
      </w:r>
    </w:p>
    <w:p w14:paraId="1F898EB9" w14:textId="77777777" w:rsidR="006B5868" w:rsidRDefault="006B5868" w:rsidP="006B5868">
      <w:pPr>
        <w:ind w:left="720" w:firstLine="720"/>
      </w:pPr>
      <w:r>
        <w:t>● тема письма: “</w:t>
      </w:r>
      <w:r>
        <w:rPr>
          <w:b/>
        </w:rPr>
        <w:t>#API-ЕПГУ #API-KEY #POWERS Креативный хаб</w:t>
      </w:r>
      <w:r>
        <w:t>”</w:t>
      </w:r>
    </w:p>
    <w:p w14:paraId="7B35108B" w14:textId="77777777" w:rsidR="006B5868" w:rsidRDefault="006B5868" w:rsidP="006B5868">
      <w:pPr>
        <w:ind w:left="720"/>
      </w:pPr>
      <w:r>
        <w:t>В ответ получите ссылку на анкету, которую необходимо заполнить и дождаться подтверждения регистрации ИС.</w:t>
      </w:r>
    </w:p>
    <w:p w14:paraId="3DC88D52" w14:textId="77777777" w:rsidR="006B5868" w:rsidRDefault="006B5868" w:rsidP="006B5868">
      <w:pPr>
        <w:pStyle w:val="3"/>
        <w:rPr>
          <w:rFonts w:eastAsia="Arial"/>
        </w:rPr>
      </w:pPr>
      <w:r>
        <w:br w:type="page"/>
      </w:r>
      <w:bookmarkStart w:id="4" w:name="_4nz68zp6be4o"/>
      <w:bookmarkEnd w:id="4"/>
    </w:p>
    <w:p w14:paraId="51E2611F" w14:textId="77777777" w:rsidR="006B5868" w:rsidRDefault="006B5868" w:rsidP="006B5868">
      <w:pPr>
        <w:pStyle w:val="3"/>
        <w:rPr>
          <w:rFonts w:eastAsia="Arial"/>
        </w:rPr>
      </w:pPr>
      <w:bookmarkStart w:id="5" w:name="_yyszqlwe5i7n"/>
      <w:bookmarkEnd w:id="5"/>
      <w:r>
        <w:rPr>
          <w:rFonts w:eastAsia="Arial"/>
        </w:rPr>
        <w:lastRenderedPageBreak/>
        <w:t>Ответы от Госуслуги</w:t>
      </w:r>
    </w:p>
    <w:p w14:paraId="74B4D666" w14:textId="77777777" w:rsidR="006B5868" w:rsidRDefault="006B5868" w:rsidP="006B5868">
      <w:pPr>
        <w:numPr>
          <w:ilvl w:val="0"/>
          <w:numId w:val="11"/>
        </w:numPr>
        <w:spacing w:after="0" w:line="276" w:lineRule="auto"/>
        <w:rPr>
          <w:rFonts w:eastAsia="Arial"/>
        </w:rPr>
      </w:pPr>
      <w:r>
        <w:t>Для подключения ИС к ЕСИА необходима отдельная заявка в соответствии с регламентом https://digital.gov.ru/ru/documents/4244/ П.10 Приложение Г</w:t>
      </w:r>
    </w:p>
    <w:p w14:paraId="5891F5B9" w14:textId="77777777" w:rsidR="006B5868" w:rsidRDefault="006B5868" w:rsidP="006B5868"/>
    <w:p w14:paraId="728C9EFC" w14:textId="77777777" w:rsidR="006B5868" w:rsidRDefault="006B5868" w:rsidP="006B5868">
      <w:pPr>
        <w:numPr>
          <w:ilvl w:val="0"/>
          <w:numId w:val="11"/>
        </w:numPr>
        <w:spacing w:after="0" w:line="276" w:lineRule="auto"/>
      </w:pPr>
      <w:r>
        <w:t xml:space="preserve">Для получения токена помимо сертификата, который должен быть загружен на технический портал ЕСИА </w:t>
      </w:r>
      <w:hyperlink r:id="rId25" w:history="1">
        <w:r>
          <w:rPr>
            <w:rStyle w:val="a4"/>
            <w:color w:val="1155CC"/>
          </w:rPr>
          <w:t>https://esia.gosuslugi.ru/console/tech</w:t>
        </w:r>
      </w:hyperlink>
      <w:r>
        <w:t xml:space="preserve"> запрос должен быть подписан этим же сертификатом, то есть иметь блок client_secret.</w:t>
      </w:r>
    </w:p>
    <w:p w14:paraId="17BC0F27" w14:textId="77777777" w:rsidR="006B5868" w:rsidRDefault="006B5868" w:rsidP="006B5868">
      <w:pPr>
        <w:numPr>
          <w:ilvl w:val="1"/>
          <w:numId w:val="11"/>
        </w:numPr>
        <w:spacing w:after="0" w:line="276" w:lineRule="auto"/>
      </w:pPr>
      <w:r>
        <w:t>Ссылка должна содержать следующие обязательные параметры:</w:t>
      </w:r>
    </w:p>
    <w:p w14:paraId="249E0A56" w14:textId="77777777" w:rsidR="006B5868" w:rsidRDefault="006B5868" w:rsidP="006B5868">
      <w:pPr>
        <w:numPr>
          <w:ilvl w:val="2"/>
          <w:numId w:val="11"/>
        </w:numPr>
        <w:spacing w:after="0" w:line="276" w:lineRule="auto"/>
      </w:pPr>
      <w:r>
        <w:t>* – подпись значений шести параметров в кодировке UTF-8:</w:t>
      </w:r>
    </w:p>
    <w:p w14:paraId="5DFF3D70" w14:textId="77777777" w:rsidR="006B5868" w:rsidRDefault="006B5868" w:rsidP="006B5868">
      <w:pPr>
        <w:numPr>
          <w:ilvl w:val="2"/>
          <w:numId w:val="11"/>
        </w:numPr>
        <w:spacing w:after="0" w:line="276" w:lineRule="auto"/>
      </w:pPr>
      <w:r>
        <w:t>* client_id;</w:t>
      </w:r>
    </w:p>
    <w:p w14:paraId="23E4D45F" w14:textId="77777777" w:rsidR="006B5868" w:rsidRDefault="006B5868" w:rsidP="006B5868">
      <w:pPr>
        <w:numPr>
          <w:ilvl w:val="2"/>
          <w:numId w:val="11"/>
        </w:numPr>
        <w:spacing w:after="0" w:line="276" w:lineRule="auto"/>
      </w:pPr>
      <w:r>
        <w:t>* scope;</w:t>
      </w:r>
    </w:p>
    <w:p w14:paraId="1CB3FC75" w14:textId="77777777" w:rsidR="006B5868" w:rsidRDefault="006B5868" w:rsidP="006B5868">
      <w:pPr>
        <w:numPr>
          <w:ilvl w:val="2"/>
          <w:numId w:val="11"/>
        </w:numPr>
        <w:spacing w:after="0" w:line="276" w:lineRule="auto"/>
      </w:pPr>
      <w:r>
        <w:t>* scope_org;</w:t>
      </w:r>
    </w:p>
    <w:p w14:paraId="3FE8D3F8" w14:textId="77777777" w:rsidR="006B5868" w:rsidRDefault="006B5868" w:rsidP="006B5868">
      <w:pPr>
        <w:numPr>
          <w:ilvl w:val="2"/>
          <w:numId w:val="11"/>
        </w:numPr>
        <w:spacing w:after="0" w:line="276" w:lineRule="auto"/>
      </w:pPr>
      <w:r>
        <w:t>* timestamp;</w:t>
      </w:r>
    </w:p>
    <w:p w14:paraId="6218A529" w14:textId="77777777" w:rsidR="006B5868" w:rsidRDefault="006B5868" w:rsidP="006B5868">
      <w:pPr>
        <w:numPr>
          <w:ilvl w:val="2"/>
          <w:numId w:val="11"/>
        </w:numPr>
        <w:spacing w:after="0" w:line="276" w:lineRule="auto"/>
      </w:pPr>
      <w:r>
        <w:t>* state;</w:t>
      </w:r>
    </w:p>
    <w:p w14:paraId="66850E74" w14:textId="77777777" w:rsidR="006B5868" w:rsidRDefault="006B5868" w:rsidP="006B5868">
      <w:pPr>
        <w:numPr>
          <w:ilvl w:val="2"/>
          <w:numId w:val="11"/>
        </w:numPr>
        <w:spacing w:after="0" w:line="276" w:lineRule="auto"/>
      </w:pPr>
      <w:r>
        <w:t>* redirect_uri.</w:t>
      </w:r>
    </w:p>
    <w:p w14:paraId="19885BF3" w14:textId="77777777" w:rsidR="006B5868" w:rsidRDefault="006B5868" w:rsidP="006B5868">
      <w:pPr>
        <w:numPr>
          <w:ilvl w:val="1"/>
          <w:numId w:val="11"/>
        </w:numPr>
        <w:spacing w:after="0" w:line="276" w:lineRule="auto"/>
      </w:pPr>
      <w:r>
        <w:t>Порядок формирования client_secret :</w:t>
      </w:r>
    </w:p>
    <w:p w14:paraId="1F3C2AA8" w14:textId="77777777" w:rsidR="006B5868" w:rsidRDefault="006B5868" w:rsidP="006B5868">
      <w:pPr>
        <w:numPr>
          <w:ilvl w:val="2"/>
          <w:numId w:val="11"/>
        </w:numPr>
        <w:spacing w:after="0" w:line="276" w:lineRule="auto"/>
        <w:rPr>
          <w:lang w:val="en-US"/>
        </w:rPr>
      </w:pPr>
      <w:r>
        <w:t>1) конкретизировать вышеуказанные параметры (порядок важен!). Пример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>: TESTAPPLICATIONopenidorg_inf2021.11.10 12:28:46 +0300bbf0aef5–5237–41bc–8cba291e29a3ade8https://test.application.ru/auth/api/v1/esia/return</w:t>
      </w:r>
    </w:p>
    <w:p w14:paraId="623D3D68" w14:textId="77777777" w:rsidR="006B5868" w:rsidRDefault="006B5868" w:rsidP="006B5868">
      <w:pPr>
        <w:numPr>
          <w:ilvl w:val="2"/>
          <w:numId w:val="11"/>
        </w:numPr>
        <w:spacing w:after="0" w:line="276" w:lineRule="auto"/>
      </w:pPr>
      <w:r>
        <w:t>2) подписать полученную строку с использованием алгоритма подписания data hash. Пример реализации алгоритма на языке Java: http://esia.gosuslugi.ru/public/java_auth.zip;</w:t>
      </w:r>
    </w:p>
    <w:p w14:paraId="62699878" w14:textId="77777777" w:rsidR="006B5868" w:rsidRDefault="006B5868" w:rsidP="006B5868">
      <w:pPr>
        <w:numPr>
          <w:ilvl w:val="2"/>
          <w:numId w:val="11"/>
        </w:numPr>
        <w:spacing w:after="0" w:line="276" w:lineRule="auto"/>
      </w:pPr>
      <w:r>
        <w:t>3) с использованием механизмов сертифицированных Российских криптографических средств защиты информации и сертификата информационной системы. Некоторые алгоритмы требуют развернуть зеркально, побайтово, полученную подпись.</w:t>
      </w:r>
    </w:p>
    <w:p w14:paraId="080B1DB2" w14:textId="77777777" w:rsidR="006B5868" w:rsidRDefault="006B5868" w:rsidP="006B5868">
      <w:pPr>
        <w:numPr>
          <w:ilvl w:val="2"/>
          <w:numId w:val="11"/>
        </w:numPr>
        <w:spacing w:after="0" w:line="276" w:lineRule="auto"/>
      </w:pPr>
      <w:r>
        <w:t>4) закодировать полученное значение в base64 url safe.</w:t>
      </w:r>
    </w:p>
    <w:p w14:paraId="2D7EF0EF" w14:textId="77777777" w:rsidR="006B5868" w:rsidRDefault="006B5868" w:rsidP="006B5868">
      <w:pPr>
        <w:numPr>
          <w:ilvl w:val="1"/>
          <w:numId w:val="11"/>
        </w:numPr>
        <w:spacing w:after="0" w:line="276" w:lineRule="auto"/>
      </w:pPr>
      <w:r>
        <w:t xml:space="preserve">Дополнительная информация указана в методических рекомендация по использованию ЕСИА </w:t>
      </w:r>
      <w:hyperlink r:id="rId26" w:history="1">
        <w:r>
          <w:rPr>
            <w:rStyle w:val="a4"/>
            <w:color w:val="1155CC"/>
          </w:rPr>
          <w:t>https://digital.gov.ru/ru/documents/6186/</w:t>
        </w:r>
      </w:hyperlink>
      <w:r>
        <w:t xml:space="preserve"> Приложение Б.2.3 , Б.2.5 Получение авторизационного кода</w:t>
      </w:r>
    </w:p>
    <w:p w14:paraId="794C84B3" w14:textId="77777777" w:rsidR="00670A07" w:rsidRPr="002C6C9C" w:rsidRDefault="00670A07" w:rsidP="00670A07"/>
    <w:sectPr w:rsidR="00670A07" w:rsidRPr="002C6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Павел Антипов" w:date="2024-01-31T18:47:00Z" w:initials="">
    <w:p w14:paraId="79EDCE4C" w14:textId="77777777" w:rsidR="006B5868" w:rsidRDefault="006B5868" w:rsidP="006B5868">
      <w:pPr>
        <w:widowControl w:val="0"/>
        <w:spacing w:line="240" w:lineRule="auto"/>
        <w:rPr>
          <w:color w:val="000000"/>
        </w:rPr>
      </w:pPr>
      <w:r>
        <w:rPr>
          <w:color w:val="000000"/>
        </w:rPr>
        <w:t>Какая тема письма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EDCE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D06034" w16cex:dateUtc="2025-05-15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EDCE4C" w16cid:durableId="2BD060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928"/>
    <w:multiLevelType w:val="multilevel"/>
    <w:tmpl w:val="78667BF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0281192"/>
    <w:multiLevelType w:val="hybridMultilevel"/>
    <w:tmpl w:val="65D2A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77F5C"/>
    <w:multiLevelType w:val="hybridMultilevel"/>
    <w:tmpl w:val="5FA6D2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10A71"/>
    <w:multiLevelType w:val="hybridMultilevel"/>
    <w:tmpl w:val="E7A07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1085A"/>
    <w:multiLevelType w:val="multilevel"/>
    <w:tmpl w:val="0BDE940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362387E"/>
    <w:multiLevelType w:val="multilevel"/>
    <w:tmpl w:val="D002547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A962F4E"/>
    <w:multiLevelType w:val="hybridMultilevel"/>
    <w:tmpl w:val="13060A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B2DD9"/>
    <w:multiLevelType w:val="multilevel"/>
    <w:tmpl w:val="42CACA2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4B6782B"/>
    <w:multiLevelType w:val="hybridMultilevel"/>
    <w:tmpl w:val="3566F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4253D"/>
    <w:multiLevelType w:val="hybridMultilevel"/>
    <w:tmpl w:val="6ACC8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A3F38"/>
    <w:multiLevelType w:val="multilevel"/>
    <w:tmpl w:val="FEF827F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52"/>
    <w:rsid w:val="00002763"/>
    <w:rsid w:val="000436D1"/>
    <w:rsid w:val="001764FA"/>
    <w:rsid w:val="001E4938"/>
    <w:rsid w:val="002435C3"/>
    <w:rsid w:val="002947BA"/>
    <w:rsid w:val="002C6C9C"/>
    <w:rsid w:val="0031519D"/>
    <w:rsid w:val="00342CA6"/>
    <w:rsid w:val="003923FE"/>
    <w:rsid w:val="003D2168"/>
    <w:rsid w:val="004254DA"/>
    <w:rsid w:val="00431D1A"/>
    <w:rsid w:val="0049394B"/>
    <w:rsid w:val="006011A3"/>
    <w:rsid w:val="00670A07"/>
    <w:rsid w:val="006B5868"/>
    <w:rsid w:val="00823166"/>
    <w:rsid w:val="008876AC"/>
    <w:rsid w:val="0096297D"/>
    <w:rsid w:val="009F41C9"/>
    <w:rsid w:val="00A464AB"/>
    <w:rsid w:val="00A65EF3"/>
    <w:rsid w:val="00BD33FE"/>
    <w:rsid w:val="00C95D2E"/>
    <w:rsid w:val="00CD0352"/>
    <w:rsid w:val="00CF1D00"/>
    <w:rsid w:val="00D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FD1C"/>
  <w15:chartTrackingRefBased/>
  <w15:docId w15:val="{57BAABA1-B3DD-49C3-867B-9D955F1B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8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3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3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035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216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B5868"/>
    <w:rPr>
      <w:rFonts w:ascii="Arial" w:eastAsia="Times New Roman" w:hAnsi="Arial" w:cs="Arial"/>
      <w:color w:val="434343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6B586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ves-enterprise/cryptopro-sign" TargetMode="External"/><Relationship Id="rId13" Type="http://schemas.openxmlformats.org/officeDocument/2006/relationships/hyperlink" Target="https://partners.gosuslugi.ru/catalog/esia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digital.gov.ru/ru/documents/6186/" TargetMode="Externa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hyperlink" Target="https://habr.com/ru/articles/708774/" TargetMode="External"/><Relationship Id="rId12" Type="http://schemas.openxmlformats.org/officeDocument/2006/relationships/hyperlink" Target="https://digital.gov.ru/uploaded/presentations/metodicheskie-rekomendatsii-po-integratsii-s-rest-api-tsifrovogo-profilya.pdf" TargetMode="External"/><Relationship Id="rId17" Type="http://schemas.openxmlformats.org/officeDocument/2006/relationships/hyperlink" Target="https://domain.com/api/v1/oauth/esia/successed/" TargetMode="External"/><Relationship Id="rId25" Type="http://schemas.openxmlformats.org/officeDocument/2006/relationships/hyperlink" Target="https://esia.gosuslugi.ru/console/te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main.com/api/v1/oauth/esia/successed/" TargetMode="External"/><Relationship Id="rId20" Type="http://schemas.openxmlformats.org/officeDocument/2006/relationships/comments" Target="comments.xml"/><Relationship Id="rId1" Type="http://schemas.openxmlformats.org/officeDocument/2006/relationships/numbering" Target="numbering.xml"/><Relationship Id="rId6" Type="http://schemas.openxmlformats.org/officeDocument/2006/relationships/hyperlink" Target="https://digital.gov.ru/uploaded/files/metodicheskierekomendatsiipoispolzovaniyuesiav340.pdf" TargetMode="External"/><Relationship Id="rId11" Type="http://schemas.openxmlformats.org/officeDocument/2006/relationships/hyperlink" Target="https://habr.com/ru/articles/271827/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gu-st.ru/content/partners/Instrukciya_po_podklucheniyu_API_EPGU.pdf" TargetMode="External"/><Relationship Id="rId15" Type="http://schemas.openxmlformats.org/officeDocument/2006/relationships/hyperlink" Target="https://esia.gosuslugi.ru/console/tech/sys.xhtml?orgOid=1151641688" TargetMode="External"/><Relationship Id="rId23" Type="http://schemas.microsoft.com/office/2018/08/relationships/commentsExtensible" Target="commentsExtensible.xml"/><Relationship Id="rId28" Type="http://schemas.openxmlformats.org/officeDocument/2006/relationships/theme" Target="theme/theme1.xml"/><Relationship Id="rId10" Type="http://schemas.openxmlformats.org/officeDocument/2006/relationships/hyperlink" Target="https://habr.com/ru/companies/web3_tech/articles/666894/" TargetMode="External"/><Relationship Id="rId19" Type="http://schemas.openxmlformats.org/officeDocument/2006/relationships/hyperlink" Target="mailto:sd@sc.digital.gov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kolovs/esia-oauth2" TargetMode="External"/><Relationship Id="rId14" Type="http://schemas.openxmlformats.org/officeDocument/2006/relationships/hyperlink" Target="https://digital.gov.ru/uploaded/presentations/rp-esia-tehportal-1329.pdf" TargetMode="External"/><Relationship Id="rId22" Type="http://schemas.microsoft.com/office/2016/09/relationships/commentsIds" Target="commentsIds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2023-11-30T08:48:00Z</dcterms:created>
  <dcterms:modified xsi:type="dcterms:W3CDTF">2025-05-15T09:44:00Z</dcterms:modified>
</cp:coreProperties>
</file>