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40628C" w:rsidRPr="0040628C" w14:paraId="3D490349" w14:textId="77777777" w:rsidTr="0040628C">
        <w:tc>
          <w:tcPr>
            <w:tcW w:w="9212" w:type="dxa"/>
            <w:gridSpan w:val="2"/>
            <w:shd w:val="clear" w:color="auto" w:fill="DBE5F1" w:themeFill="accent1" w:themeFillTint="33"/>
          </w:tcPr>
          <w:p w14:paraId="4C10D85B" w14:textId="22834658" w:rsidR="0040628C" w:rsidRPr="0040628C" w:rsidRDefault="000D650D" w:rsidP="0040628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Installation de </w:t>
            </w:r>
            <w:proofErr w:type="spellStart"/>
            <w:r>
              <w:rPr>
                <w:b/>
              </w:rPr>
              <w:t>Eyes</w:t>
            </w:r>
            <w:proofErr w:type="spellEnd"/>
            <w:r>
              <w:rPr>
                <w:b/>
              </w:rPr>
              <w:t xml:space="preserve"> of Network</w:t>
            </w:r>
          </w:p>
        </w:tc>
      </w:tr>
      <w:tr w:rsidR="0040628C" w:rsidRPr="0040628C" w14:paraId="3B540E78" w14:textId="77777777" w:rsidTr="00D05AEF">
        <w:tc>
          <w:tcPr>
            <w:tcW w:w="9212" w:type="dxa"/>
            <w:gridSpan w:val="2"/>
          </w:tcPr>
          <w:p w14:paraId="350FD466" w14:textId="0499AEDF" w:rsidR="0040628C" w:rsidRPr="0040628C" w:rsidRDefault="006E0236" w:rsidP="0040628C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 xml:space="preserve">Process to </w:t>
            </w:r>
            <w:proofErr w:type="spellStart"/>
            <w:r>
              <w:rPr>
                <w:i/>
              </w:rPr>
              <w:t>install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Eyes</w:t>
            </w:r>
            <w:proofErr w:type="spellEnd"/>
            <w:r>
              <w:rPr>
                <w:i/>
              </w:rPr>
              <w:t xml:space="preserve"> of Network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preconfining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requires</w:t>
            </w:r>
            <w:proofErr w:type="spellEnd"/>
          </w:p>
        </w:tc>
      </w:tr>
      <w:tr w:rsidR="0040628C" w14:paraId="54C5C3F8" w14:textId="77777777" w:rsidTr="008C75D7">
        <w:trPr>
          <w:trHeight w:val="1343"/>
        </w:trPr>
        <w:tc>
          <w:tcPr>
            <w:tcW w:w="3936" w:type="dxa"/>
            <w:vAlign w:val="center"/>
          </w:tcPr>
          <w:p w14:paraId="22BBDB07" w14:textId="77777777" w:rsidR="0040628C" w:rsidRDefault="0040628C" w:rsidP="0040628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DC0C957" wp14:editId="57F8E718">
                  <wp:extent cx="2107096" cy="662230"/>
                  <wp:effectExtent l="0" t="0" r="7620" b="508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campus_montsouri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000" cy="662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6" w:type="dxa"/>
            <w:vAlign w:val="center"/>
          </w:tcPr>
          <w:p w14:paraId="1BCE4F52" w14:textId="77777777" w:rsidR="0040628C" w:rsidRDefault="0040628C" w:rsidP="0040628C">
            <w:pPr>
              <w:jc w:val="center"/>
            </w:pPr>
            <w:r>
              <w:t>Logo | solution</w:t>
            </w:r>
          </w:p>
        </w:tc>
      </w:tr>
      <w:tr w:rsidR="0040628C" w14:paraId="4B313241" w14:textId="77777777" w:rsidTr="008C75D7">
        <w:tc>
          <w:tcPr>
            <w:tcW w:w="3936" w:type="dxa"/>
          </w:tcPr>
          <w:p w14:paraId="41FBF05D" w14:textId="77777777" w:rsidR="0040628C" w:rsidRDefault="0040628C" w:rsidP="0040628C">
            <w:pPr>
              <w:spacing w:before="120" w:after="120"/>
            </w:pPr>
            <w:r>
              <w:t xml:space="preserve">Auteur : </w:t>
            </w:r>
          </w:p>
        </w:tc>
        <w:tc>
          <w:tcPr>
            <w:tcW w:w="5276" w:type="dxa"/>
          </w:tcPr>
          <w:p w14:paraId="7940EF81" w14:textId="77777777" w:rsidR="0040628C" w:rsidRDefault="0040628C" w:rsidP="0040628C">
            <w:pPr>
              <w:spacing w:before="120" w:after="120"/>
            </w:pPr>
            <w:r>
              <w:t xml:space="preserve">Date de publication : </w:t>
            </w:r>
          </w:p>
        </w:tc>
      </w:tr>
    </w:tbl>
    <w:p w14:paraId="3961D456" w14:textId="77777777" w:rsidR="00A6262F" w:rsidRDefault="00A626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40628C" w14:paraId="75F39609" w14:textId="77777777" w:rsidTr="0040628C">
        <w:tc>
          <w:tcPr>
            <w:tcW w:w="1384" w:type="dxa"/>
          </w:tcPr>
          <w:p w14:paraId="791BB038" w14:textId="77777777" w:rsidR="0040628C" w:rsidRDefault="0040628C" w:rsidP="003A343A">
            <w:pPr>
              <w:spacing w:before="120" w:after="120"/>
            </w:pPr>
            <w:r>
              <w:t>Objectif</w:t>
            </w:r>
          </w:p>
        </w:tc>
        <w:tc>
          <w:tcPr>
            <w:tcW w:w="7828" w:type="dxa"/>
          </w:tcPr>
          <w:p w14:paraId="36445166" w14:textId="7ACC88C3" w:rsidR="0040628C" w:rsidRDefault="00AC00E9" w:rsidP="003A343A">
            <w:pPr>
              <w:spacing w:before="120" w:after="120"/>
            </w:pPr>
            <w:r>
              <w:t>Installation of</w:t>
            </w:r>
            <w:r w:rsidR="009128F7">
              <w:t xml:space="preserve"> </w:t>
            </w:r>
            <w:proofErr w:type="spellStart"/>
            <w:r w:rsidR="009128F7">
              <w:t>Eyes</w:t>
            </w:r>
            <w:proofErr w:type="spellEnd"/>
            <w:r w:rsidR="009128F7">
              <w:t xml:space="preserve"> of Network</w:t>
            </w:r>
          </w:p>
        </w:tc>
      </w:tr>
      <w:tr w:rsidR="0040628C" w14:paraId="508AA3B3" w14:textId="77777777" w:rsidTr="0040628C">
        <w:tc>
          <w:tcPr>
            <w:tcW w:w="1384" w:type="dxa"/>
          </w:tcPr>
          <w:p w14:paraId="1CCFCB43" w14:textId="77777777" w:rsidR="0040628C" w:rsidRDefault="0040628C" w:rsidP="003A343A">
            <w:pPr>
              <w:spacing w:before="120" w:after="120"/>
            </w:pPr>
            <w:r>
              <w:t>Ressources</w:t>
            </w:r>
          </w:p>
        </w:tc>
        <w:tc>
          <w:tcPr>
            <w:tcW w:w="7828" w:type="dxa"/>
          </w:tcPr>
          <w:p w14:paraId="6AB583B5" w14:textId="5059AD9C" w:rsidR="0040628C" w:rsidRDefault="00AC00E9" w:rsidP="003A343A">
            <w:pPr>
              <w:spacing w:before="120" w:after="120"/>
            </w:pPr>
            <w:r>
              <w:t>Installation image</w:t>
            </w:r>
            <w:r w:rsidR="000D650D">
              <w:t xml:space="preserve">, </w:t>
            </w:r>
            <w:r>
              <w:t>installation machine</w:t>
            </w:r>
          </w:p>
        </w:tc>
      </w:tr>
      <w:tr w:rsidR="0040628C" w14:paraId="4024B246" w14:textId="77777777" w:rsidTr="0040628C">
        <w:tc>
          <w:tcPr>
            <w:tcW w:w="1384" w:type="dxa"/>
          </w:tcPr>
          <w:p w14:paraId="71B6E7E9" w14:textId="77777777" w:rsidR="0040628C" w:rsidRDefault="0040628C" w:rsidP="003A343A">
            <w:pPr>
              <w:spacing w:before="120" w:after="120"/>
            </w:pPr>
            <w:r>
              <w:t>Outils</w:t>
            </w:r>
          </w:p>
        </w:tc>
        <w:tc>
          <w:tcPr>
            <w:tcW w:w="7828" w:type="dxa"/>
          </w:tcPr>
          <w:p w14:paraId="10EBC657" w14:textId="50592ECC" w:rsidR="0040628C" w:rsidRDefault="00AC00E9" w:rsidP="003A343A">
            <w:pPr>
              <w:spacing w:before="120" w:after="120"/>
            </w:pPr>
            <w:r>
              <w:t>Official document</w:t>
            </w:r>
          </w:p>
        </w:tc>
      </w:tr>
      <w:tr w:rsidR="0040628C" w14:paraId="777A0E79" w14:textId="77777777" w:rsidTr="0040628C">
        <w:tc>
          <w:tcPr>
            <w:tcW w:w="1384" w:type="dxa"/>
          </w:tcPr>
          <w:p w14:paraId="5AD809E2" w14:textId="77777777" w:rsidR="0040628C" w:rsidRDefault="0040628C" w:rsidP="003A343A">
            <w:pPr>
              <w:spacing w:before="120" w:after="120"/>
            </w:pPr>
            <w:r>
              <w:t>URL</w:t>
            </w:r>
          </w:p>
        </w:tc>
        <w:tc>
          <w:tcPr>
            <w:tcW w:w="7828" w:type="dxa"/>
          </w:tcPr>
          <w:p w14:paraId="2D0016DE" w14:textId="13E30189" w:rsidR="0040628C" w:rsidRDefault="000D650D" w:rsidP="003A343A">
            <w:pPr>
              <w:spacing w:before="120" w:after="120"/>
            </w:pPr>
            <w:r w:rsidRPr="000D650D">
              <w:t>https://www.eyesofnetwork.com/files/EyesOfNetwork-documentations-v5.zip</w:t>
            </w:r>
          </w:p>
        </w:tc>
      </w:tr>
      <w:tr w:rsidR="0040628C" w14:paraId="001CBC00" w14:textId="77777777" w:rsidTr="0040628C">
        <w:tc>
          <w:tcPr>
            <w:tcW w:w="1384" w:type="dxa"/>
          </w:tcPr>
          <w:p w14:paraId="208A3145" w14:textId="77777777" w:rsidR="0040628C" w:rsidRDefault="003A343A" w:rsidP="003A343A">
            <w:pPr>
              <w:spacing w:before="120" w:after="120"/>
            </w:pPr>
            <w:r>
              <w:t>Autres</w:t>
            </w:r>
          </w:p>
        </w:tc>
        <w:tc>
          <w:tcPr>
            <w:tcW w:w="7828" w:type="dxa"/>
          </w:tcPr>
          <w:p w14:paraId="7090DA89" w14:textId="1D6FD288" w:rsidR="0040628C" w:rsidRDefault="00AC00E9" w:rsidP="003A343A">
            <w:pPr>
              <w:spacing w:before="120" w:after="120"/>
            </w:pPr>
            <w:proofErr w:type="spellStart"/>
            <w:r>
              <w:t>Another</w:t>
            </w:r>
            <w:proofErr w:type="spellEnd"/>
            <w:r>
              <w:t xml:space="preserve"> informations</w:t>
            </w:r>
            <w:r w:rsidR="003A343A">
              <w:t xml:space="preserve"> </w:t>
            </w:r>
          </w:p>
        </w:tc>
      </w:tr>
    </w:tbl>
    <w:p w14:paraId="6964F3C9" w14:textId="77777777" w:rsidR="0040628C" w:rsidRDefault="0040628C"/>
    <w:p w14:paraId="60E9512B" w14:textId="77777777" w:rsidR="003A343A" w:rsidRPr="008C75D7" w:rsidRDefault="008C75D7" w:rsidP="008C75D7">
      <w:pPr>
        <w:pBdr>
          <w:bottom w:val="single" w:sz="4" w:space="1" w:color="auto"/>
        </w:pBdr>
        <w:jc w:val="center"/>
        <w:rPr>
          <w:b/>
        </w:rPr>
      </w:pPr>
      <w:r w:rsidRPr="008C75D7">
        <w:rPr>
          <w:b/>
        </w:rPr>
        <w:t>Convention</w:t>
      </w:r>
    </w:p>
    <w:p w14:paraId="71DBBD1A" w14:textId="77777777" w:rsidR="008C75D7" w:rsidRDefault="008C75D7">
      <w:r>
        <w:t>Par convention, les informations particulières seront mises en avant tout au long de cette procédure en respectant les règles et mise en page ci-dessous :</w:t>
      </w:r>
      <w:r w:rsidR="00C31638">
        <w:br/>
      </w:r>
    </w:p>
    <w:p w14:paraId="15F29086" w14:textId="77777777" w:rsidR="00100FF2" w:rsidRDefault="00100FF2">
      <w:r>
        <w:rPr>
          <w:noProof/>
          <w:lang w:eastAsia="fr-FR"/>
        </w:rPr>
        <w:drawing>
          <wp:inline distT="0" distB="0" distL="0" distR="0" wp14:anchorId="5EB012C5" wp14:editId="23CCE7FC">
            <wp:extent cx="1900362" cy="857564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03_00h42_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111" cy="8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24BF" w14:textId="77777777" w:rsidR="00C31638" w:rsidRDefault="00C31638"/>
    <w:p w14:paraId="1551727B" w14:textId="77777777" w:rsidR="008C75D7" w:rsidRPr="00364001" w:rsidRDefault="00364001" w:rsidP="00364001">
      <w:pPr>
        <w:pStyle w:val="info"/>
      </w:pPr>
      <w:r w:rsidRPr="00364001">
        <w:drawing>
          <wp:anchor distT="0" distB="0" distL="114300" distR="114300" simplePos="0" relativeHeight="251657216" behindDoc="0" locked="1" layoutInCell="1" allowOverlap="0" wp14:anchorId="1CE319D6" wp14:editId="5820035A">
            <wp:simplePos x="0" y="0"/>
            <wp:positionH relativeFrom="margin">
              <wp:posOffset>0</wp:posOffset>
            </wp:positionH>
            <wp:positionV relativeFrom="paragraph">
              <wp:posOffset>-41275</wp:posOffset>
            </wp:positionV>
            <wp:extent cx="539750" cy="5397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A47">
        <w:t>Ce paragraphe apporte à l‘utilisateur</w:t>
      </w:r>
      <w:r w:rsidR="008C75D7" w:rsidRPr="00364001">
        <w:t xml:space="preserve"> une information qui pourra l’aider ou lui rappeler un ou plusieurs points précis et utile</w:t>
      </w:r>
      <w:r w:rsidR="00626A47">
        <w:t>s</w:t>
      </w:r>
      <w:r w:rsidR="008C75D7" w:rsidRPr="00364001">
        <w:t xml:space="preserve"> pour sa réalisation.</w:t>
      </w:r>
    </w:p>
    <w:p w14:paraId="70A189E9" w14:textId="77777777" w:rsidR="00C31638" w:rsidRDefault="00C31638"/>
    <w:p w14:paraId="00349673" w14:textId="77777777" w:rsidR="008C75D7" w:rsidRDefault="00D2325C" w:rsidP="007D7556">
      <w:pPr>
        <w:pStyle w:val="important"/>
      </w:pPr>
      <w:r>
        <w:drawing>
          <wp:anchor distT="0" distB="0" distL="114300" distR="114300" simplePos="0" relativeHeight="251659264" behindDoc="0" locked="1" layoutInCell="1" allowOverlap="1" wp14:anchorId="06EC6EEA" wp14:editId="3767BB9C">
            <wp:simplePos x="0" y="0"/>
            <wp:positionH relativeFrom="margin">
              <wp:posOffset>0</wp:posOffset>
            </wp:positionH>
            <wp:positionV relativeFrom="page">
              <wp:posOffset>8354695</wp:posOffset>
            </wp:positionV>
            <wp:extent cx="539750" cy="474980"/>
            <wp:effectExtent l="0" t="0" r="0" b="127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5D7">
        <w:t xml:space="preserve">Ce paragraphe apporte </w:t>
      </w:r>
      <w:r w:rsidR="00F27E11">
        <w:t xml:space="preserve">à l’utilisateur </w:t>
      </w:r>
      <w:r w:rsidR="008C75D7">
        <w:t>une information importante sur un ou plusieurs points précis</w:t>
      </w:r>
      <w:r w:rsidR="00A27C51">
        <w:t>.</w:t>
      </w:r>
      <w:r w:rsidR="00A27C51">
        <w:br/>
      </w:r>
      <w:r w:rsidR="008C75D7">
        <w:t xml:space="preserve">Celle-ci est </w:t>
      </w:r>
      <w:r w:rsidR="008C75D7" w:rsidRPr="00A27C51">
        <w:rPr>
          <w:color w:val="FF0000"/>
        </w:rPr>
        <w:t xml:space="preserve">indispensable </w:t>
      </w:r>
      <w:r w:rsidR="008C75D7">
        <w:t>pour la bonne réalisation de la procédure.</w:t>
      </w:r>
    </w:p>
    <w:p w14:paraId="7C7C7558" w14:textId="77777777" w:rsidR="0090054C" w:rsidRDefault="0090054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70C0"/>
          <w:sz w:val="24"/>
          <w:szCs w:val="22"/>
          <w:lang w:eastAsia="en-US"/>
        </w:rPr>
        <w:id w:val="-1522237204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4DAE9A52" w14:textId="77777777" w:rsidR="00DA496C" w:rsidRPr="00DA496C" w:rsidRDefault="00DA496C" w:rsidP="00DA496C">
          <w:pPr>
            <w:pStyle w:val="En-ttedetabledesmatires"/>
            <w:shd w:val="clear" w:color="auto" w:fill="DBE5F1" w:themeFill="accent1" w:themeFillTint="33"/>
            <w:jc w:val="center"/>
            <w:rPr>
              <w:rFonts w:asciiTheme="minorHAnsi" w:hAnsiTheme="minorHAnsi"/>
              <w:color w:val="0070C0"/>
            </w:rPr>
          </w:pPr>
          <w:r w:rsidRPr="00DA496C">
            <w:rPr>
              <w:rFonts w:asciiTheme="minorHAnsi" w:hAnsiTheme="minorHAnsi"/>
              <w:color w:val="0070C0"/>
            </w:rPr>
            <w:t>Table des matières</w:t>
          </w:r>
        </w:p>
        <w:p w14:paraId="3E630C7D" w14:textId="77777777" w:rsidR="00DA496C" w:rsidRPr="00DA496C" w:rsidRDefault="00DA496C" w:rsidP="00DA496C">
          <w:pPr>
            <w:rPr>
              <w:lang w:eastAsia="fr-FR"/>
            </w:rPr>
          </w:pPr>
        </w:p>
        <w:p w14:paraId="26C6FDF1" w14:textId="513CB7C2" w:rsidR="00E77DEB" w:rsidRDefault="00DA49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26762" w:history="1">
            <w:r w:rsidR="00E77DEB" w:rsidRPr="005E055B">
              <w:rPr>
                <w:rStyle w:val="Lienhypertexte"/>
                <w:noProof/>
              </w:rPr>
              <w:t>installation EON</w:t>
            </w:r>
            <w:r w:rsidR="00E77DEB">
              <w:rPr>
                <w:noProof/>
                <w:webHidden/>
              </w:rPr>
              <w:tab/>
            </w:r>
            <w:r w:rsidR="00E77DEB">
              <w:rPr>
                <w:noProof/>
                <w:webHidden/>
              </w:rPr>
              <w:fldChar w:fldCharType="begin"/>
            </w:r>
            <w:r w:rsidR="00E77DEB">
              <w:rPr>
                <w:noProof/>
                <w:webHidden/>
              </w:rPr>
              <w:instrText xml:space="preserve"> PAGEREF _Toc38226762 \h </w:instrText>
            </w:r>
            <w:r w:rsidR="00E77DEB">
              <w:rPr>
                <w:noProof/>
                <w:webHidden/>
              </w:rPr>
            </w:r>
            <w:r w:rsidR="00E77DEB">
              <w:rPr>
                <w:noProof/>
                <w:webHidden/>
              </w:rPr>
              <w:fldChar w:fldCharType="separate"/>
            </w:r>
            <w:r w:rsidR="00E77DEB">
              <w:rPr>
                <w:noProof/>
                <w:webHidden/>
              </w:rPr>
              <w:t>3</w:t>
            </w:r>
            <w:r w:rsidR="00E77DEB">
              <w:rPr>
                <w:noProof/>
                <w:webHidden/>
              </w:rPr>
              <w:fldChar w:fldCharType="end"/>
            </w:r>
          </w:hyperlink>
        </w:p>
        <w:p w14:paraId="3B08D48D" w14:textId="6FB71AAD" w:rsidR="00E77DEB" w:rsidRDefault="00A578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8226763" w:history="1">
            <w:r w:rsidR="00E77DEB" w:rsidRPr="005E055B">
              <w:rPr>
                <w:rStyle w:val="Lienhypertexte"/>
                <w:noProof/>
              </w:rPr>
              <w:t>1.</w:t>
            </w:r>
            <w:r w:rsidR="00E77DEB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E77DEB" w:rsidRPr="005E055B">
              <w:rPr>
                <w:rStyle w:val="Lienhypertexte"/>
                <w:noProof/>
              </w:rPr>
              <w:t>Pré-installation</w:t>
            </w:r>
            <w:r w:rsidR="00E77DEB">
              <w:rPr>
                <w:noProof/>
                <w:webHidden/>
              </w:rPr>
              <w:tab/>
            </w:r>
            <w:r w:rsidR="00E77DEB">
              <w:rPr>
                <w:noProof/>
                <w:webHidden/>
              </w:rPr>
              <w:fldChar w:fldCharType="begin"/>
            </w:r>
            <w:r w:rsidR="00E77DEB">
              <w:rPr>
                <w:noProof/>
                <w:webHidden/>
              </w:rPr>
              <w:instrText xml:space="preserve"> PAGEREF _Toc38226763 \h </w:instrText>
            </w:r>
            <w:r w:rsidR="00E77DEB">
              <w:rPr>
                <w:noProof/>
                <w:webHidden/>
              </w:rPr>
            </w:r>
            <w:r w:rsidR="00E77DEB">
              <w:rPr>
                <w:noProof/>
                <w:webHidden/>
              </w:rPr>
              <w:fldChar w:fldCharType="separate"/>
            </w:r>
            <w:r w:rsidR="00E77DEB">
              <w:rPr>
                <w:noProof/>
                <w:webHidden/>
              </w:rPr>
              <w:t>3</w:t>
            </w:r>
            <w:r w:rsidR="00E77DEB">
              <w:rPr>
                <w:noProof/>
                <w:webHidden/>
              </w:rPr>
              <w:fldChar w:fldCharType="end"/>
            </w:r>
          </w:hyperlink>
        </w:p>
        <w:p w14:paraId="5CCF026F" w14:textId="0610C2FB" w:rsidR="00E77DEB" w:rsidRDefault="00A578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8226764" w:history="1">
            <w:r w:rsidR="00E77DEB" w:rsidRPr="005E055B">
              <w:rPr>
                <w:rStyle w:val="Lienhypertexte"/>
                <w:noProof/>
              </w:rPr>
              <w:t>2.</w:t>
            </w:r>
            <w:r w:rsidR="00E77DEB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E77DEB" w:rsidRPr="005E055B">
              <w:rPr>
                <w:rStyle w:val="Lienhypertexte"/>
                <w:noProof/>
              </w:rPr>
              <w:t>Installation</w:t>
            </w:r>
            <w:r w:rsidR="00E77DEB">
              <w:rPr>
                <w:noProof/>
                <w:webHidden/>
              </w:rPr>
              <w:tab/>
            </w:r>
            <w:r w:rsidR="00E77DEB">
              <w:rPr>
                <w:noProof/>
                <w:webHidden/>
              </w:rPr>
              <w:fldChar w:fldCharType="begin"/>
            </w:r>
            <w:r w:rsidR="00E77DEB">
              <w:rPr>
                <w:noProof/>
                <w:webHidden/>
              </w:rPr>
              <w:instrText xml:space="preserve"> PAGEREF _Toc38226764 \h </w:instrText>
            </w:r>
            <w:r w:rsidR="00E77DEB">
              <w:rPr>
                <w:noProof/>
                <w:webHidden/>
              </w:rPr>
            </w:r>
            <w:r w:rsidR="00E77DEB">
              <w:rPr>
                <w:noProof/>
                <w:webHidden/>
              </w:rPr>
              <w:fldChar w:fldCharType="separate"/>
            </w:r>
            <w:r w:rsidR="00E77DEB">
              <w:rPr>
                <w:noProof/>
                <w:webHidden/>
              </w:rPr>
              <w:t>4</w:t>
            </w:r>
            <w:r w:rsidR="00E77DEB">
              <w:rPr>
                <w:noProof/>
                <w:webHidden/>
              </w:rPr>
              <w:fldChar w:fldCharType="end"/>
            </w:r>
          </w:hyperlink>
        </w:p>
        <w:p w14:paraId="2920B254" w14:textId="0C9D34AB" w:rsidR="00DA496C" w:rsidRDefault="00DA496C">
          <w:r>
            <w:rPr>
              <w:b/>
              <w:bCs/>
            </w:rPr>
            <w:fldChar w:fldCharType="end"/>
          </w:r>
        </w:p>
      </w:sdtContent>
    </w:sdt>
    <w:p w14:paraId="6666115C" w14:textId="77777777" w:rsidR="008C75D7" w:rsidRDefault="008C75D7" w:rsidP="008C75D7"/>
    <w:p w14:paraId="74B4F63F" w14:textId="77777777" w:rsidR="008C75D7" w:rsidRDefault="008C75D7"/>
    <w:p w14:paraId="5D57CA71" w14:textId="4B7CA438" w:rsidR="008C75D7" w:rsidRPr="008C75D7" w:rsidRDefault="00E77DEB" w:rsidP="008C75D7">
      <w:pPr>
        <w:pStyle w:val="Titre1"/>
      </w:pPr>
      <w:bookmarkStart w:id="0" w:name="_Toc38226762"/>
      <w:r>
        <w:lastRenderedPageBreak/>
        <w:t>installation EON</w:t>
      </w:r>
      <w:bookmarkEnd w:id="0"/>
    </w:p>
    <w:p w14:paraId="0BFE3F20" w14:textId="7C30896B" w:rsidR="007D7556" w:rsidRDefault="00E77DEB" w:rsidP="003618A1">
      <w:pPr>
        <w:pStyle w:val="Titre2"/>
      </w:pPr>
      <w:bookmarkStart w:id="1" w:name="_Toc38226763"/>
      <w:r>
        <w:t>Pré-</w:t>
      </w:r>
      <w:r w:rsidR="004843CE">
        <w:t>installation</w:t>
      </w:r>
      <w:bookmarkEnd w:id="1"/>
    </w:p>
    <w:p w14:paraId="37BE74C4" w14:textId="77777777" w:rsidR="00AC00E9" w:rsidRDefault="00AC00E9" w:rsidP="008C75D7">
      <w:proofErr w:type="spellStart"/>
      <w:r w:rsidRPr="00AC00E9">
        <w:t>Eyes</w:t>
      </w:r>
      <w:proofErr w:type="spellEnd"/>
      <w:r w:rsidRPr="00AC00E9">
        <w:t xml:space="preserve"> of Network </w:t>
      </w:r>
      <w:proofErr w:type="spellStart"/>
      <w:r w:rsidRPr="00AC00E9">
        <w:t>is</w:t>
      </w:r>
      <w:proofErr w:type="spellEnd"/>
      <w:r w:rsidRPr="00AC00E9">
        <w:t xml:space="preserve"> a </w:t>
      </w:r>
      <w:proofErr w:type="spellStart"/>
      <w:r w:rsidRPr="00AC00E9">
        <w:t>complete</w:t>
      </w:r>
      <w:proofErr w:type="spellEnd"/>
      <w:r w:rsidRPr="00AC00E9">
        <w:t xml:space="preserve"> monitoring system </w:t>
      </w:r>
      <w:proofErr w:type="spellStart"/>
      <w:r w:rsidRPr="00AC00E9">
        <w:t>combining</w:t>
      </w:r>
      <w:proofErr w:type="spellEnd"/>
      <w:r w:rsidRPr="00AC00E9">
        <w:t xml:space="preserve"> </w:t>
      </w:r>
      <w:proofErr w:type="spellStart"/>
      <w:r w:rsidRPr="00AC00E9">
        <w:t>several</w:t>
      </w:r>
      <w:proofErr w:type="spellEnd"/>
      <w:r w:rsidRPr="00AC00E9">
        <w:t xml:space="preserve"> </w:t>
      </w:r>
      <w:proofErr w:type="spellStart"/>
      <w:r w:rsidRPr="00AC00E9">
        <w:t>tools</w:t>
      </w:r>
      <w:proofErr w:type="spellEnd"/>
      <w:r w:rsidRPr="00AC00E9">
        <w:t xml:space="preserve"> in </w:t>
      </w:r>
      <w:proofErr w:type="gramStart"/>
      <w:r w:rsidRPr="00AC00E9">
        <w:t>a</w:t>
      </w:r>
      <w:proofErr w:type="gramEnd"/>
      <w:r w:rsidRPr="00AC00E9">
        <w:t xml:space="preserve"> single system. It </w:t>
      </w:r>
      <w:proofErr w:type="spellStart"/>
      <w:r w:rsidRPr="00AC00E9">
        <w:t>is</w:t>
      </w:r>
      <w:proofErr w:type="spellEnd"/>
      <w:r w:rsidRPr="00AC00E9">
        <w:t xml:space="preserve"> </w:t>
      </w:r>
      <w:proofErr w:type="spellStart"/>
      <w:r w:rsidRPr="00AC00E9">
        <w:t>present</w:t>
      </w:r>
      <w:proofErr w:type="spellEnd"/>
      <w:r w:rsidRPr="00AC00E9">
        <w:t xml:space="preserve"> in the </w:t>
      </w:r>
      <w:proofErr w:type="spellStart"/>
      <w:r w:rsidRPr="00AC00E9">
        <w:t>form</w:t>
      </w:r>
      <w:proofErr w:type="spellEnd"/>
      <w:r w:rsidRPr="00AC00E9">
        <w:t xml:space="preserve"> of an operating system running </w:t>
      </w:r>
      <w:proofErr w:type="spellStart"/>
      <w:r w:rsidRPr="00AC00E9">
        <w:t>with</w:t>
      </w:r>
      <w:proofErr w:type="spellEnd"/>
      <w:r w:rsidRPr="00AC00E9">
        <w:t xml:space="preserve"> CentOS in CLI and configurable </w:t>
      </w:r>
      <w:proofErr w:type="spellStart"/>
      <w:r w:rsidRPr="00AC00E9">
        <w:t>with</w:t>
      </w:r>
      <w:proofErr w:type="spellEnd"/>
      <w:r w:rsidRPr="00AC00E9">
        <w:t xml:space="preserve"> a web interface. </w:t>
      </w:r>
    </w:p>
    <w:p w14:paraId="784B9408" w14:textId="77777777" w:rsidR="00AC00E9" w:rsidRDefault="00AC00E9" w:rsidP="008C75D7">
      <w:proofErr w:type="spellStart"/>
      <w:r w:rsidRPr="00AC00E9">
        <w:t>Here</w:t>
      </w:r>
      <w:proofErr w:type="spellEnd"/>
      <w:r w:rsidRPr="00AC00E9">
        <w:t xml:space="preserve"> </w:t>
      </w:r>
      <w:proofErr w:type="spellStart"/>
      <w:r w:rsidRPr="00AC00E9">
        <w:t>is</w:t>
      </w:r>
      <w:proofErr w:type="spellEnd"/>
      <w:r w:rsidRPr="00AC00E9">
        <w:t xml:space="preserve"> the first vision </w:t>
      </w:r>
      <w:proofErr w:type="spellStart"/>
      <w:r w:rsidRPr="00AC00E9">
        <w:t>we</w:t>
      </w:r>
      <w:proofErr w:type="spellEnd"/>
      <w:r w:rsidRPr="00AC00E9">
        <w:t xml:space="preserve"> can have </w:t>
      </w:r>
      <w:proofErr w:type="spellStart"/>
      <w:r w:rsidRPr="00AC00E9">
        <w:t>when</w:t>
      </w:r>
      <w:proofErr w:type="spellEnd"/>
      <w:r w:rsidRPr="00AC00E9">
        <w:t xml:space="preserve"> </w:t>
      </w:r>
      <w:proofErr w:type="spellStart"/>
      <w:r w:rsidRPr="00AC00E9">
        <w:t>booting</w:t>
      </w:r>
      <w:proofErr w:type="spellEnd"/>
      <w:r w:rsidRPr="00AC00E9">
        <w:t xml:space="preserve"> the installation image.</w:t>
      </w:r>
    </w:p>
    <w:p w14:paraId="56212E02" w14:textId="3FC9DDD5" w:rsidR="006A0853" w:rsidRDefault="00AC00E9" w:rsidP="008C75D7">
      <w:proofErr w:type="spellStart"/>
      <w:r w:rsidRPr="00AC00E9">
        <w:t>We</w:t>
      </w:r>
      <w:proofErr w:type="spellEnd"/>
      <w:r w:rsidRPr="00AC00E9">
        <w:t xml:space="preserve"> are </w:t>
      </w:r>
      <w:proofErr w:type="spellStart"/>
      <w:r w:rsidRPr="00AC00E9">
        <w:t>offered</w:t>
      </w:r>
      <w:proofErr w:type="spellEnd"/>
      <w:r w:rsidRPr="00AC00E9">
        <w:t xml:space="preserve"> installation and possible </w:t>
      </w:r>
      <w:proofErr w:type="spellStart"/>
      <w:r w:rsidRPr="00AC00E9">
        <w:t>testing</w:t>
      </w:r>
      <w:proofErr w:type="spellEnd"/>
      <w:r w:rsidRPr="00AC00E9">
        <w:t xml:space="preserve"> </w:t>
      </w:r>
      <w:proofErr w:type="spellStart"/>
      <w:r w:rsidRPr="00AC00E9">
        <w:t>beforehand</w:t>
      </w:r>
      <w:proofErr w:type="spellEnd"/>
      <w:r w:rsidRPr="00AC00E9">
        <w:t>.</w:t>
      </w:r>
      <w:r w:rsidR="004843CE">
        <w:rPr>
          <w:noProof/>
        </w:rPr>
        <w:drawing>
          <wp:inline distT="0" distB="0" distL="0" distR="0" wp14:anchorId="4776F9C9" wp14:editId="23BF1DE0">
            <wp:extent cx="5760720" cy="43205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9E56" w14:textId="411F3F49" w:rsidR="004843CE" w:rsidRDefault="00A57829" w:rsidP="007D7556">
      <w:pPr>
        <w:rPr>
          <w:noProof/>
        </w:rPr>
      </w:pPr>
      <w:r w:rsidRPr="00A57829">
        <w:t xml:space="preserve">The </w:t>
      </w:r>
      <w:proofErr w:type="spellStart"/>
      <w:r w:rsidRPr="00A57829">
        <w:t>language</w:t>
      </w:r>
      <w:proofErr w:type="spellEnd"/>
      <w:r w:rsidRPr="00A57829">
        <w:t xml:space="preserve"> configuration </w:t>
      </w:r>
      <w:proofErr w:type="spellStart"/>
      <w:r w:rsidRPr="00A57829">
        <w:t>is</w:t>
      </w:r>
      <w:proofErr w:type="spellEnd"/>
      <w:r w:rsidRPr="00A57829">
        <w:t xml:space="preserve"> </w:t>
      </w:r>
      <w:proofErr w:type="spellStart"/>
      <w:r w:rsidRPr="00A57829">
        <w:t>then</w:t>
      </w:r>
      <w:proofErr w:type="spellEnd"/>
      <w:r w:rsidRPr="00A57829">
        <w:t xml:space="preserve"> </w:t>
      </w:r>
      <w:proofErr w:type="spellStart"/>
      <w:r w:rsidRPr="00A57829">
        <w:t>displayed</w:t>
      </w:r>
      <w:proofErr w:type="spellEnd"/>
      <w:r w:rsidRPr="00A57829">
        <w:t>.</w:t>
      </w:r>
    </w:p>
    <w:p w14:paraId="61CA9275" w14:textId="3F7337C0" w:rsidR="004843CE" w:rsidRDefault="004843CE" w:rsidP="007D7556">
      <w:r>
        <w:rPr>
          <w:noProof/>
        </w:rPr>
        <w:drawing>
          <wp:inline distT="0" distB="0" distL="0" distR="0" wp14:anchorId="5D1F7933" wp14:editId="20DFA96B">
            <wp:extent cx="5759997" cy="1764710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537" b="45613"/>
                    <a:stretch/>
                  </pic:blipFill>
                  <pic:spPr bwMode="auto">
                    <a:xfrm>
                      <a:off x="0" y="0"/>
                      <a:ext cx="5760720" cy="1764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EC81" w14:textId="77777777" w:rsidR="007D7556" w:rsidRDefault="007D7556" w:rsidP="007D7556">
      <w:pPr>
        <w:rPr>
          <w:lang w:eastAsia="fr-FR"/>
        </w:rPr>
      </w:pPr>
    </w:p>
    <w:p w14:paraId="6FA400A7" w14:textId="77777777" w:rsidR="007D7556" w:rsidRPr="007D7556" w:rsidRDefault="007D7556" w:rsidP="007D7556">
      <w:pPr>
        <w:rPr>
          <w:lang w:eastAsia="fr-FR"/>
        </w:rPr>
      </w:pPr>
    </w:p>
    <w:p w14:paraId="75C278D8" w14:textId="77777777" w:rsidR="00A57829" w:rsidRDefault="00A57829" w:rsidP="00A57829">
      <w:proofErr w:type="spellStart"/>
      <w:r>
        <w:t>Then</w:t>
      </w:r>
      <w:proofErr w:type="spellEnd"/>
      <w:r>
        <w:t xml:space="preserve"> click on "Continue"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selection</w:t>
      </w:r>
      <w:proofErr w:type="spellEnd"/>
      <w:r>
        <w:t>.</w:t>
      </w:r>
    </w:p>
    <w:p w14:paraId="4AD1A628" w14:textId="77777777" w:rsidR="00A57829" w:rsidRDefault="00A57829" w:rsidP="00A57829">
      <w:proofErr w:type="spellStart"/>
      <w:r>
        <w:lastRenderedPageBreak/>
        <w:t>Then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options are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installation </w:t>
      </w:r>
      <w:proofErr w:type="spellStart"/>
      <w:r>
        <w:t>begins</w:t>
      </w:r>
      <w:proofErr w:type="spellEnd"/>
      <w:r>
        <w:t xml:space="preserve">. First of all, the IP </w:t>
      </w:r>
      <w:proofErr w:type="spellStart"/>
      <w:r>
        <w:t>address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network </w:t>
      </w:r>
      <w:proofErr w:type="spellStart"/>
      <w:r>
        <w:t>card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in "host </w:t>
      </w:r>
      <w:proofErr w:type="spellStart"/>
      <w:r>
        <w:t>name</w:t>
      </w:r>
      <w:proofErr w:type="spellEnd"/>
      <w:r>
        <w:t xml:space="preserve"> and network".</w:t>
      </w:r>
    </w:p>
    <w:p w14:paraId="718A9E13" w14:textId="438B1C83" w:rsidR="00E77DEB" w:rsidRDefault="00E77DEB" w:rsidP="00A57829">
      <w:pPr>
        <w:jc w:val="center"/>
      </w:pPr>
      <w:r w:rsidRPr="00E77DEB">
        <w:rPr>
          <w:noProof/>
        </w:rPr>
        <w:drawing>
          <wp:inline distT="0" distB="0" distL="0" distR="0" wp14:anchorId="5DC3487F" wp14:editId="27C10DB9">
            <wp:extent cx="3391373" cy="60015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114C" w14:textId="45CD2E50" w:rsidR="00A57829" w:rsidRDefault="00A57829" w:rsidP="008C75D7">
      <w:proofErr w:type="spellStart"/>
      <w:r w:rsidRPr="00A57829">
        <w:t>Here</w:t>
      </w:r>
      <w:proofErr w:type="spellEnd"/>
      <w:r w:rsidRPr="00A57829">
        <w:t xml:space="preserve"> </w:t>
      </w:r>
      <w:proofErr w:type="spellStart"/>
      <w:r w:rsidRPr="00A57829">
        <w:t>we</w:t>
      </w:r>
      <w:proofErr w:type="spellEnd"/>
      <w:r w:rsidRPr="00A57829">
        <w:t xml:space="preserve"> have to </w:t>
      </w:r>
      <w:proofErr w:type="spellStart"/>
      <w:r w:rsidRPr="00A57829">
        <w:t>activate</w:t>
      </w:r>
      <w:proofErr w:type="spellEnd"/>
      <w:r w:rsidRPr="00A57829">
        <w:t xml:space="preserve"> the interface in the top right corner and click on "configure", in the "IPv4 </w:t>
      </w:r>
      <w:proofErr w:type="spellStart"/>
      <w:r w:rsidRPr="00A57829">
        <w:t>Parameter</w:t>
      </w:r>
      <w:proofErr w:type="spellEnd"/>
      <w:r w:rsidRPr="00A57829">
        <w:t xml:space="preserve">" section </w:t>
      </w:r>
      <w:proofErr w:type="spellStart"/>
      <w:r w:rsidRPr="00A57829">
        <w:t>we</w:t>
      </w:r>
      <w:proofErr w:type="spellEnd"/>
      <w:r w:rsidRPr="00A57829">
        <w:t xml:space="preserve"> change the "</w:t>
      </w:r>
      <w:proofErr w:type="spellStart"/>
      <w:r w:rsidRPr="00A57829">
        <w:t>method</w:t>
      </w:r>
      <w:proofErr w:type="spellEnd"/>
      <w:r w:rsidRPr="00A57829">
        <w:t xml:space="preserve">" </w:t>
      </w:r>
      <w:proofErr w:type="spellStart"/>
      <w:r w:rsidRPr="00A57829">
        <w:t>from</w:t>
      </w:r>
      <w:proofErr w:type="spellEnd"/>
      <w:r w:rsidRPr="00A57829">
        <w:t xml:space="preserve"> "</w:t>
      </w:r>
      <w:proofErr w:type="spellStart"/>
      <w:r w:rsidRPr="00A57829">
        <w:t>automatic</w:t>
      </w:r>
      <w:proofErr w:type="spellEnd"/>
      <w:r w:rsidRPr="00A57829">
        <w:t xml:space="preserve"> (DHCP)" to "Manual". So </w:t>
      </w:r>
      <w:proofErr w:type="spellStart"/>
      <w:r w:rsidRPr="00A57829">
        <w:t>we</w:t>
      </w:r>
      <w:proofErr w:type="spellEnd"/>
      <w:r w:rsidRPr="00A57829">
        <w:t xml:space="preserve"> can </w:t>
      </w:r>
      <w:proofErr w:type="spellStart"/>
      <w:r w:rsidRPr="00A57829">
        <w:t>add</w:t>
      </w:r>
      <w:proofErr w:type="spellEnd"/>
      <w:r w:rsidRPr="00A57829">
        <w:t xml:space="preserve"> the </w:t>
      </w:r>
      <w:proofErr w:type="spellStart"/>
      <w:r w:rsidRPr="00A57829">
        <w:t>address</w:t>
      </w:r>
      <w:proofErr w:type="spellEnd"/>
      <w:r w:rsidRPr="00A57829">
        <w:t xml:space="preserve">, </w:t>
      </w:r>
      <w:proofErr w:type="spellStart"/>
      <w:r w:rsidRPr="00A57829">
        <w:t>mask</w:t>
      </w:r>
      <w:proofErr w:type="spellEnd"/>
      <w:r w:rsidRPr="00A57829">
        <w:t xml:space="preserve"> and </w:t>
      </w:r>
      <w:proofErr w:type="spellStart"/>
      <w:r w:rsidRPr="00A57829">
        <w:t>gateway</w:t>
      </w:r>
      <w:proofErr w:type="spellEnd"/>
      <w:r w:rsidRPr="00A57829">
        <w:t xml:space="preserve"> </w:t>
      </w:r>
      <w:proofErr w:type="spellStart"/>
      <w:r w:rsidRPr="00A57829">
        <w:t>statically</w:t>
      </w:r>
      <w:proofErr w:type="spellEnd"/>
      <w:r w:rsidRPr="00A57829">
        <w:t xml:space="preserve"> and click on </w:t>
      </w:r>
      <w:proofErr w:type="spellStart"/>
      <w:r w:rsidRPr="00A57829">
        <w:t>save</w:t>
      </w:r>
      <w:proofErr w:type="spellEnd"/>
      <w:r w:rsidRPr="00A57829">
        <w:t>.</w:t>
      </w:r>
    </w:p>
    <w:p w14:paraId="5309B229" w14:textId="20A17D67" w:rsidR="00E77DEB" w:rsidRDefault="00A57829" w:rsidP="00A57829">
      <w:pPr>
        <w:pStyle w:val="important"/>
      </w:pPr>
      <w:r>
        <w:drawing>
          <wp:anchor distT="0" distB="0" distL="114300" distR="114300" simplePos="0" relativeHeight="251659264" behindDoc="0" locked="0" layoutInCell="1" allowOverlap="1" wp14:anchorId="42B693FB" wp14:editId="37246193">
            <wp:simplePos x="0" y="0"/>
            <wp:positionH relativeFrom="column">
              <wp:posOffset>-4445</wp:posOffset>
            </wp:positionH>
            <wp:positionV relativeFrom="paragraph">
              <wp:posOffset>732790</wp:posOffset>
            </wp:positionV>
            <wp:extent cx="5760720" cy="4320540"/>
            <wp:effectExtent l="0" t="0" r="0" b="381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DEB">
        <w:drawing>
          <wp:anchor distT="0" distB="0" distL="114300" distR="114300" simplePos="0" relativeHeight="251652096" behindDoc="0" locked="1" layoutInCell="1" allowOverlap="1" wp14:anchorId="6CCB911A" wp14:editId="3A5C4627">
            <wp:simplePos x="0" y="0"/>
            <wp:positionH relativeFrom="margin">
              <wp:posOffset>0</wp:posOffset>
            </wp:positionH>
            <wp:positionV relativeFrom="page">
              <wp:posOffset>2457450</wp:posOffset>
            </wp:positionV>
            <wp:extent cx="539750" cy="474980"/>
            <wp:effectExtent l="0" t="0" r="0" b="127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829">
        <w:t xml:space="preserve"> </w:t>
      </w:r>
      <w:r w:rsidRPr="00A57829">
        <w:t>It is essential to put a server (whatever it is) on a fixed ip manually on the physical machine</w:t>
      </w:r>
      <w:r w:rsidR="00E77DEB">
        <w:t>.</w:t>
      </w:r>
    </w:p>
    <w:p w14:paraId="18B7BEE4" w14:textId="7D78F8AD" w:rsidR="00E77DEB" w:rsidRDefault="00A57829" w:rsidP="008C75D7">
      <w:r w:rsidRPr="00A57829">
        <w:t xml:space="preserve">The system can </w:t>
      </w:r>
      <w:proofErr w:type="spellStart"/>
      <w:r w:rsidRPr="00A57829">
        <w:t>then</w:t>
      </w:r>
      <w:proofErr w:type="spellEnd"/>
      <w:r w:rsidRPr="00A57829">
        <w:t xml:space="preserve"> </w:t>
      </w:r>
      <w:proofErr w:type="spellStart"/>
      <w:r w:rsidRPr="00A57829">
        <w:t>be</w:t>
      </w:r>
      <w:proofErr w:type="spellEnd"/>
      <w:r w:rsidRPr="00A57829">
        <w:t xml:space="preserve"> </w:t>
      </w:r>
      <w:proofErr w:type="spellStart"/>
      <w:r w:rsidRPr="00A57829">
        <w:t>installed</w:t>
      </w:r>
      <w:proofErr w:type="spellEnd"/>
      <w:r w:rsidRPr="00A57829">
        <w:t>.</w:t>
      </w:r>
    </w:p>
    <w:p w14:paraId="6ED730B2" w14:textId="50051BFB" w:rsidR="00E77DEB" w:rsidRDefault="00E77DEB" w:rsidP="00E77DEB">
      <w:pPr>
        <w:pStyle w:val="Titre2"/>
      </w:pPr>
      <w:bookmarkStart w:id="2" w:name="_Toc38226764"/>
      <w:r>
        <w:t>Installation</w:t>
      </w:r>
      <w:bookmarkEnd w:id="2"/>
    </w:p>
    <w:p w14:paraId="22B88D15" w14:textId="77777777" w:rsidR="00A57829" w:rsidRDefault="00A57829" w:rsidP="00E77DEB">
      <w:r w:rsidRPr="00A57829">
        <w:t xml:space="preserve">The installation </w:t>
      </w:r>
      <w:proofErr w:type="spellStart"/>
      <w:r w:rsidRPr="00A57829">
        <w:t>is</w:t>
      </w:r>
      <w:proofErr w:type="spellEnd"/>
      <w:r w:rsidRPr="00A57829">
        <w:t xml:space="preserve"> </w:t>
      </w:r>
      <w:proofErr w:type="spellStart"/>
      <w:r w:rsidRPr="00A57829">
        <w:t>carried</w:t>
      </w:r>
      <w:proofErr w:type="spellEnd"/>
      <w:r w:rsidRPr="00A57829">
        <w:t xml:space="preserve"> out </w:t>
      </w:r>
      <w:proofErr w:type="spellStart"/>
      <w:r w:rsidRPr="00A57829">
        <w:t>after</w:t>
      </w:r>
      <w:proofErr w:type="spellEnd"/>
      <w:r w:rsidRPr="00A57829">
        <w:t xml:space="preserve"> </w:t>
      </w:r>
      <w:proofErr w:type="spellStart"/>
      <w:r w:rsidRPr="00A57829">
        <w:t>clicking</w:t>
      </w:r>
      <w:proofErr w:type="spellEnd"/>
      <w:r w:rsidRPr="00A57829">
        <w:t xml:space="preserve"> on "</w:t>
      </w:r>
      <w:proofErr w:type="spellStart"/>
      <w:r w:rsidRPr="00A57829">
        <w:t>install</w:t>
      </w:r>
      <w:proofErr w:type="spellEnd"/>
      <w:r w:rsidRPr="00A57829">
        <w:t xml:space="preserve">". </w:t>
      </w:r>
    </w:p>
    <w:p w14:paraId="6F0F5395" w14:textId="6B7248B6" w:rsidR="00E77DEB" w:rsidRDefault="004555D1" w:rsidP="00E77DEB">
      <w:r>
        <w:rPr>
          <w:noProof/>
        </w:rPr>
        <w:lastRenderedPageBreak/>
        <w:drawing>
          <wp:inline distT="0" distB="0" distL="0" distR="0" wp14:anchorId="4A42FB70" wp14:editId="670225CD">
            <wp:extent cx="5760720" cy="350139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8949"/>
                    <a:stretch/>
                  </pic:blipFill>
                  <pic:spPr bwMode="auto">
                    <a:xfrm>
                      <a:off x="0" y="0"/>
                      <a:ext cx="5760720" cy="350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A57829" w:rsidRPr="00A57829">
        <w:t>During</w:t>
      </w:r>
      <w:proofErr w:type="spellEnd"/>
      <w:r w:rsidR="00A57829" w:rsidRPr="00A57829">
        <w:t xml:space="preserve"> the installation </w:t>
      </w:r>
      <w:proofErr w:type="spellStart"/>
      <w:r w:rsidR="00A57829" w:rsidRPr="00A57829">
        <w:t>period</w:t>
      </w:r>
      <w:proofErr w:type="spellEnd"/>
      <w:r w:rsidR="00A57829" w:rsidRPr="00A57829">
        <w:t xml:space="preserve"> </w:t>
      </w:r>
      <w:proofErr w:type="spellStart"/>
      <w:r w:rsidR="00A57829" w:rsidRPr="00A57829">
        <w:t>you</w:t>
      </w:r>
      <w:proofErr w:type="spellEnd"/>
      <w:r w:rsidR="00A57829" w:rsidRPr="00A57829">
        <w:t xml:space="preserve"> must </w:t>
      </w:r>
      <w:proofErr w:type="spellStart"/>
      <w:r w:rsidR="00A57829" w:rsidRPr="00A57829">
        <w:t>create</w:t>
      </w:r>
      <w:proofErr w:type="spellEnd"/>
      <w:r w:rsidR="00A57829" w:rsidRPr="00A57829">
        <w:t xml:space="preserve"> the </w:t>
      </w:r>
      <w:proofErr w:type="spellStart"/>
      <w:r w:rsidR="00A57829" w:rsidRPr="00A57829">
        <w:t>password</w:t>
      </w:r>
      <w:proofErr w:type="spellEnd"/>
      <w:r w:rsidR="00A57829" w:rsidRPr="00A57829">
        <w:t xml:space="preserve"> for the super user (root) </w:t>
      </w:r>
      <w:proofErr w:type="spellStart"/>
      <w:r w:rsidR="00A57829" w:rsidRPr="00A57829">
        <w:t>account</w:t>
      </w:r>
      <w:proofErr w:type="spellEnd"/>
      <w:r w:rsidR="00A57829" w:rsidRPr="00A57829">
        <w:t xml:space="preserve">, </w:t>
      </w:r>
      <w:proofErr w:type="spellStart"/>
      <w:r w:rsidR="00A57829" w:rsidRPr="00A57829">
        <w:t>here</w:t>
      </w:r>
      <w:proofErr w:type="spellEnd"/>
      <w:r w:rsidR="00A57829" w:rsidRPr="00A57829">
        <w:t xml:space="preserve"> </w:t>
      </w:r>
      <w:proofErr w:type="spellStart"/>
      <w:r w:rsidR="00A57829" w:rsidRPr="00A57829">
        <w:t>called</w:t>
      </w:r>
      <w:proofErr w:type="spellEnd"/>
      <w:r w:rsidR="00A57829" w:rsidRPr="00A57829">
        <w:t xml:space="preserve"> "ADMINISTRATOR". It </w:t>
      </w:r>
      <w:proofErr w:type="spellStart"/>
      <w:r w:rsidR="00A57829" w:rsidRPr="00A57829">
        <w:t>is</w:t>
      </w:r>
      <w:proofErr w:type="spellEnd"/>
      <w:r w:rsidR="00A57829" w:rsidRPr="00A57829">
        <w:t xml:space="preserve"> </w:t>
      </w:r>
      <w:proofErr w:type="spellStart"/>
      <w:r w:rsidR="00A57829" w:rsidRPr="00A57829">
        <w:t>necessary</w:t>
      </w:r>
      <w:proofErr w:type="spellEnd"/>
      <w:r w:rsidR="00A57829" w:rsidRPr="00A57829">
        <w:t xml:space="preserve"> to put a </w:t>
      </w:r>
      <w:proofErr w:type="spellStart"/>
      <w:r w:rsidR="00A57829" w:rsidRPr="00A57829">
        <w:t>strong</w:t>
      </w:r>
      <w:proofErr w:type="spellEnd"/>
      <w:r w:rsidR="00A57829" w:rsidRPr="00A57829">
        <w:t xml:space="preserve"> </w:t>
      </w:r>
      <w:proofErr w:type="spellStart"/>
      <w:r w:rsidR="00A57829" w:rsidRPr="00A57829">
        <w:t>password</w:t>
      </w:r>
      <w:proofErr w:type="spellEnd"/>
      <w:r w:rsidR="00A57829" w:rsidRPr="00A57829">
        <w:t xml:space="preserve">. </w:t>
      </w:r>
      <w:r>
        <w:rPr>
          <w:noProof/>
        </w:rPr>
        <w:drawing>
          <wp:inline distT="0" distB="0" distL="0" distR="0" wp14:anchorId="05EDF8B1" wp14:editId="156A5381">
            <wp:extent cx="5759536" cy="145630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154" b="60133"/>
                    <a:stretch/>
                  </pic:blipFill>
                  <pic:spPr bwMode="auto">
                    <a:xfrm>
                      <a:off x="0" y="0"/>
                      <a:ext cx="5760720" cy="145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4049B" w14:textId="290CDC22" w:rsidR="004555D1" w:rsidRPr="00E77DEB" w:rsidRDefault="00A57829" w:rsidP="00A57829">
      <w:pPr>
        <w:pStyle w:val="info"/>
      </w:pPr>
      <w:r>
        <w:drawing>
          <wp:anchor distT="0" distB="0" distL="114300" distR="114300" simplePos="0" relativeHeight="251665408" behindDoc="0" locked="0" layoutInCell="1" allowOverlap="1" wp14:anchorId="219D9B1E" wp14:editId="3DC0C2AC">
            <wp:simplePos x="0" y="0"/>
            <wp:positionH relativeFrom="column">
              <wp:posOffset>-4445</wp:posOffset>
            </wp:positionH>
            <wp:positionV relativeFrom="paragraph">
              <wp:posOffset>628015</wp:posOffset>
            </wp:positionV>
            <wp:extent cx="5760364" cy="2881231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8" b="28140"/>
                    <a:stretch/>
                  </pic:blipFill>
                  <pic:spPr bwMode="auto">
                    <a:xfrm>
                      <a:off x="0" y="0"/>
                      <a:ext cx="5760364" cy="2881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555D1" w:rsidRPr="00364001">
        <w:drawing>
          <wp:anchor distT="0" distB="0" distL="114300" distR="114300" simplePos="0" relativeHeight="251654144" behindDoc="0" locked="1" layoutInCell="1" allowOverlap="0" wp14:anchorId="0560981C" wp14:editId="76DC4C5C">
            <wp:simplePos x="0" y="0"/>
            <wp:positionH relativeFrom="margin">
              <wp:posOffset>0</wp:posOffset>
            </wp:positionH>
            <wp:positionV relativeFrom="paragraph">
              <wp:posOffset>-41275</wp:posOffset>
            </wp:positionV>
            <wp:extent cx="539750" cy="53975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829">
        <w:t>It is also recommended to create another user for using an SSH connection. Here we create the administrator user different from root.</w:t>
      </w:r>
    </w:p>
    <w:p w14:paraId="55ECEB90" w14:textId="77777777" w:rsidR="00A57829" w:rsidRDefault="00A57829" w:rsidP="008C75D7">
      <w:r w:rsidRPr="00A57829">
        <w:t xml:space="preserve">Once </w:t>
      </w:r>
      <w:proofErr w:type="spellStart"/>
      <w:r w:rsidRPr="00A57829">
        <w:t>these</w:t>
      </w:r>
      <w:proofErr w:type="spellEnd"/>
      <w:r w:rsidRPr="00A57829">
        <w:t xml:space="preserve"> </w:t>
      </w:r>
      <w:proofErr w:type="spellStart"/>
      <w:r w:rsidRPr="00A57829">
        <w:t>two</w:t>
      </w:r>
      <w:proofErr w:type="spellEnd"/>
      <w:r w:rsidRPr="00A57829">
        <w:t xml:space="preserve"> options have been made and the installation </w:t>
      </w:r>
      <w:proofErr w:type="spellStart"/>
      <w:r w:rsidRPr="00A57829">
        <w:t>is</w:t>
      </w:r>
      <w:proofErr w:type="spellEnd"/>
      <w:r w:rsidRPr="00A57829">
        <w:t xml:space="preserve"> </w:t>
      </w:r>
      <w:proofErr w:type="spellStart"/>
      <w:r w:rsidRPr="00A57829">
        <w:t>complete</w:t>
      </w:r>
      <w:proofErr w:type="spellEnd"/>
      <w:r w:rsidRPr="00A57829">
        <w:t xml:space="preserve"> the system </w:t>
      </w:r>
      <w:proofErr w:type="spellStart"/>
      <w:r w:rsidRPr="00A57829">
        <w:t>requires</w:t>
      </w:r>
      <w:proofErr w:type="spellEnd"/>
      <w:r w:rsidRPr="00A57829">
        <w:t xml:space="preserve"> </w:t>
      </w:r>
      <w:proofErr w:type="gramStart"/>
      <w:r w:rsidRPr="00A57829">
        <w:t>a</w:t>
      </w:r>
      <w:proofErr w:type="gramEnd"/>
      <w:r w:rsidRPr="00A57829">
        <w:t xml:space="preserve"> reboot. </w:t>
      </w:r>
      <w:proofErr w:type="spellStart"/>
      <w:r w:rsidRPr="00A57829">
        <w:t>Here</w:t>
      </w:r>
      <w:proofErr w:type="spellEnd"/>
      <w:r w:rsidRPr="00A57829">
        <w:t xml:space="preserve"> </w:t>
      </w:r>
      <w:proofErr w:type="spellStart"/>
      <w:r w:rsidRPr="00A57829">
        <w:t>is</w:t>
      </w:r>
      <w:proofErr w:type="spellEnd"/>
      <w:r w:rsidRPr="00A57829">
        <w:t xml:space="preserve"> the final interface.</w:t>
      </w:r>
    </w:p>
    <w:p w14:paraId="0135A3D4" w14:textId="27C89AF2" w:rsidR="004555D1" w:rsidRDefault="004555D1" w:rsidP="008C75D7">
      <w:r w:rsidRPr="004555D1">
        <w:rPr>
          <w:noProof/>
        </w:rPr>
        <w:lastRenderedPageBreak/>
        <w:drawing>
          <wp:inline distT="0" distB="0" distL="0" distR="0" wp14:anchorId="23E23DEA" wp14:editId="0D84292F">
            <wp:extent cx="5760720" cy="1539240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C9EC" w14:textId="77777777" w:rsidR="00A57829" w:rsidRDefault="00A57829" w:rsidP="00A57829">
      <w:r>
        <w:t xml:space="preserve">Most of the configuration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on the web interface by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IP </w:t>
      </w:r>
      <w:proofErr w:type="spellStart"/>
      <w:r>
        <w:t>address</w:t>
      </w:r>
      <w:proofErr w:type="spellEnd"/>
      <w:r>
        <w:t xml:space="preserve">. The default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are "admin" and "admin" </w:t>
      </w:r>
      <w:proofErr w:type="spellStart"/>
      <w:r>
        <w:t>respectively</w:t>
      </w:r>
      <w:proofErr w:type="spellEnd"/>
      <w:r>
        <w:t>.</w:t>
      </w:r>
    </w:p>
    <w:p w14:paraId="4C584670" w14:textId="0A220C8C" w:rsidR="004555D1" w:rsidRDefault="00A57829" w:rsidP="00A57829">
      <w:r>
        <w:t xml:space="preserve">It </w:t>
      </w:r>
      <w:proofErr w:type="spellStart"/>
      <w:r>
        <w:t>is</w:t>
      </w:r>
      <w:proofErr w:type="spellEnd"/>
      <w:r>
        <w:t xml:space="preserve"> important to change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afterwards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an interface like </w:t>
      </w:r>
      <w:proofErr w:type="spellStart"/>
      <w:r>
        <w:t>this</w:t>
      </w:r>
      <w:proofErr w:type="spellEnd"/>
      <w:r>
        <w:t xml:space="preserve"> one.</w:t>
      </w:r>
      <w:r w:rsidR="004555D1" w:rsidRPr="004555D1">
        <w:rPr>
          <w:noProof/>
        </w:rPr>
        <w:drawing>
          <wp:inline distT="0" distB="0" distL="0" distR="0" wp14:anchorId="463678CF" wp14:editId="0E8BAC96">
            <wp:extent cx="5760720" cy="3041015"/>
            <wp:effectExtent l="0" t="0" r="0" b="698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5D1" w:rsidSect="006E4B64">
      <w:footerReference w:type="default" r:id="rId21"/>
      <w:pgSz w:w="11906" w:h="16838"/>
      <w:pgMar w:top="567" w:right="1417" w:bottom="993" w:left="1417" w:header="708" w:footer="3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FFF85" w14:textId="77777777" w:rsidR="005331DB" w:rsidRDefault="005331DB" w:rsidP="006E4B64">
      <w:pPr>
        <w:spacing w:after="0" w:line="240" w:lineRule="auto"/>
      </w:pPr>
      <w:r>
        <w:separator/>
      </w:r>
    </w:p>
  </w:endnote>
  <w:endnote w:type="continuationSeparator" w:id="0">
    <w:p w14:paraId="51AA6097" w14:textId="77777777" w:rsidR="005331DB" w:rsidRDefault="005331DB" w:rsidP="006E4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9D8BF" w14:textId="77777777" w:rsidR="006E4B64" w:rsidRPr="006E4B64" w:rsidRDefault="006E4B64" w:rsidP="006E4B64">
    <w:pPr>
      <w:pStyle w:val="Pieddepage"/>
      <w:pBdr>
        <w:top w:val="single" w:sz="6" w:space="1" w:color="auto"/>
      </w:pBdr>
      <w:rPr>
        <w:sz w:val="16"/>
      </w:rPr>
    </w:pPr>
    <w:r>
      <w:rPr>
        <w:sz w:val="16"/>
      </w:rPr>
      <w:t>Campus Montsouris</w:t>
    </w:r>
    <w:r>
      <w:rPr>
        <w:sz w:val="16"/>
      </w:rPr>
      <w:tab/>
    </w:r>
    <w:r w:rsidRPr="006E4B64">
      <w:rPr>
        <w:sz w:val="16"/>
      </w:rPr>
      <w:t>BTS SIO-SISR</w:t>
    </w:r>
    <w:r>
      <w:rPr>
        <w:sz w:val="16"/>
      </w:rPr>
      <w:tab/>
    </w:r>
    <w:r w:rsidRPr="006E4B64">
      <w:rPr>
        <w:sz w:val="16"/>
      </w:rPr>
      <w:t xml:space="preserve">Page </w:t>
    </w:r>
    <w:r w:rsidRPr="006E4B64">
      <w:rPr>
        <w:b/>
        <w:sz w:val="16"/>
      </w:rPr>
      <w:fldChar w:fldCharType="begin"/>
    </w:r>
    <w:r w:rsidRPr="006E4B64">
      <w:rPr>
        <w:b/>
        <w:sz w:val="16"/>
      </w:rPr>
      <w:instrText>PAGE  \* Arabic  \* MERGEFORMAT</w:instrText>
    </w:r>
    <w:r w:rsidRPr="006E4B64">
      <w:rPr>
        <w:b/>
        <w:sz w:val="16"/>
      </w:rPr>
      <w:fldChar w:fldCharType="separate"/>
    </w:r>
    <w:r w:rsidR="002A656E">
      <w:rPr>
        <w:b/>
        <w:noProof/>
        <w:sz w:val="16"/>
      </w:rPr>
      <w:t>1</w:t>
    </w:r>
    <w:r w:rsidRPr="006E4B64">
      <w:rPr>
        <w:b/>
        <w:sz w:val="16"/>
      </w:rPr>
      <w:fldChar w:fldCharType="end"/>
    </w:r>
    <w:r w:rsidRPr="006E4B64">
      <w:rPr>
        <w:sz w:val="16"/>
      </w:rPr>
      <w:t xml:space="preserve"> sur </w:t>
    </w:r>
    <w:r w:rsidRPr="006E4B64">
      <w:rPr>
        <w:b/>
        <w:sz w:val="16"/>
      </w:rPr>
      <w:fldChar w:fldCharType="begin"/>
    </w:r>
    <w:r w:rsidRPr="006E4B64">
      <w:rPr>
        <w:b/>
        <w:sz w:val="16"/>
      </w:rPr>
      <w:instrText>NUMPAGES  \* Arabic  \* MERGEFORMAT</w:instrText>
    </w:r>
    <w:r w:rsidRPr="006E4B64">
      <w:rPr>
        <w:b/>
        <w:sz w:val="16"/>
      </w:rPr>
      <w:fldChar w:fldCharType="separate"/>
    </w:r>
    <w:r w:rsidR="002A656E">
      <w:rPr>
        <w:b/>
        <w:noProof/>
        <w:sz w:val="16"/>
      </w:rPr>
      <w:t>3</w:t>
    </w:r>
    <w:r w:rsidRPr="006E4B64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D0874" w14:textId="77777777" w:rsidR="005331DB" w:rsidRDefault="005331DB" w:rsidP="006E4B64">
      <w:pPr>
        <w:spacing w:after="0" w:line="240" w:lineRule="auto"/>
      </w:pPr>
      <w:r>
        <w:separator/>
      </w:r>
    </w:p>
  </w:footnote>
  <w:footnote w:type="continuationSeparator" w:id="0">
    <w:p w14:paraId="401A27A7" w14:textId="77777777" w:rsidR="005331DB" w:rsidRDefault="005331DB" w:rsidP="006E4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89" type="#_x0000_t75" style="width:42.75pt;height:42.75pt" o:bullet="t">
        <v:imagedata r:id="rId1" o:title="information"/>
      </v:shape>
    </w:pict>
  </w:numPicBullet>
  <w:abstractNum w:abstractNumId="0" w15:restartNumberingAfterBreak="0">
    <w:nsid w:val="1215696F"/>
    <w:multiLevelType w:val="hybridMultilevel"/>
    <w:tmpl w:val="D598CC80"/>
    <w:lvl w:ilvl="0" w:tplc="D564DFA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667C"/>
    <w:multiLevelType w:val="hybridMultilevel"/>
    <w:tmpl w:val="02BA1788"/>
    <w:lvl w:ilvl="0" w:tplc="36A60AB6">
      <w:start w:val="1"/>
      <w:numFmt w:val="upperLetter"/>
      <w:pStyle w:val="Titre3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812B73"/>
    <w:multiLevelType w:val="hybridMultilevel"/>
    <w:tmpl w:val="52805A6E"/>
    <w:lvl w:ilvl="0" w:tplc="9FF4C796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7633CB"/>
    <w:multiLevelType w:val="hybridMultilevel"/>
    <w:tmpl w:val="62D84D5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F8280E"/>
    <w:multiLevelType w:val="hybridMultilevel"/>
    <w:tmpl w:val="74C87C4C"/>
    <w:lvl w:ilvl="0" w:tplc="EAD45F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211"/>
    <w:rsid w:val="00043A5B"/>
    <w:rsid w:val="000D650D"/>
    <w:rsid w:val="00100FF2"/>
    <w:rsid w:val="002A656E"/>
    <w:rsid w:val="003618A1"/>
    <w:rsid w:val="00364001"/>
    <w:rsid w:val="003A343A"/>
    <w:rsid w:val="0040628C"/>
    <w:rsid w:val="004555D1"/>
    <w:rsid w:val="004843CE"/>
    <w:rsid w:val="005331DB"/>
    <w:rsid w:val="00626A47"/>
    <w:rsid w:val="006A0853"/>
    <w:rsid w:val="006E0236"/>
    <w:rsid w:val="006E4B64"/>
    <w:rsid w:val="00793467"/>
    <w:rsid w:val="007939C5"/>
    <w:rsid w:val="007D7556"/>
    <w:rsid w:val="008C75D7"/>
    <w:rsid w:val="0090054C"/>
    <w:rsid w:val="009128F7"/>
    <w:rsid w:val="009E04E7"/>
    <w:rsid w:val="00A27C51"/>
    <w:rsid w:val="00A5333F"/>
    <w:rsid w:val="00A57829"/>
    <w:rsid w:val="00A6262F"/>
    <w:rsid w:val="00AC00E9"/>
    <w:rsid w:val="00C01211"/>
    <w:rsid w:val="00C1097F"/>
    <w:rsid w:val="00C31638"/>
    <w:rsid w:val="00C747A9"/>
    <w:rsid w:val="00CA37A5"/>
    <w:rsid w:val="00D2325C"/>
    <w:rsid w:val="00DA496C"/>
    <w:rsid w:val="00E77DEB"/>
    <w:rsid w:val="00EA75E5"/>
    <w:rsid w:val="00F2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BA075F7"/>
  <w15:docId w15:val="{E961D83C-EBE4-4331-9C12-06D0934E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5D7"/>
    <w:rPr>
      <w:sz w:val="24"/>
    </w:rPr>
  </w:style>
  <w:style w:type="paragraph" w:styleId="Titre1">
    <w:name w:val="heading 1"/>
    <w:aliases w:val="Procédure"/>
    <w:basedOn w:val="Normal"/>
    <w:next w:val="Normal"/>
    <w:link w:val="Titre1Car"/>
    <w:uiPriority w:val="9"/>
    <w:qFormat/>
    <w:rsid w:val="00CA37A5"/>
    <w:pPr>
      <w:pageBreakBefore/>
      <w:shd w:val="clear" w:color="auto" w:fill="DBE5F1" w:themeFill="accent1" w:themeFillTint="33"/>
      <w:jc w:val="center"/>
      <w:outlineLvl w:val="0"/>
    </w:pPr>
    <w:rPr>
      <w:b/>
      <w:caps/>
    </w:rPr>
  </w:style>
  <w:style w:type="paragraph" w:styleId="Titre2">
    <w:name w:val="heading 2"/>
    <w:aliases w:val="Chapitres"/>
    <w:basedOn w:val="Normal"/>
    <w:next w:val="Normal"/>
    <w:link w:val="Titre2Car"/>
    <w:uiPriority w:val="9"/>
    <w:unhideWhenUsed/>
    <w:qFormat/>
    <w:rsid w:val="003618A1"/>
    <w:pPr>
      <w:numPr>
        <w:numId w:val="5"/>
      </w:numPr>
      <w:pBdr>
        <w:bottom w:val="single" w:sz="12" w:space="1" w:color="0070C0"/>
      </w:pBdr>
      <w:ind w:left="360" w:right="4536"/>
      <w:outlineLvl w:val="1"/>
    </w:pPr>
    <w:rPr>
      <w:b/>
      <w:smallCaps/>
    </w:rPr>
  </w:style>
  <w:style w:type="paragraph" w:styleId="Titre3">
    <w:name w:val="heading 3"/>
    <w:aliases w:val="Partie inter."/>
    <w:basedOn w:val="Paragraphedeliste"/>
    <w:next w:val="Normal"/>
    <w:link w:val="Titre3Car"/>
    <w:uiPriority w:val="9"/>
    <w:unhideWhenUsed/>
    <w:qFormat/>
    <w:rsid w:val="003618A1"/>
    <w:pPr>
      <w:numPr>
        <w:numId w:val="4"/>
      </w:numPr>
      <w:pBdr>
        <w:bottom w:val="single" w:sz="12" w:space="1" w:color="00B050"/>
      </w:pBdr>
      <w:ind w:right="5670"/>
      <w:outlineLvl w:val="2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06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06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28C"/>
    <w:rPr>
      <w:rFonts w:ascii="Tahoma" w:hAnsi="Tahoma" w:cs="Tahoma"/>
      <w:sz w:val="16"/>
      <w:szCs w:val="16"/>
    </w:rPr>
  </w:style>
  <w:style w:type="character" w:customStyle="1" w:styleId="Titre1Car">
    <w:name w:val="Titre 1 Car"/>
    <w:aliases w:val="Procédure Car"/>
    <w:basedOn w:val="Policepardfaut"/>
    <w:link w:val="Titre1"/>
    <w:uiPriority w:val="9"/>
    <w:rsid w:val="00CA37A5"/>
    <w:rPr>
      <w:b/>
      <w:caps/>
      <w:sz w:val="24"/>
      <w:shd w:val="clear" w:color="auto" w:fill="DBE5F1" w:themeFill="accent1" w:themeFillTint="33"/>
    </w:rPr>
  </w:style>
  <w:style w:type="character" w:customStyle="1" w:styleId="Titre2Car">
    <w:name w:val="Titre 2 Car"/>
    <w:aliases w:val="Chapitres Car"/>
    <w:basedOn w:val="Policepardfaut"/>
    <w:link w:val="Titre2"/>
    <w:uiPriority w:val="9"/>
    <w:rsid w:val="003618A1"/>
    <w:rPr>
      <w:b/>
      <w:smallCaps/>
      <w:sz w:val="24"/>
    </w:rPr>
  </w:style>
  <w:style w:type="paragraph" w:styleId="Paragraphedeliste">
    <w:name w:val="List Paragraph"/>
    <w:basedOn w:val="Normal"/>
    <w:uiPriority w:val="34"/>
    <w:qFormat/>
    <w:rsid w:val="00C31638"/>
    <w:pPr>
      <w:ind w:left="720"/>
      <w:contextualSpacing/>
    </w:pPr>
  </w:style>
  <w:style w:type="character" w:customStyle="1" w:styleId="Titre3Car">
    <w:name w:val="Titre 3 Car"/>
    <w:aliases w:val="Partie inter. Car"/>
    <w:basedOn w:val="Policepardfaut"/>
    <w:link w:val="Titre3"/>
    <w:uiPriority w:val="9"/>
    <w:rsid w:val="003618A1"/>
    <w:rPr>
      <w:i/>
      <w:sz w:val="24"/>
    </w:rPr>
  </w:style>
  <w:style w:type="paragraph" w:customStyle="1" w:styleId="info">
    <w:name w:val="info"/>
    <w:basedOn w:val="Normal"/>
    <w:next w:val="Normal"/>
    <w:qFormat/>
    <w:rsid w:val="00C747A9"/>
    <w:pPr>
      <w:pBdr>
        <w:left w:val="single" w:sz="12" w:space="4" w:color="0070C0"/>
      </w:pBdr>
      <w:shd w:val="clear" w:color="auto" w:fill="DBE5F1" w:themeFill="accent1" w:themeFillTint="33"/>
      <w:ind w:left="1416"/>
    </w:pPr>
    <w:rPr>
      <w:i/>
      <w:noProof/>
      <w:lang w:eastAsia="fr-FR"/>
    </w:rPr>
  </w:style>
  <w:style w:type="paragraph" w:customStyle="1" w:styleId="important">
    <w:name w:val="important"/>
    <w:basedOn w:val="info"/>
    <w:next w:val="Normal"/>
    <w:qFormat/>
    <w:rsid w:val="00A27C51"/>
    <w:pPr>
      <w:pBdr>
        <w:left w:val="single" w:sz="12" w:space="4" w:color="FF0000"/>
      </w:pBdr>
      <w:shd w:val="clear" w:color="auto" w:fill="FDE9D9" w:themeFill="accent6" w:themeFillTint="33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0054C"/>
    <w:pPr>
      <w:keepNext/>
      <w:keepLines/>
      <w:pageBreakBefore w:val="0"/>
      <w:shd w:val="clear" w:color="auto" w:fill="auto"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0054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0054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0054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90054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E4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4B64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E4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4B6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4719FA-94A6-4DC7-B275-014B5B02C1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4D362D-6FEB-41BF-84A6-1AC58541EFF1}"/>
</file>

<file path=customXml/itemProps3.xml><?xml version="1.0" encoding="utf-8"?>
<ds:datastoreItem xmlns:ds="http://schemas.openxmlformats.org/officeDocument/2006/customXml" ds:itemID="{F19FB37B-5614-46B3-9FE3-AB8A5389AC0C}"/>
</file>

<file path=customXml/itemProps4.xml><?xml version="1.0" encoding="utf-8"?>
<ds:datastoreItem xmlns:ds="http://schemas.openxmlformats.org/officeDocument/2006/customXml" ds:itemID="{538BA5D4-0BAE-49D0-913E-DA18FDD435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Maison</dc:creator>
  <cp:lastModifiedBy>MENISSIER Loic</cp:lastModifiedBy>
  <cp:revision>23</cp:revision>
  <cp:lastPrinted>2016-05-27T16:12:00Z</cp:lastPrinted>
  <dcterms:created xsi:type="dcterms:W3CDTF">2015-12-02T22:28:00Z</dcterms:created>
  <dcterms:modified xsi:type="dcterms:W3CDTF">2020-05-04T08:59:00Z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