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75"/>
        <w:gridCol w:w="5187"/>
      </w:tblGrid>
      <w:tr w:rsidR="0040628C" w:rsidRPr="0040628C" w14:paraId="477E2CF4" w14:textId="77777777" w:rsidTr="0040628C">
        <w:tc>
          <w:tcPr>
            <w:tcW w:w="9212" w:type="dxa"/>
            <w:gridSpan w:val="2"/>
            <w:shd w:val="clear" w:color="auto" w:fill="DBE5F1" w:themeFill="accent1" w:themeFillTint="33"/>
          </w:tcPr>
          <w:p w14:paraId="3733562F" w14:textId="0476B331" w:rsidR="0040628C" w:rsidRPr="0040628C" w:rsidRDefault="007A5122" w:rsidP="0040628C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 xml:space="preserve">Installation agent </w:t>
            </w:r>
            <w:proofErr w:type="spellStart"/>
            <w:r>
              <w:rPr>
                <w:b/>
              </w:rPr>
              <w:t>FusionInventory</w:t>
            </w:r>
            <w:proofErr w:type="spellEnd"/>
          </w:p>
        </w:tc>
      </w:tr>
      <w:tr w:rsidR="0040628C" w:rsidRPr="0040628C" w14:paraId="6F1625F2" w14:textId="77777777" w:rsidTr="00D05AEF">
        <w:tc>
          <w:tcPr>
            <w:tcW w:w="9212" w:type="dxa"/>
            <w:gridSpan w:val="2"/>
          </w:tcPr>
          <w:p w14:paraId="4E8F6B59" w14:textId="47500852" w:rsidR="0040628C" w:rsidRPr="0040628C" w:rsidRDefault="007A5122" w:rsidP="0040628C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 xml:space="preserve">Procédure d’installation de l’agent </w:t>
            </w:r>
            <w:proofErr w:type="spellStart"/>
            <w:r>
              <w:rPr>
                <w:i/>
              </w:rPr>
              <w:t>FusionInventory</w:t>
            </w:r>
            <w:proofErr w:type="spellEnd"/>
            <w:r>
              <w:rPr>
                <w:i/>
              </w:rPr>
              <w:t xml:space="preserve"> par script d’installation sur Windows</w:t>
            </w:r>
          </w:p>
        </w:tc>
      </w:tr>
      <w:tr w:rsidR="0040628C" w14:paraId="395EE4D8" w14:textId="77777777" w:rsidTr="008C75D7">
        <w:trPr>
          <w:trHeight w:val="1343"/>
        </w:trPr>
        <w:tc>
          <w:tcPr>
            <w:tcW w:w="3936" w:type="dxa"/>
            <w:vAlign w:val="center"/>
          </w:tcPr>
          <w:p w14:paraId="3FBAB557" w14:textId="47DC237B" w:rsidR="0040628C" w:rsidRDefault="007A5122" w:rsidP="0040628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487014" wp14:editId="5E9CFE7E">
                  <wp:extent cx="1905000" cy="19050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6" w:type="dxa"/>
            <w:vAlign w:val="center"/>
          </w:tcPr>
          <w:p w14:paraId="78CBB154" w14:textId="74B21FAF" w:rsidR="0040628C" w:rsidRDefault="007A5122" w:rsidP="0040628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A7637F" wp14:editId="7A7B5B82">
                  <wp:extent cx="2543175" cy="952500"/>
                  <wp:effectExtent l="0" t="0" r="9525" b="0"/>
                  <wp:docPr id="1" name="Image 1" descr="fusioninventor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usioninventor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0628C">
              <w:t xml:space="preserve"> </w:t>
            </w:r>
          </w:p>
        </w:tc>
      </w:tr>
      <w:tr w:rsidR="0040628C" w14:paraId="759CF504" w14:textId="77777777" w:rsidTr="008C75D7">
        <w:tc>
          <w:tcPr>
            <w:tcW w:w="3936" w:type="dxa"/>
          </w:tcPr>
          <w:p w14:paraId="087DF9BB" w14:textId="32383BE9" w:rsidR="0040628C" w:rsidRDefault="0040628C" w:rsidP="0040628C">
            <w:pPr>
              <w:spacing w:before="120" w:after="120"/>
            </w:pPr>
            <w:r>
              <w:t xml:space="preserve">Auteur : </w:t>
            </w:r>
            <w:r w:rsidR="007A5122">
              <w:t>Loïc</w:t>
            </w:r>
          </w:p>
        </w:tc>
        <w:tc>
          <w:tcPr>
            <w:tcW w:w="5276" w:type="dxa"/>
          </w:tcPr>
          <w:p w14:paraId="63E22471" w14:textId="0B68B349" w:rsidR="0040628C" w:rsidRDefault="0040628C" w:rsidP="0040628C">
            <w:pPr>
              <w:spacing w:before="120" w:after="120"/>
            </w:pPr>
            <w:r>
              <w:t xml:space="preserve">Date de publication : </w:t>
            </w:r>
            <w:r w:rsidR="007A5122">
              <w:t>01/06/2021</w:t>
            </w:r>
          </w:p>
        </w:tc>
      </w:tr>
    </w:tbl>
    <w:p w14:paraId="21707EDC" w14:textId="77777777" w:rsidR="00A6262F" w:rsidRDefault="00A6262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2"/>
        <w:gridCol w:w="7680"/>
      </w:tblGrid>
      <w:tr w:rsidR="0040628C" w14:paraId="071345CF" w14:textId="77777777" w:rsidTr="0040628C">
        <w:tc>
          <w:tcPr>
            <w:tcW w:w="1384" w:type="dxa"/>
          </w:tcPr>
          <w:p w14:paraId="73BF80AE" w14:textId="77777777" w:rsidR="0040628C" w:rsidRDefault="0040628C" w:rsidP="003A343A">
            <w:pPr>
              <w:spacing w:before="120" w:after="120"/>
            </w:pPr>
            <w:r>
              <w:t>Objectif</w:t>
            </w:r>
          </w:p>
        </w:tc>
        <w:tc>
          <w:tcPr>
            <w:tcW w:w="7828" w:type="dxa"/>
          </w:tcPr>
          <w:p w14:paraId="14B88D59" w14:textId="4E585C10" w:rsidR="0040628C" w:rsidRDefault="007A5122" w:rsidP="003A343A">
            <w:pPr>
              <w:spacing w:before="120" w:after="120"/>
            </w:pPr>
            <w:r>
              <w:t>Permettre les remontés d’information caractéristiques des ordinateurs</w:t>
            </w:r>
          </w:p>
        </w:tc>
      </w:tr>
      <w:tr w:rsidR="0040628C" w14:paraId="4E48C9C1" w14:textId="77777777" w:rsidTr="0040628C">
        <w:tc>
          <w:tcPr>
            <w:tcW w:w="1384" w:type="dxa"/>
          </w:tcPr>
          <w:p w14:paraId="0969CBB4" w14:textId="77777777" w:rsidR="0040628C" w:rsidRDefault="0040628C" w:rsidP="003A343A">
            <w:pPr>
              <w:spacing w:before="120" w:after="120"/>
            </w:pPr>
            <w:r>
              <w:t>Ressources</w:t>
            </w:r>
          </w:p>
        </w:tc>
        <w:tc>
          <w:tcPr>
            <w:tcW w:w="7828" w:type="dxa"/>
          </w:tcPr>
          <w:p w14:paraId="3AB86007" w14:textId="239CFDC3" w:rsidR="0040628C" w:rsidRDefault="007A5122" w:rsidP="003A343A">
            <w:pPr>
              <w:spacing w:before="120" w:after="120"/>
            </w:pPr>
            <w:r>
              <w:t>Script d’installation (.cmd) + agent (.exe)</w:t>
            </w:r>
          </w:p>
        </w:tc>
      </w:tr>
      <w:tr w:rsidR="0040628C" w14:paraId="67C5C4A3" w14:textId="77777777" w:rsidTr="0040628C">
        <w:tc>
          <w:tcPr>
            <w:tcW w:w="1384" w:type="dxa"/>
          </w:tcPr>
          <w:p w14:paraId="5970C974" w14:textId="77777777" w:rsidR="0040628C" w:rsidRDefault="0040628C" w:rsidP="003A343A">
            <w:pPr>
              <w:spacing w:before="120" w:after="120"/>
            </w:pPr>
            <w:r>
              <w:t>Outils</w:t>
            </w:r>
          </w:p>
        </w:tc>
        <w:tc>
          <w:tcPr>
            <w:tcW w:w="7828" w:type="dxa"/>
          </w:tcPr>
          <w:p w14:paraId="56ED46E6" w14:textId="60EC480F" w:rsidR="0040628C" w:rsidRDefault="007A5122" w:rsidP="003A343A">
            <w:pPr>
              <w:spacing w:before="120" w:after="120"/>
            </w:pPr>
            <w:r>
              <w:t>Serveur GLPI &amp; installation Debian</w:t>
            </w:r>
          </w:p>
        </w:tc>
      </w:tr>
      <w:tr w:rsidR="0040628C" w14:paraId="3DADCEC4" w14:textId="77777777" w:rsidTr="0040628C">
        <w:tc>
          <w:tcPr>
            <w:tcW w:w="1384" w:type="dxa"/>
          </w:tcPr>
          <w:p w14:paraId="29158E50" w14:textId="77777777" w:rsidR="0040628C" w:rsidRDefault="0040628C" w:rsidP="003A343A">
            <w:pPr>
              <w:spacing w:before="120" w:after="120"/>
            </w:pPr>
            <w:r>
              <w:t>URL</w:t>
            </w:r>
          </w:p>
        </w:tc>
        <w:tc>
          <w:tcPr>
            <w:tcW w:w="7828" w:type="dxa"/>
          </w:tcPr>
          <w:p w14:paraId="551A3242" w14:textId="77777777" w:rsidR="0040628C" w:rsidRDefault="007E7DF4" w:rsidP="003A343A">
            <w:pPr>
              <w:spacing w:before="120" w:after="120"/>
            </w:pPr>
            <w:hyperlink r:id="rId10" w:history="1">
              <w:r w:rsidR="007A5122">
                <w:rPr>
                  <w:rStyle w:val="Lienhypertexte"/>
                </w:rPr>
                <w:t>Agent configuration (fusioninventory.org)</w:t>
              </w:r>
            </w:hyperlink>
          </w:p>
          <w:p w14:paraId="3B015886" w14:textId="0C6B88AA" w:rsidR="007A5122" w:rsidRDefault="007E7DF4" w:rsidP="003A343A">
            <w:pPr>
              <w:spacing w:before="120" w:after="120"/>
            </w:pPr>
            <w:hyperlink r:id="rId11" w:history="1">
              <w:r w:rsidR="007A5122">
                <w:rPr>
                  <w:rStyle w:val="Lienhypertexte"/>
                </w:rPr>
                <w:t>Installation de GLPI — Documentation GLPI 9.5 (glpi-install.readthedocs.io)</w:t>
              </w:r>
            </w:hyperlink>
          </w:p>
        </w:tc>
      </w:tr>
      <w:tr w:rsidR="0040628C" w14:paraId="0CCA53ED" w14:textId="77777777" w:rsidTr="0040628C">
        <w:tc>
          <w:tcPr>
            <w:tcW w:w="1384" w:type="dxa"/>
          </w:tcPr>
          <w:p w14:paraId="4FE216FC" w14:textId="77777777" w:rsidR="0040628C" w:rsidRDefault="003A343A" w:rsidP="003A343A">
            <w:pPr>
              <w:spacing w:before="120" w:after="120"/>
            </w:pPr>
            <w:r>
              <w:t>Autres</w:t>
            </w:r>
          </w:p>
        </w:tc>
        <w:tc>
          <w:tcPr>
            <w:tcW w:w="7828" w:type="dxa"/>
          </w:tcPr>
          <w:p w14:paraId="2F989CF6" w14:textId="77777777" w:rsidR="0040628C" w:rsidRDefault="003A343A" w:rsidP="003A343A">
            <w:pPr>
              <w:spacing w:before="120" w:after="120"/>
            </w:pPr>
            <w:r>
              <w:t xml:space="preserve">Autres informations complémentaires </w:t>
            </w:r>
          </w:p>
        </w:tc>
      </w:tr>
    </w:tbl>
    <w:p w14:paraId="4902544F" w14:textId="77777777" w:rsidR="0040628C" w:rsidRDefault="0040628C"/>
    <w:p w14:paraId="796930CA" w14:textId="77777777" w:rsidR="003A343A" w:rsidRPr="008C75D7" w:rsidRDefault="008C75D7" w:rsidP="008C75D7">
      <w:pPr>
        <w:pBdr>
          <w:bottom w:val="single" w:sz="4" w:space="1" w:color="auto"/>
        </w:pBdr>
        <w:jc w:val="center"/>
        <w:rPr>
          <w:b/>
        </w:rPr>
      </w:pPr>
      <w:r w:rsidRPr="008C75D7">
        <w:rPr>
          <w:b/>
        </w:rPr>
        <w:t>Convention</w:t>
      </w:r>
    </w:p>
    <w:p w14:paraId="5381AA45" w14:textId="77777777" w:rsidR="008C75D7" w:rsidRDefault="008C75D7">
      <w:r>
        <w:t>Par convention, les informations particulières seront mises en avant tout au long de cette procédure en respectant les règles et mise en page ci-dessous :</w:t>
      </w:r>
      <w:r w:rsidR="00C31638">
        <w:br/>
      </w:r>
    </w:p>
    <w:p w14:paraId="306E00B2" w14:textId="77777777" w:rsidR="00100FF2" w:rsidRDefault="00100FF2">
      <w:r>
        <w:rPr>
          <w:noProof/>
          <w:lang w:eastAsia="fr-FR"/>
        </w:rPr>
        <w:drawing>
          <wp:inline distT="0" distB="0" distL="0" distR="0" wp14:anchorId="79ED0ED2" wp14:editId="165E771E">
            <wp:extent cx="1900362" cy="857564"/>
            <wp:effectExtent l="0" t="0" r="508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2-03_00h42_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111" cy="85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6829" w14:textId="77777777" w:rsidR="00C31638" w:rsidRDefault="00C31638"/>
    <w:p w14:paraId="0E31A8EA" w14:textId="77777777" w:rsidR="008C75D7" w:rsidRPr="00364001" w:rsidRDefault="00364001" w:rsidP="00364001">
      <w:pPr>
        <w:pStyle w:val="info"/>
      </w:pPr>
      <w:r w:rsidRPr="00364001">
        <w:drawing>
          <wp:anchor distT="0" distB="0" distL="114300" distR="114300" simplePos="0" relativeHeight="251658240" behindDoc="0" locked="1" layoutInCell="1" allowOverlap="0" wp14:anchorId="410C71DF" wp14:editId="157945CA">
            <wp:simplePos x="0" y="0"/>
            <wp:positionH relativeFrom="margin">
              <wp:posOffset>0</wp:posOffset>
            </wp:positionH>
            <wp:positionV relativeFrom="paragraph">
              <wp:posOffset>-41275</wp:posOffset>
            </wp:positionV>
            <wp:extent cx="539750" cy="53975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rmatio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A47">
        <w:t>Ce paragraphe apporte à l‘utilisateur</w:t>
      </w:r>
      <w:r w:rsidR="008C75D7" w:rsidRPr="00364001">
        <w:t xml:space="preserve"> une information qui pourra l’aider ou lui rappeler un ou plusieurs points précis et utile</w:t>
      </w:r>
      <w:r w:rsidR="00626A47">
        <w:t>s</w:t>
      </w:r>
      <w:r w:rsidR="008C75D7" w:rsidRPr="00364001">
        <w:t xml:space="preserve"> pour sa réalisation.</w:t>
      </w:r>
    </w:p>
    <w:p w14:paraId="2229DF71" w14:textId="77777777" w:rsidR="00C31638" w:rsidRDefault="00C31638"/>
    <w:p w14:paraId="7CB84C91" w14:textId="607781C2" w:rsidR="0090054C" w:rsidRDefault="00D2325C" w:rsidP="002C4E80">
      <w:pPr>
        <w:pStyle w:val="important"/>
      </w:pPr>
      <w:r>
        <w:drawing>
          <wp:anchor distT="0" distB="0" distL="114300" distR="114300" simplePos="0" relativeHeight="251659264" behindDoc="0" locked="1" layoutInCell="1" allowOverlap="1" wp14:anchorId="68771EB0" wp14:editId="50397680">
            <wp:simplePos x="0" y="0"/>
            <wp:positionH relativeFrom="margin">
              <wp:align>left</wp:align>
            </wp:positionH>
            <wp:positionV relativeFrom="page">
              <wp:posOffset>9364345</wp:posOffset>
            </wp:positionV>
            <wp:extent cx="539750" cy="474980"/>
            <wp:effectExtent l="0" t="0" r="0" b="127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an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75D7">
        <w:t xml:space="preserve">Ce paragraphe apporte </w:t>
      </w:r>
      <w:r w:rsidR="00F27E11">
        <w:t xml:space="preserve">à l’utilisateur </w:t>
      </w:r>
      <w:r w:rsidR="008C75D7">
        <w:t>une information importante sur un ou plusieurs points précis</w:t>
      </w:r>
      <w:r w:rsidR="00A27C51">
        <w:t>.</w:t>
      </w:r>
      <w:r w:rsidR="00A27C51">
        <w:br/>
      </w:r>
      <w:r w:rsidR="008C75D7">
        <w:t xml:space="preserve">Celle-ci est </w:t>
      </w:r>
      <w:r w:rsidR="008C75D7" w:rsidRPr="00A27C51">
        <w:rPr>
          <w:color w:val="FF0000"/>
        </w:rPr>
        <w:t xml:space="preserve">indispensable </w:t>
      </w:r>
      <w:r w:rsidR="008C75D7">
        <w:t>pour la bonne réalisation de la procédure.</w:t>
      </w:r>
      <w:r w:rsidR="0090054C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0070C0"/>
          <w:sz w:val="24"/>
          <w:szCs w:val="22"/>
          <w:lang w:eastAsia="en-US"/>
        </w:rPr>
        <w:id w:val="-1522237204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455E5D52" w14:textId="77777777" w:rsidR="00DA496C" w:rsidRPr="00DA496C" w:rsidRDefault="00DA496C" w:rsidP="00DA496C">
          <w:pPr>
            <w:pStyle w:val="En-ttedetabledesmatires"/>
            <w:shd w:val="clear" w:color="auto" w:fill="DBE5F1" w:themeFill="accent1" w:themeFillTint="33"/>
            <w:jc w:val="center"/>
            <w:rPr>
              <w:rFonts w:asciiTheme="minorHAnsi" w:hAnsiTheme="minorHAnsi"/>
              <w:color w:val="0070C0"/>
            </w:rPr>
          </w:pPr>
          <w:r w:rsidRPr="00DA496C">
            <w:rPr>
              <w:rFonts w:asciiTheme="minorHAnsi" w:hAnsiTheme="minorHAnsi"/>
              <w:color w:val="0070C0"/>
            </w:rPr>
            <w:t>Table des matières</w:t>
          </w:r>
        </w:p>
        <w:p w14:paraId="502EFC5D" w14:textId="77777777" w:rsidR="00DA496C" w:rsidRPr="00DA496C" w:rsidRDefault="00DA496C" w:rsidP="00DA496C">
          <w:pPr>
            <w:rPr>
              <w:lang w:eastAsia="fr-FR"/>
            </w:rPr>
          </w:pPr>
        </w:p>
        <w:p w14:paraId="07A261B2" w14:textId="41A5C802" w:rsidR="003251EC" w:rsidRDefault="00DA496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457267" w:history="1">
            <w:r w:rsidR="003251EC" w:rsidRPr="00905A11">
              <w:rPr>
                <w:rStyle w:val="Lienhypertexte"/>
                <w:noProof/>
              </w:rPr>
              <w:t>Installation Agent Fusion inventory</w:t>
            </w:r>
            <w:r w:rsidR="003251EC">
              <w:rPr>
                <w:noProof/>
                <w:webHidden/>
              </w:rPr>
              <w:tab/>
            </w:r>
            <w:r w:rsidR="003251EC">
              <w:rPr>
                <w:noProof/>
                <w:webHidden/>
              </w:rPr>
              <w:fldChar w:fldCharType="begin"/>
            </w:r>
            <w:r w:rsidR="003251EC">
              <w:rPr>
                <w:noProof/>
                <w:webHidden/>
              </w:rPr>
              <w:instrText xml:space="preserve"> PAGEREF _Toc73457267 \h </w:instrText>
            </w:r>
            <w:r w:rsidR="003251EC">
              <w:rPr>
                <w:noProof/>
                <w:webHidden/>
              </w:rPr>
            </w:r>
            <w:r w:rsidR="003251EC">
              <w:rPr>
                <w:noProof/>
                <w:webHidden/>
              </w:rPr>
              <w:fldChar w:fldCharType="separate"/>
            </w:r>
            <w:r w:rsidR="007E7DF4">
              <w:rPr>
                <w:noProof/>
                <w:webHidden/>
              </w:rPr>
              <w:t>3</w:t>
            </w:r>
            <w:r w:rsidR="003251EC">
              <w:rPr>
                <w:noProof/>
                <w:webHidden/>
              </w:rPr>
              <w:fldChar w:fldCharType="end"/>
            </w:r>
          </w:hyperlink>
        </w:p>
        <w:p w14:paraId="7B8AA514" w14:textId="260DE44B" w:rsidR="003251EC" w:rsidRDefault="007E7DF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73457268" w:history="1">
            <w:r w:rsidR="003251EC" w:rsidRPr="00905A11">
              <w:rPr>
                <w:rStyle w:val="Lienhypertexte"/>
                <w:noProof/>
              </w:rPr>
              <w:t>1.</w:t>
            </w:r>
            <w:r w:rsidR="003251EC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3251EC" w:rsidRPr="00905A11">
              <w:rPr>
                <w:rStyle w:val="Lienhypertexte"/>
                <w:noProof/>
              </w:rPr>
              <w:t>Prérequis</w:t>
            </w:r>
            <w:r w:rsidR="003251EC">
              <w:rPr>
                <w:noProof/>
                <w:webHidden/>
              </w:rPr>
              <w:tab/>
            </w:r>
            <w:r w:rsidR="003251EC">
              <w:rPr>
                <w:noProof/>
                <w:webHidden/>
              </w:rPr>
              <w:fldChar w:fldCharType="begin"/>
            </w:r>
            <w:r w:rsidR="003251EC">
              <w:rPr>
                <w:noProof/>
                <w:webHidden/>
              </w:rPr>
              <w:instrText xml:space="preserve"> PAGEREF _Toc73457268 \h </w:instrText>
            </w:r>
            <w:r w:rsidR="003251EC">
              <w:rPr>
                <w:noProof/>
                <w:webHidden/>
              </w:rPr>
            </w:r>
            <w:r w:rsidR="003251E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251EC">
              <w:rPr>
                <w:noProof/>
                <w:webHidden/>
              </w:rPr>
              <w:fldChar w:fldCharType="end"/>
            </w:r>
          </w:hyperlink>
        </w:p>
        <w:p w14:paraId="10EBF20B" w14:textId="40A248C4" w:rsidR="003251EC" w:rsidRDefault="007E7DF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73457269" w:history="1">
            <w:r w:rsidR="003251EC" w:rsidRPr="00905A11">
              <w:rPr>
                <w:rStyle w:val="Lienhypertexte"/>
                <w:noProof/>
              </w:rPr>
              <w:t>2.</w:t>
            </w:r>
            <w:r w:rsidR="003251EC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3251EC" w:rsidRPr="00905A11">
              <w:rPr>
                <w:rStyle w:val="Lienhypertexte"/>
                <w:noProof/>
              </w:rPr>
              <w:t>Installation</w:t>
            </w:r>
            <w:r w:rsidR="003251EC">
              <w:rPr>
                <w:noProof/>
                <w:webHidden/>
              </w:rPr>
              <w:tab/>
            </w:r>
            <w:r w:rsidR="003251EC">
              <w:rPr>
                <w:noProof/>
                <w:webHidden/>
              </w:rPr>
              <w:fldChar w:fldCharType="begin"/>
            </w:r>
            <w:r w:rsidR="003251EC">
              <w:rPr>
                <w:noProof/>
                <w:webHidden/>
              </w:rPr>
              <w:instrText xml:space="preserve"> PAGEREF _Toc73457269 \h </w:instrText>
            </w:r>
            <w:r w:rsidR="003251EC">
              <w:rPr>
                <w:noProof/>
                <w:webHidden/>
              </w:rPr>
            </w:r>
            <w:r w:rsidR="003251E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251EC">
              <w:rPr>
                <w:noProof/>
                <w:webHidden/>
              </w:rPr>
              <w:fldChar w:fldCharType="end"/>
            </w:r>
          </w:hyperlink>
        </w:p>
        <w:p w14:paraId="46B15A8D" w14:textId="02400DC3" w:rsidR="003251EC" w:rsidRDefault="007E7DF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73457270" w:history="1">
            <w:r w:rsidR="003251EC" w:rsidRPr="00905A11">
              <w:rPr>
                <w:rStyle w:val="Lienhypertexte"/>
                <w:noProof/>
              </w:rPr>
              <w:t>3.</w:t>
            </w:r>
            <w:r w:rsidR="003251EC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3251EC" w:rsidRPr="00905A11">
              <w:rPr>
                <w:rStyle w:val="Lienhypertexte"/>
                <w:noProof/>
              </w:rPr>
              <w:t>Vérification</w:t>
            </w:r>
            <w:r w:rsidR="003251EC">
              <w:rPr>
                <w:noProof/>
                <w:webHidden/>
              </w:rPr>
              <w:tab/>
            </w:r>
            <w:r w:rsidR="003251EC">
              <w:rPr>
                <w:noProof/>
                <w:webHidden/>
              </w:rPr>
              <w:fldChar w:fldCharType="begin"/>
            </w:r>
            <w:r w:rsidR="003251EC">
              <w:rPr>
                <w:noProof/>
                <w:webHidden/>
              </w:rPr>
              <w:instrText xml:space="preserve"> PAGEREF _Toc73457270 \h </w:instrText>
            </w:r>
            <w:r w:rsidR="003251EC">
              <w:rPr>
                <w:noProof/>
                <w:webHidden/>
              </w:rPr>
            </w:r>
            <w:r w:rsidR="003251E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251EC">
              <w:rPr>
                <w:noProof/>
                <w:webHidden/>
              </w:rPr>
              <w:fldChar w:fldCharType="end"/>
            </w:r>
          </w:hyperlink>
        </w:p>
        <w:p w14:paraId="53559467" w14:textId="1CEBA2CD" w:rsidR="00DA496C" w:rsidRDefault="00DA496C">
          <w:r>
            <w:rPr>
              <w:b/>
              <w:bCs/>
            </w:rPr>
            <w:fldChar w:fldCharType="end"/>
          </w:r>
        </w:p>
      </w:sdtContent>
    </w:sdt>
    <w:p w14:paraId="152B1F78" w14:textId="77777777" w:rsidR="008C75D7" w:rsidRDefault="008C75D7" w:rsidP="008C75D7"/>
    <w:p w14:paraId="3262EF39" w14:textId="77777777" w:rsidR="008C75D7" w:rsidRDefault="008C75D7"/>
    <w:p w14:paraId="18803321" w14:textId="3DD1C780" w:rsidR="008C75D7" w:rsidRPr="008C75D7" w:rsidRDefault="00262401" w:rsidP="008C75D7">
      <w:pPr>
        <w:pStyle w:val="Titre1"/>
      </w:pPr>
      <w:bookmarkStart w:id="0" w:name="_Toc73457267"/>
      <w:r>
        <w:lastRenderedPageBreak/>
        <w:t>Installation Agent Fusion inventory</w:t>
      </w:r>
      <w:bookmarkEnd w:id="0"/>
    </w:p>
    <w:p w14:paraId="32D18747" w14:textId="77777777" w:rsidR="002C4E80" w:rsidRDefault="002C4E80" w:rsidP="002C4E80">
      <w:pPr>
        <w:pStyle w:val="Titre2"/>
        <w:numPr>
          <w:ilvl w:val="0"/>
          <w:numId w:val="5"/>
        </w:numPr>
      </w:pPr>
      <w:bookmarkStart w:id="1" w:name="_Toc73457268"/>
      <w:r>
        <w:t>Prérequis</w:t>
      </w:r>
      <w:bookmarkEnd w:id="1"/>
    </w:p>
    <w:p w14:paraId="2B3F7381" w14:textId="77777777" w:rsidR="002C4E80" w:rsidRDefault="002C4E80" w:rsidP="002C4E80">
      <w:r>
        <w:t xml:space="preserve">Pour l’installation de l’agent il est nécessaire d’avoir une connexion au réseau de l’entreprise, quel soit en filaire ou sans-fil. </w:t>
      </w:r>
    </w:p>
    <w:p w14:paraId="3C3EE4FE" w14:textId="77777777" w:rsidR="002C4E80" w:rsidRDefault="002C4E80" w:rsidP="002C4E80">
      <w:r>
        <w:t xml:space="preserve">Vous devez </w:t>
      </w:r>
      <w:r w:rsidRPr="007A5122">
        <w:rPr>
          <w:b/>
          <w:bCs/>
        </w:rPr>
        <w:t>impérativement</w:t>
      </w:r>
      <w:r>
        <w:t xml:space="preserve"> placer le fichier « </w:t>
      </w:r>
      <w:r w:rsidRPr="004C44B4">
        <w:t>fusioninventory-agent-windows.exe</w:t>
      </w:r>
      <w:r>
        <w:t> » d’installation de l’agent dans votre dossier téléchargement comme ci-dessous :</w:t>
      </w:r>
    </w:p>
    <w:p w14:paraId="53E3C8E7" w14:textId="77777777" w:rsidR="002C4E80" w:rsidRDefault="002C4E80" w:rsidP="002C4E80">
      <w:pPr>
        <w:jc w:val="center"/>
      </w:pPr>
      <w:r w:rsidRPr="004C44B4">
        <w:rPr>
          <w:noProof/>
        </w:rPr>
        <w:drawing>
          <wp:inline distT="0" distB="0" distL="0" distR="0" wp14:anchorId="28040F8D" wp14:editId="3ED5655F">
            <wp:extent cx="3490912" cy="2718232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9888" cy="272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1D95" w14:textId="77777777" w:rsidR="002C4E80" w:rsidRDefault="002C4E80" w:rsidP="002C4E80">
      <w:pPr>
        <w:pStyle w:val="Titre2"/>
        <w:numPr>
          <w:ilvl w:val="0"/>
          <w:numId w:val="5"/>
        </w:numPr>
      </w:pPr>
      <w:bookmarkStart w:id="2" w:name="_Toc73457269"/>
      <w:r>
        <w:t>Installation</w:t>
      </w:r>
      <w:bookmarkEnd w:id="2"/>
    </w:p>
    <w:p w14:paraId="473ECAE6" w14:textId="77777777" w:rsidR="002C4E80" w:rsidRDefault="002C4E80" w:rsidP="002C4E80">
      <w:r>
        <w:t>Faites un clic droit sur le fichier « </w:t>
      </w:r>
      <w:r w:rsidRPr="004C44B4">
        <w:t>script d'installation agent FusionInventory.cmd</w:t>
      </w:r>
      <w:r>
        <w:t> » puis « Exécuter en tant qu’administrateur ».</w:t>
      </w:r>
    </w:p>
    <w:p w14:paraId="03595483" w14:textId="26D48455" w:rsidR="002C4E80" w:rsidRDefault="002C4E80" w:rsidP="002C4E80">
      <w:pPr>
        <w:pStyle w:val="info"/>
      </w:pPr>
      <w:r w:rsidRPr="00364001">
        <w:drawing>
          <wp:anchor distT="0" distB="0" distL="114300" distR="114300" simplePos="0" relativeHeight="251661312" behindDoc="0" locked="1" layoutInCell="1" allowOverlap="0" wp14:anchorId="1B9EBC7D" wp14:editId="33B1CC1F">
            <wp:simplePos x="0" y="0"/>
            <wp:positionH relativeFrom="margin">
              <wp:posOffset>0</wp:posOffset>
            </wp:positionH>
            <wp:positionV relativeFrom="paragraph">
              <wp:posOffset>-41275</wp:posOffset>
            </wp:positionV>
            <wp:extent cx="539750" cy="539750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rmatio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186">
        <w:t>Ce fichier peut être exécut</w:t>
      </w:r>
      <w:r w:rsidR="006828DE">
        <w:t>é à n’importe quel emplacement de l’ordinateur.</w:t>
      </w:r>
    </w:p>
    <w:p w14:paraId="150BE462" w14:textId="77777777" w:rsidR="002C4E80" w:rsidRDefault="002C4E80" w:rsidP="002C4E80">
      <w:pPr>
        <w:jc w:val="center"/>
      </w:pPr>
      <w:r>
        <w:rPr>
          <w:noProof/>
        </w:rPr>
        <w:drawing>
          <wp:inline distT="0" distB="0" distL="0" distR="0" wp14:anchorId="46F08A64" wp14:editId="08FB4D05">
            <wp:extent cx="2930055" cy="1300309"/>
            <wp:effectExtent l="0" t="0" r="381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6761" cy="133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3F53" w14:textId="77777777" w:rsidR="002C4E80" w:rsidRDefault="002C4E80" w:rsidP="002C4E80">
      <w:r>
        <w:t>Acceptez l’autorisation :</w:t>
      </w:r>
    </w:p>
    <w:p w14:paraId="773651CD" w14:textId="12EA57AA" w:rsidR="007D7556" w:rsidRDefault="002C4E80" w:rsidP="002C4E80">
      <w:pPr>
        <w:jc w:val="center"/>
      </w:pPr>
      <w:r w:rsidRPr="00725C72">
        <w:rPr>
          <w:noProof/>
        </w:rPr>
        <w:drawing>
          <wp:inline distT="0" distB="0" distL="0" distR="0" wp14:anchorId="565048AB" wp14:editId="75FC1A5D">
            <wp:extent cx="2496709" cy="1732451"/>
            <wp:effectExtent l="0" t="0" r="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3935" cy="175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D26D" w14:textId="140C8571" w:rsidR="005A5414" w:rsidRDefault="00AA1DA9" w:rsidP="005A5414">
      <w:r>
        <w:lastRenderedPageBreak/>
        <w:t>Une fenêtre noire</w:t>
      </w:r>
      <w:r w:rsidR="005A5414">
        <w:t xml:space="preserve"> apparaît</w:t>
      </w:r>
      <w:r>
        <w:t>ra</w:t>
      </w:r>
      <w:r w:rsidR="005A5414">
        <w:t>, laissez-là apparente. Lorsqu’elle disparaîtra</w:t>
      </w:r>
      <w:r>
        <w:t>, cela signifiera que l’installation sera terminée.</w:t>
      </w:r>
      <w:r w:rsidR="00CC2B16">
        <w:t xml:space="preserve"> </w:t>
      </w:r>
    </w:p>
    <w:p w14:paraId="3F67F16E" w14:textId="2FEBACBB" w:rsidR="00917934" w:rsidRDefault="00917934" w:rsidP="00917934">
      <w:pPr>
        <w:pStyle w:val="Titre2"/>
      </w:pPr>
      <w:bookmarkStart w:id="3" w:name="_Toc73457270"/>
      <w:r>
        <w:t>Vérification</w:t>
      </w:r>
      <w:bookmarkEnd w:id="3"/>
    </w:p>
    <w:p w14:paraId="7290B9C5" w14:textId="61DD13F1" w:rsidR="003654AC" w:rsidRDefault="002407AC" w:rsidP="005A5414">
      <w:r>
        <w:t>Vérifiez dans les paramètres Windows que l’agent soit bien installé</w:t>
      </w:r>
      <w:r w:rsidR="005D7097">
        <w:t xml:space="preserve"> dans « Applications » puis « Applications et fonctionnalités ». Ainsi vous pouvez rechercher l</w:t>
      </w:r>
      <w:r w:rsidR="003654AC">
        <w:t>e logiciel.</w:t>
      </w:r>
    </w:p>
    <w:p w14:paraId="31FED0B3" w14:textId="5E89924A" w:rsidR="005D7097" w:rsidRDefault="005D7097" w:rsidP="005D7097">
      <w:pPr>
        <w:jc w:val="center"/>
      </w:pPr>
      <w:r>
        <w:rPr>
          <w:noProof/>
        </w:rPr>
        <w:drawing>
          <wp:inline distT="0" distB="0" distL="0" distR="0" wp14:anchorId="5EBE0E20" wp14:editId="22C17B3A">
            <wp:extent cx="4859746" cy="411728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2806" cy="411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097" w:rsidSect="006E4B64">
      <w:footerReference w:type="default" r:id="rId19"/>
      <w:pgSz w:w="11906" w:h="16838"/>
      <w:pgMar w:top="567" w:right="1417" w:bottom="993" w:left="1417" w:header="708" w:footer="3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8FE70" w14:textId="77777777" w:rsidR="00D20343" w:rsidRDefault="00D20343" w:rsidP="006E4B64">
      <w:pPr>
        <w:spacing w:after="0" w:line="240" w:lineRule="auto"/>
      </w:pPr>
      <w:r>
        <w:separator/>
      </w:r>
    </w:p>
  </w:endnote>
  <w:endnote w:type="continuationSeparator" w:id="0">
    <w:p w14:paraId="4284F462" w14:textId="77777777" w:rsidR="00D20343" w:rsidRDefault="00D20343" w:rsidP="006E4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4D1C7" w14:textId="7642CC62" w:rsidR="006E4B64" w:rsidRPr="006E4B64" w:rsidRDefault="0096467D" w:rsidP="006E4B64">
    <w:pPr>
      <w:pStyle w:val="Pieddepage"/>
      <w:pBdr>
        <w:top w:val="single" w:sz="6" w:space="1" w:color="auto"/>
      </w:pBdr>
      <w:rPr>
        <w:sz w:val="16"/>
      </w:rPr>
    </w:pPr>
    <w:proofErr w:type="spellStart"/>
    <w:r>
      <w:rPr>
        <w:sz w:val="16"/>
      </w:rPr>
      <w:t>Onetab</w:t>
    </w:r>
    <w:proofErr w:type="spellEnd"/>
    <w:r w:rsidR="006E4B64">
      <w:rPr>
        <w:sz w:val="16"/>
      </w:rPr>
      <w:tab/>
    </w:r>
    <w:r w:rsidR="006E4B64" w:rsidRPr="006E4B64">
      <w:rPr>
        <w:sz w:val="16"/>
      </w:rPr>
      <w:t>BTS SIO-SISR</w:t>
    </w:r>
    <w:r w:rsidR="006E4B64">
      <w:rPr>
        <w:sz w:val="16"/>
      </w:rPr>
      <w:tab/>
    </w:r>
    <w:r w:rsidR="006E4B64" w:rsidRPr="006E4B64">
      <w:rPr>
        <w:sz w:val="16"/>
      </w:rPr>
      <w:t xml:space="preserve">Page </w:t>
    </w:r>
    <w:r w:rsidR="006E4B64" w:rsidRPr="006E4B64">
      <w:rPr>
        <w:b/>
        <w:sz w:val="16"/>
      </w:rPr>
      <w:fldChar w:fldCharType="begin"/>
    </w:r>
    <w:r w:rsidR="006E4B64" w:rsidRPr="006E4B64">
      <w:rPr>
        <w:b/>
        <w:sz w:val="16"/>
      </w:rPr>
      <w:instrText>PAGE  \* Arabic  \* MERGEFORMAT</w:instrText>
    </w:r>
    <w:r w:rsidR="006E4B64" w:rsidRPr="006E4B64">
      <w:rPr>
        <w:b/>
        <w:sz w:val="16"/>
      </w:rPr>
      <w:fldChar w:fldCharType="separate"/>
    </w:r>
    <w:r w:rsidR="002A656E">
      <w:rPr>
        <w:b/>
        <w:noProof/>
        <w:sz w:val="16"/>
      </w:rPr>
      <w:t>1</w:t>
    </w:r>
    <w:r w:rsidR="006E4B64" w:rsidRPr="006E4B64">
      <w:rPr>
        <w:b/>
        <w:sz w:val="16"/>
      </w:rPr>
      <w:fldChar w:fldCharType="end"/>
    </w:r>
    <w:r w:rsidR="006E4B64" w:rsidRPr="006E4B64">
      <w:rPr>
        <w:sz w:val="16"/>
      </w:rPr>
      <w:t xml:space="preserve"> sur </w:t>
    </w:r>
    <w:r w:rsidR="006E4B64" w:rsidRPr="006E4B64">
      <w:rPr>
        <w:b/>
        <w:sz w:val="16"/>
      </w:rPr>
      <w:fldChar w:fldCharType="begin"/>
    </w:r>
    <w:r w:rsidR="006E4B64" w:rsidRPr="006E4B64">
      <w:rPr>
        <w:b/>
        <w:sz w:val="16"/>
      </w:rPr>
      <w:instrText>NUMPAGES  \* Arabic  \* MERGEFORMAT</w:instrText>
    </w:r>
    <w:r w:rsidR="006E4B64" w:rsidRPr="006E4B64">
      <w:rPr>
        <w:b/>
        <w:sz w:val="16"/>
      </w:rPr>
      <w:fldChar w:fldCharType="separate"/>
    </w:r>
    <w:r w:rsidR="002A656E">
      <w:rPr>
        <w:b/>
        <w:noProof/>
        <w:sz w:val="16"/>
      </w:rPr>
      <w:t>3</w:t>
    </w:r>
    <w:r w:rsidR="006E4B64" w:rsidRPr="006E4B64">
      <w:rPr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6949F" w14:textId="77777777" w:rsidR="00D20343" w:rsidRDefault="00D20343" w:rsidP="006E4B64">
      <w:pPr>
        <w:spacing w:after="0" w:line="240" w:lineRule="auto"/>
      </w:pPr>
      <w:r>
        <w:separator/>
      </w:r>
    </w:p>
  </w:footnote>
  <w:footnote w:type="continuationSeparator" w:id="0">
    <w:p w14:paraId="001F2071" w14:textId="77777777" w:rsidR="00D20343" w:rsidRDefault="00D20343" w:rsidP="006E4B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2.9pt;height:42.9pt" o:bullet="t">
        <v:imagedata r:id="rId1" o:title="information"/>
      </v:shape>
    </w:pict>
  </w:numPicBullet>
  <w:abstractNum w:abstractNumId="0" w15:restartNumberingAfterBreak="0">
    <w:nsid w:val="1215696F"/>
    <w:multiLevelType w:val="hybridMultilevel"/>
    <w:tmpl w:val="159A0C12"/>
    <w:lvl w:ilvl="0" w:tplc="D564DFAA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A667C"/>
    <w:multiLevelType w:val="hybridMultilevel"/>
    <w:tmpl w:val="61FC7D44"/>
    <w:lvl w:ilvl="0" w:tplc="36A60AB6">
      <w:start w:val="1"/>
      <w:numFmt w:val="upperLetter"/>
      <w:pStyle w:val="Titre3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812B73"/>
    <w:multiLevelType w:val="hybridMultilevel"/>
    <w:tmpl w:val="52805A6E"/>
    <w:lvl w:ilvl="0" w:tplc="9FF4C796">
      <w:start w:val="1"/>
      <w:numFmt w:val="upp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7633CB"/>
    <w:multiLevelType w:val="hybridMultilevel"/>
    <w:tmpl w:val="62D84D5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F8280E"/>
    <w:multiLevelType w:val="hybridMultilevel"/>
    <w:tmpl w:val="74C87C4C"/>
    <w:lvl w:ilvl="0" w:tplc="EAD45F5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22"/>
    <w:rsid w:val="00043A5B"/>
    <w:rsid w:val="00100FF2"/>
    <w:rsid w:val="002407AC"/>
    <w:rsid w:val="00262401"/>
    <w:rsid w:val="002654D9"/>
    <w:rsid w:val="00290823"/>
    <w:rsid w:val="002A656E"/>
    <w:rsid w:val="002C4E80"/>
    <w:rsid w:val="002D7DC2"/>
    <w:rsid w:val="003251EC"/>
    <w:rsid w:val="003437D7"/>
    <w:rsid w:val="00360550"/>
    <w:rsid w:val="003618A1"/>
    <w:rsid w:val="00364001"/>
    <w:rsid w:val="003654AC"/>
    <w:rsid w:val="003771D4"/>
    <w:rsid w:val="003A343A"/>
    <w:rsid w:val="0040628C"/>
    <w:rsid w:val="004C44B4"/>
    <w:rsid w:val="004D0885"/>
    <w:rsid w:val="004F4C40"/>
    <w:rsid w:val="00523750"/>
    <w:rsid w:val="005331DB"/>
    <w:rsid w:val="005A5414"/>
    <w:rsid w:val="005D7097"/>
    <w:rsid w:val="00626A47"/>
    <w:rsid w:val="006828DE"/>
    <w:rsid w:val="006A0853"/>
    <w:rsid w:val="006D69AE"/>
    <w:rsid w:val="006E4B64"/>
    <w:rsid w:val="006F4F7A"/>
    <w:rsid w:val="00725C72"/>
    <w:rsid w:val="00793467"/>
    <w:rsid w:val="007939C5"/>
    <w:rsid w:val="007A5122"/>
    <w:rsid w:val="007D7556"/>
    <w:rsid w:val="007E7DF4"/>
    <w:rsid w:val="0084141A"/>
    <w:rsid w:val="008C75D7"/>
    <w:rsid w:val="0090054C"/>
    <w:rsid w:val="00917934"/>
    <w:rsid w:val="0096467D"/>
    <w:rsid w:val="009710C7"/>
    <w:rsid w:val="009B5231"/>
    <w:rsid w:val="009D0A5F"/>
    <w:rsid w:val="009E04E7"/>
    <w:rsid w:val="00A27C51"/>
    <w:rsid w:val="00A5333F"/>
    <w:rsid w:val="00A6262F"/>
    <w:rsid w:val="00AA1DA9"/>
    <w:rsid w:val="00AA7113"/>
    <w:rsid w:val="00AD54BD"/>
    <w:rsid w:val="00AF5FF6"/>
    <w:rsid w:val="00B021E8"/>
    <w:rsid w:val="00B27186"/>
    <w:rsid w:val="00C01211"/>
    <w:rsid w:val="00C1097F"/>
    <w:rsid w:val="00C30A7A"/>
    <w:rsid w:val="00C31638"/>
    <w:rsid w:val="00C747A9"/>
    <w:rsid w:val="00CA37A5"/>
    <w:rsid w:val="00CC2B16"/>
    <w:rsid w:val="00D20343"/>
    <w:rsid w:val="00D2325C"/>
    <w:rsid w:val="00D933AA"/>
    <w:rsid w:val="00DA496C"/>
    <w:rsid w:val="00EA75E5"/>
    <w:rsid w:val="00F2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1635234"/>
  <w15:docId w15:val="{AD1FE809-64B9-4656-A77E-CFA7662C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5D7"/>
    <w:rPr>
      <w:sz w:val="24"/>
    </w:rPr>
  </w:style>
  <w:style w:type="paragraph" w:styleId="Titre1">
    <w:name w:val="heading 1"/>
    <w:aliases w:val="Procédure"/>
    <w:basedOn w:val="Normal"/>
    <w:next w:val="Normal"/>
    <w:link w:val="Titre1Car"/>
    <w:uiPriority w:val="9"/>
    <w:qFormat/>
    <w:rsid w:val="00290823"/>
    <w:pPr>
      <w:pageBreakBefore/>
      <w:shd w:val="clear" w:color="auto" w:fill="DBE5F1" w:themeFill="accent1" w:themeFillTint="33"/>
      <w:jc w:val="center"/>
      <w:outlineLvl w:val="0"/>
    </w:pPr>
    <w:rPr>
      <w:b/>
      <w:caps/>
    </w:rPr>
  </w:style>
  <w:style w:type="paragraph" w:styleId="Titre2">
    <w:name w:val="heading 2"/>
    <w:aliases w:val="Chapitres"/>
    <w:basedOn w:val="Normal"/>
    <w:next w:val="Normal"/>
    <w:link w:val="Titre2Car"/>
    <w:uiPriority w:val="9"/>
    <w:unhideWhenUsed/>
    <w:qFormat/>
    <w:rsid w:val="00290823"/>
    <w:pPr>
      <w:numPr>
        <w:numId w:val="6"/>
      </w:numPr>
      <w:pBdr>
        <w:bottom w:val="single" w:sz="12" w:space="1" w:color="0070C0"/>
      </w:pBdr>
      <w:ind w:right="4536"/>
      <w:outlineLvl w:val="1"/>
    </w:pPr>
    <w:rPr>
      <w:b/>
      <w:smallCaps/>
    </w:rPr>
  </w:style>
  <w:style w:type="paragraph" w:styleId="Titre3">
    <w:name w:val="heading 3"/>
    <w:aliases w:val="Partie inter."/>
    <w:basedOn w:val="Paragraphedeliste"/>
    <w:next w:val="Normal"/>
    <w:link w:val="Titre3Car"/>
    <w:uiPriority w:val="9"/>
    <w:unhideWhenUsed/>
    <w:qFormat/>
    <w:rsid w:val="00290823"/>
    <w:pPr>
      <w:numPr>
        <w:numId w:val="7"/>
      </w:numPr>
      <w:pBdr>
        <w:bottom w:val="single" w:sz="12" w:space="1" w:color="00B050"/>
      </w:pBdr>
      <w:ind w:right="5670"/>
      <w:outlineLvl w:val="2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06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06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628C"/>
    <w:rPr>
      <w:rFonts w:ascii="Tahoma" w:hAnsi="Tahoma" w:cs="Tahoma"/>
      <w:sz w:val="16"/>
      <w:szCs w:val="16"/>
    </w:rPr>
  </w:style>
  <w:style w:type="character" w:customStyle="1" w:styleId="Titre1Car">
    <w:name w:val="Titre 1 Car"/>
    <w:aliases w:val="Procédure Car"/>
    <w:basedOn w:val="Policepardfaut"/>
    <w:link w:val="Titre1"/>
    <w:uiPriority w:val="9"/>
    <w:rsid w:val="00290823"/>
    <w:rPr>
      <w:b/>
      <w:caps/>
      <w:sz w:val="24"/>
      <w:shd w:val="clear" w:color="auto" w:fill="DBE5F1" w:themeFill="accent1" w:themeFillTint="33"/>
    </w:rPr>
  </w:style>
  <w:style w:type="character" w:customStyle="1" w:styleId="Titre2Car">
    <w:name w:val="Titre 2 Car"/>
    <w:aliases w:val="Chapitres Car"/>
    <w:basedOn w:val="Policepardfaut"/>
    <w:link w:val="Titre2"/>
    <w:uiPriority w:val="9"/>
    <w:rsid w:val="00290823"/>
    <w:rPr>
      <w:b/>
      <w:smallCaps/>
      <w:sz w:val="24"/>
    </w:rPr>
  </w:style>
  <w:style w:type="paragraph" w:styleId="Paragraphedeliste">
    <w:name w:val="List Paragraph"/>
    <w:basedOn w:val="Normal"/>
    <w:uiPriority w:val="34"/>
    <w:qFormat/>
    <w:rsid w:val="00C31638"/>
    <w:pPr>
      <w:ind w:left="720"/>
      <w:contextualSpacing/>
    </w:pPr>
  </w:style>
  <w:style w:type="character" w:customStyle="1" w:styleId="Titre3Car">
    <w:name w:val="Titre 3 Car"/>
    <w:aliases w:val="Partie inter. Car"/>
    <w:basedOn w:val="Policepardfaut"/>
    <w:link w:val="Titre3"/>
    <w:uiPriority w:val="9"/>
    <w:rsid w:val="00290823"/>
    <w:rPr>
      <w:i/>
      <w:sz w:val="24"/>
    </w:rPr>
  </w:style>
  <w:style w:type="paragraph" w:customStyle="1" w:styleId="info">
    <w:name w:val="info"/>
    <w:basedOn w:val="Normal"/>
    <w:next w:val="Normal"/>
    <w:qFormat/>
    <w:rsid w:val="00C747A9"/>
    <w:pPr>
      <w:pBdr>
        <w:left w:val="single" w:sz="12" w:space="4" w:color="0070C0"/>
      </w:pBdr>
      <w:shd w:val="clear" w:color="auto" w:fill="DBE5F1" w:themeFill="accent1" w:themeFillTint="33"/>
      <w:ind w:left="1416"/>
    </w:pPr>
    <w:rPr>
      <w:i/>
      <w:noProof/>
      <w:lang w:eastAsia="fr-FR"/>
    </w:rPr>
  </w:style>
  <w:style w:type="paragraph" w:customStyle="1" w:styleId="important">
    <w:name w:val="important"/>
    <w:basedOn w:val="info"/>
    <w:next w:val="Normal"/>
    <w:qFormat/>
    <w:rsid w:val="00A27C51"/>
    <w:pPr>
      <w:pBdr>
        <w:left w:val="single" w:sz="12" w:space="4" w:color="FF0000"/>
      </w:pBdr>
      <w:shd w:val="clear" w:color="auto" w:fill="FDE9D9" w:themeFill="accent6" w:themeFillTint="33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90054C"/>
    <w:pPr>
      <w:keepNext/>
      <w:keepLines/>
      <w:pageBreakBefore w:val="0"/>
      <w:shd w:val="clear" w:color="auto" w:fill="auto"/>
      <w:spacing w:before="480" w:after="0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0054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0054C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90054C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90054C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E4B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4B64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6E4B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4B64"/>
    <w:rPr>
      <w:sz w:val="24"/>
    </w:rPr>
  </w:style>
  <w:style w:type="paragraph" w:customStyle="1" w:styleId="code">
    <w:name w:val="code"/>
    <w:basedOn w:val="Normal"/>
    <w:qFormat/>
    <w:rsid w:val="00290823"/>
    <w:pPr>
      <w:shd w:val="clear" w:color="auto" w:fill="D9D9D9" w:themeFill="background1" w:themeFillShade="D9"/>
      <w:spacing w:line="240" w:lineRule="auto"/>
      <w:contextualSpacing/>
    </w:pPr>
    <w:rPr>
      <w:rFonts w:ascii="Consolas" w:hAnsi="Consolas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lpi-install.readthedocs.io/fr/latest/inde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fusioninventory.org/documentation/agent/configuration.htm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&#239;c\Documents\Mod&#232;les%20Office%20personnalis&#233;s\mod&#232;le%20proc&#233;dur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F20FE7-712D-4BE0-A3D2-02D678D4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procédure.dotx</Template>
  <TotalTime>35</TotalTime>
  <Pages>4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Loïc</dc:creator>
  <cp:lastModifiedBy>Loïc Menissier</cp:lastModifiedBy>
  <cp:revision>30</cp:revision>
  <cp:lastPrinted>2021-06-01T17:03:00Z</cp:lastPrinted>
  <dcterms:created xsi:type="dcterms:W3CDTF">2021-06-01T11:08:00Z</dcterms:created>
  <dcterms:modified xsi:type="dcterms:W3CDTF">2021-06-01T17:03:00Z</dcterms:modified>
</cp:coreProperties>
</file>