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A08FE" w14:textId="77777777" w:rsidR="00207D65" w:rsidRDefault="00000000">
      <w:pPr>
        <w:pStyle w:val="FirstParagraph"/>
      </w:pPr>
      <w:r>
        <w:rPr>
          <w:b/>
          <w:bCs/>
        </w:rPr>
        <w:t>Step-by-Step Guide for Employee Task Execution</w:t>
      </w:r>
    </w:p>
    <w:p w14:paraId="7947E67D" w14:textId="77777777" w:rsidR="00207D65" w:rsidRDefault="00000000">
      <w:r>
        <w:pict w14:anchorId="6D392399">
          <v:rect id="_x0000_i1025" style="width:0;height:1.5pt" o:hralign="center" o:hrstd="t" o:hr="t"/>
        </w:pict>
      </w:r>
    </w:p>
    <w:p w14:paraId="5662511B" w14:textId="77777777" w:rsidR="00207D65" w:rsidRDefault="00000000">
      <w:pPr>
        <w:pStyle w:val="Heading3"/>
      </w:pPr>
      <w:bookmarkStart w:id="0" w:name="Xd4304a1ee9432337dacaca7395c4dcbb89891bc"/>
      <w:r>
        <w:t>🔧 Task 1: Install an On-Premises Data Gateway</w:t>
      </w:r>
    </w:p>
    <w:p w14:paraId="14CE50DA" w14:textId="77777777" w:rsidR="00207D65" w:rsidRDefault="00000000">
      <w:pPr>
        <w:pStyle w:val="FirstParagraph"/>
      </w:pPr>
      <w:r>
        <w:rPr>
          <w:b/>
          <w:bCs/>
        </w:rPr>
        <w:t>Step 1:</w:t>
      </w:r>
      <w:r>
        <w:t xml:space="preserve"> Download the gateway installer from the official Microsoft site. </w:t>
      </w:r>
      <w:hyperlink r:id="rId5">
        <w:r>
          <w:rPr>
            <w:rStyle w:val="Hyperlink"/>
          </w:rPr>
          <w:t>https://learn.microsoft.com/en-us/data-integration/gateway/service-gateway-install</w:t>
        </w:r>
      </w:hyperlink>
    </w:p>
    <w:p w14:paraId="4A007F14" w14:textId="77777777" w:rsidR="00207D65" w:rsidRDefault="00000000">
      <w:pPr>
        <w:pStyle w:val="BodyText"/>
      </w:pPr>
      <w:r>
        <w:rPr>
          <w:b/>
          <w:bCs/>
        </w:rPr>
        <w:t>Step 2:</w:t>
      </w:r>
      <w:r>
        <w:t xml:space="preserve"> Choose </w:t>
      </w:r>
      <w:r>
        <w:rPr>
          <w:b/>
          <w:bCs/>
        </w:rPr>
        <w:t>Standard Mode</w:t>
      </w:r>
      <w:r>
        <w:t xml:space="preserve"> and install.</w:t>
      </w:r>
    </w:p>
    <w:p w14:paraId="101811D6" w14:textId="77777777" w:rsidR="00207D65" w:rsidRDefault="00000000">
      <w:pPr>
        <w:pStyle w:val="BodyText"/>
      </w:pPr>
      <w:r>
        <w:rPr>
          <w:b/>
          <w:bCs/>
        </w:rPr>
        <w:t>Step 3:</w:t>
      </w:r>
      <w:r>
        <w:t xml:space="preserve"> Sign in using your Power BI (work) account.</w:t>
      </w:r>
    </w:p>
    <w:p w14:paraId="067103FB" w14:textId="77777777" w:rsidR="00207D65" w:rsidRDefault="00000000">
      <w:pPr>
        <w:pStyle w:val="BodyText"/>
      </w:pPr>
      <w:r>
        <w:rPr>
          <w:b/>
          <w:bCs/>
        </w:rPr>
        <w:t>Step 4:</w:t>
      </w:r>
      <w:r>
        <w:t xml:space="preserve"> Choose </w:t>
      </w:r>
      <w:r>
        <w:rPr>
          <w:b/>
          <w:bCs/>
        </w:rPr>
        <w:t>“Register a new gateway on this computer”</w:t>
      </w:r>
      <w:r>
        <w:t>.</w:t>
      </w:r>
    </w:p>
    <w:p w14:paraId="38B2615E" w14:textId="77777777" w:rsidR="00207D65" w:rsidRDefault="00000000">
      <w:pPr>
        <w:pStyle w:val="BodyText"/>
      </w:pPr>
      <w:r>
        <w:rPr>
          <w:b/>
          <w:bCs/>
        </w:rPr>
        <w:t>Step 5:</w:t>
      </w:r>
      <w:r>
        <w:t xml:space="preserve"> Assign a gateway name (e.g., HR_Gateway) and set a recovery key.</w:t>
      </w:r>
    </w:p>
    <w:p w14:paraId="2E4E1AEE" w14:textId="77777777" w:rsidR="00207D65" w:rsidRDefault="00000000">
      <w:pPr>
        <w:pStyle w:val="BodyText"/>
      </w:pPr>
      <w:r>
        <w:rPr>
          <w:b/>
          <w:bCs/>
        </w:rPr>
        <w:t>Step 6:</w:t>
      </w:r>
      <w:r>
        <w:t xml:space="preserve"> After configuration, check if the gateway status is </w:t>
      </w:r>
      <w:r>
        <w:rPr>
          <w:b/>
          <w:bCs/>
        </w:rPr>
        <w:t>“Online and Ready”</w:t>
      </w:r>
      <w:r>
        <w:t>.</w:t>
      </w:r>
    </w:p>
    <w:p w14:paraId="056BF6C1" w14:textId="77777777" w:rsidR="00207D65" w:rsidRDefault="00000000">
      <w:pPr>
        <w:pStyle w:val="BodyText"/>
      </w:pPr>
      <w:r>
        <w:rPr>
          <w:i/>
          <w:iCs/>
        </w:rPr>
        <w:t>Refer screenshot below:</w:t>
      </w:r>
      <w:r>
        <w:t xml:space="preserve"> &gt; Gateway Status</w:t>
      </w:r>
    </w:p>
    <w:p w14:paraId="3BAA512F" w14:textId="18F67789" w:rsidR="00410EBB" w:rsidRDefault="00410EBB">
      <w:pPr>
        <w:pStyle w:val="BodyText"/>
      </w:pPr>
      <w:r>
        <w:rPr>
          <w:noProof/>
        </w:rPr>
        <w:drawing>
          <wp:inline distT="0" distB="0" distL="0" distR="0" wp14:anchorId="5636DC49" wp14:editId="027630E7">
            <wp:extent cx="5926455" cy="3482340"/>
            <wp:effectExtent l="0" t="0" r="0" b="0"/>
            <wp:docPr id="203530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482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E5F8DF" w14:textId="77777777" w:rsidR="00207D65" w:rsidRDefault="00000000">
      <w:r>
        <w:pict w14:anchorId="441788C3">
          <v:rect id="_x0000_i1026" style="width:0;height:1.5pt" o:hralign="center" o:hrstd="t" o:hr="t"/>
        </w:pict>
      </w:r>
    </w:p>
    <w:p w14:paraId="268943AD" w14:textId="77777777" w:rsidR="00207D65" w:rsidRDefault="00000000">
      <w:pPr>
        <w:pStyle w:val="Heading3"/>
      </w:pPr>
      <w:bookmarkStart w:id="1" w:name="X54f72b29d72c17021f1e6fce96dff535815c9e7"/>
      <w:bookmarkEnd w:id="0"/>
      <w:r>
        <w:t>🔄 Task 2: Update Rows in Excel Before Refresh</w:t>
      </w:r>
    </w:p>
    <w:p w14:paraId="7AF61451" w14:textId="77777777" w:rsidR="00207D65" w:rsidRDefault="00000000">
      <w:pPr>
        <w:pStyle w:val="FirstParagraph"/>
      </w:pPr>
      <w:r>
        <w:rPr>
          <w:b/>
          <w:bCs/>
        </w:rPr>
        <w:t>Step 1:</w:t>
      </w:r>
      <w:r>
        <w:t xml:space="preserve"> Open the Excel file (</w:t>
      </w:r>
      <w:r>
        <w:rPr>
          <w:rStyle w:val="VerbatimChar"/>
        </w:rPr>
        <w:t>Employee Data Sheet.xlsx</w:t>
      </w:r>
      <w:r>
        <w:t>).</w:t>
      </w:r>
    </w:p>
    <w:p w14:paraId="4D766AC6" w14:textId="77777777" w:rsidR="00207D65" w:rsidRDefault="00000000">
      <w:pPr>
        <w:pStyle w:val="BodyText"/>
      </w:pPr>
      <w:r>
        <w:rPr>
          <w:b/>
          <w:bCs/>
        </w:rPr>
        <w:lastRenderedPageBreak/>
        <w:t>Step 2:</w:t>
      </w:r>
      <w:r>
        <w:t xml:space="preserve"> Enter or update new employee data as required (like billed hours, manager, dates, etc.).</w:t>
      </w:r>
    </w:p>
    <w:p w14:paraId="52EB17CD" w14:textId="77777777" w:rsidR="00207D65" w:rsidRDefault="00000000">
      <w:pPr>
        <w:pStyle w:val="BodyText"/>
      </w:pPr>
      <w:r>
        <w:rPr>
          <w:b/>
          <w:bCs/>
        </w:rPr>
        <w:t>Step 3:</w:t>
      </w:r>
      <w:r>
        <w:t xml:space="preserve"> Save the file in the same location used in Power BI (</w:t>
      </w:r>
      <w:r>
        <w:rPr>
          <w:rStyle w:val="VerbatimChar"/>
        </w:rPr>
        <w:t>C:\Users\Asus\Downloads</w:t>
      </w:r>
      <w:r>
        <w:t>).</w:t>
      </w:r>
    </w:p>
    <w:p w14:paraId="1FFD0691" w14:textId="77777777" w:rsidR="00207D65" w:rsidRDefault="00000000">
      <w:pPr>
        <w:pStyle w:val="BodyText"/>
      </w:pPr>
      <w:r>
        <w:rPr>
          <w:b/>
          <w:bCs/>
        </w:rPr>
        <w:t>Step 4:</w:t>
      </w:r>
      <w:r>
        <w:t xml:space="preserve"> In Power BI Desktop, click </w:t>
      </w:r>
      <w:r>
        <w:rPr>
          <w:b/>
          <w:bCs/>
        </w:rPr>
        <w:t>Refresh</w:t>
      </w:r>
      <w:r>
        <w:t xml:space="preserve"> to verify that new data loads correctly.</w:t>
      </w:r>
    </w:p>
    <w:p w14:paraId="48F19C27" w14:textId="71622291" w:rsidR="00207D65" w:rsidRDefault="00000000">
      <w:pPr>
        <w:pStyle w:val="BodyText"/>
      </w:pPr>
      <w:r>
        <w:rPr>
          <w:i/>
          <w:iCs/>
        </w:rPr>
        <w:t>Refer screenshot of Power BI report layout:</w:t>
      </w:r>
      <w:r>
        <w:t xml:space="preserve"> &gt; Power BI Report</w:t>
      </w:r>
      <w:r w:rsidR="00410EBB">
        <w:rPr>
          <w:noProof/>
        </w:rPr>
        <w:drawing>
          <wp:inline distT="0" distB="0" distL="0" distR="0" wp14:anchorId="28E7E44D" wp14:editId="69960199">
            <wp:extent cx="6419215" cy="3566160"/>
            <wp:effectExtent l="0" t="0" r="0" b="0"/>
            <wp:docPr id="1255808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616" cy="3573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0055D6" w14:textId="77777777" w:rsidR="00207D65" w:rsidRDefault="00000000">
      <w:r>
        <w:pict w14:anchorId="55E67522">
          <v:rect id="_x0000_i1027" style="width:0;height:1.5pt" o:hralign="center" o:hrstd="t" o:hr="t"/>
        </w:pict>
      </w:r>
    </w:p>
    <w:p w14:paraId="3FE9F27F" w14:textId="77777777" w:rsidR="00207D65" w:rsidRDefault="00000000">
      <w:pPr>
        <w:pStyle w:val="Heading3"/>
      </w:pPr>
      <w:bookmarkStart w:id="2" w:name="Xee69687fea664a8ed0eb711678e093ccef80ecf"/>
      <w:bookmarkEnd w:id="1"/>
      <w:r>
        <w:t>🚀 Task 3: Schedule Report Refresh Using the Gateway</w:t>
      </w:r>
    </w:p>
    <w:p w14:paraId="0D08C071" w14:textId="77777777" w:rsidR="00207D65" w:rsidRDefault="00000000">
      <w:pPr>
        <w:pStyle w:val="Heading4"/>
      </w:pPr>
      <w:bookmarkStart w:id="3" w:name="publish-the-report-to-power-bi-service"/>
      <w:r>
        <w:t>3.1 Publish the Report to Power BI Service</w:t>
      </w:r>
    </w:p>
    <w:p w14:paraId="23CB5B69" w14:textId="77777777" w:rsidR="00207D65" w:rsidRDefault="00000000">
      <w:pPr>
        <w:pStyle w:val="FirstParagraph"/>
      </w:pPr>
      <w:r>
        <w:rPr>
          <w:b/>
          <w:bCs/>
        </w:rPr>
        <w:t>Step 1:</w:t>
      </w:r>
      <w:r>
        <w:t xml:space="preserve"> Click </w:t>
      </w:r>
      <w:r>
        <w:rPr>
          <w:b/>
          <w:bCs/>
        </w:rPr>
        <w:t>Publish</w:t>
      </w:r>
      <w:r>
        <w:t xml:space="preserve"> in Power BI Desktop and upload to </w:t>
      </w:r>
      <w:r>
        <w:rPr>
          <w:b/>
          <w:bCs/>
        </w:rPr>
        <w:t>My Workspace</w:t>
      </w:r>
      <w:r>
        <w:t>.</w:t>
      </w:r>
    </w:p>
    <w:p w14:paraId="4B7E9300" w14:textId="77777777" w:rsidR="00207D65" w:rsidRDefault="00000000">
      <w:pPr>
        <w:pStyle w:val="BodyText"/>
      </w:pPr>
      <w:r>
        <w:rPr>
          <w:b/>
          <w:bCs/>
        </w:rPr>
        <w:t>Step 2:</w:t>
      </w:r>
      <w:r>
        <w:t xml:space="preserve"> Confirm the dataset is listed in your workspace.</w:t>
      </w:r>
    </w:p>
    <w:p w14:paraId="51DA4842" w14:textId="370972B5" w:rsidR="00207D65" w:rsidRDefault="00000000">
      <w:pPr>
        <w:pStyle w:val="BodyText"/>
      </w:pPr>
      <w:r>
        <w:rPr>
          <w:i/>
          <w:iCs/>
        </w:rPr>
        <w:lastRenderedPageBreak/>
        <w:t>Example screenshot:</w:t>
      </w:r>
      <w:r>
        <w:t xml:space="preserve"> &gt; Published Workspace</w:t>
      </w:r>
      <w:r w:rsidR="00410EBB">
        <w:rPr>
          <w:noProof/>
        </w:rPr>
        <w:drawing>
          <wp:inline distT="0" distB="0" distL="0" distR="0" wp14:anchorId="63056FCC" wp14:editId="1BB42902">
            <wp:extent cx="6307455" cy="3070860"/>
            <wp:effectExtent l="0" t="0" r="0" b="0"/>
            <wp:docPr id="613511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591" cy="3077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12DCF9" w14:textId="77777777" w:rsidR="00207D65" w:rsidRDefault="00000000">
      <w:pPr>
        <w:pStyle w:val="Heading4"/>
      </w:pPr>
      <w:bookmarkStart w:id="4" w:name="connect-the-dataset-to-gateway"/>
      <w:bookmarkEnd w:id="3"/>
      <w:r>
        <w:t>3.2 Connect the Dataset to Gateway</w:t>
      </w:r>
    </w:p>
    <w:p w14:paraId="74B423DB" w14:textId="77777777" w:rsidR="00207D65" w:rsidRDefault="00000000">
      <w:pPr>
        <w:pStyle w:val="FirstParagraph"/>
      </w:pPr>
      <w:r>
        <w:rPr>
          <w:b/>
          <w:bCs/>
        </w:rPr>
        <w:t>Step 1:</w:t>
      </w:r>
      <w:r>
        <w:t xml:space="preserve"> Go to </w:t>
      </w:r>
      <w:r>
        <w:rPr>
          <w:b/>
          <w:bCs/>
        </w:rPr>
        <w:t>Settings &gt; Dataset &gt; Gateway Connection</w:t>
      </w:r>
      <w:r>
        <w:t>.</w:t>
      </w:r>
    </w:p>
    <w:p w14:paraId="3DD07BE0" w14:textId="77777777" w:rsidR="00207D65" w:rsidRDefault="00000000">
      <w:pPr>
        <w:pStyle w:val="BodyText"/>
      </w:pPr>
      <w:r>
        <w:rPr>
          <w:b/>
          <w:bCs/>
        </w:rPr>
        <w:t>Step 2:</w:t>
      </w:r>
      <w:r>
        <w:t xml:space="preserve"> Ensure </w:t>
      </w:r>
      <w:r>
        <w:rPr>
          <w:b/>
          <w:bCs/>
        </w:rPr>
        <w:t>HR_Gateway</w:t>
      </w:r>
      <w:r>
        <w:t xml:space="preserve"> appears and is selected.</w:t>
      </w:r>
    </w:p>
    <w:p w14:paraId="022D08D6" w14:textId="77777777" w:rsidR="00207D65" w:rsidRDefault="00000000">
      <w:pPr>
        <w:pStyle w:val="BodyText"/>
      </w:pPr>
      <w:r>
        <w:rPr>
          <w:b/>
          <w:bCs/>
        </w:rPr>
        <w:t>Step 3:</w:t>
      </w:r>
      <w:r>
        <w:t xml:space="preserve"> Check that the Excel file path is listed and mapped correctly.</w:t>
      </w:r>
    </w:p>
    <w:p w14:paraId="14B89FA9" w14:textId="0541DFF6" w:rsidR="00207D65" w:rsidRDefault="00000000">
      <w:pPr>
        <w:pStyle w:val="BodyText"/>
      </w:pPr>
      <w:r>
        <w:rPr>
          <w:i/>
          <w:iCs/>
        </w:rPr>
        <w:t>Reference image:</w:t>
      </w:r>
      <w:r>
        <w:t xml:space="preserve"> &gt; Gateway Mapping</w:t>
      </w:r>
      <w:r w:rsidR="00410EBB">
        <w:rPr>
          <w:noProof/>
        </w:rPr>
        <w:drawing>
          <wp:inline distT="0" distB="0" distL="0" distR="0" wp14:anchorId="04FBF2FF" wp14:editId="49534CBF">
            <wp:extent cx="6283960" cy="3249751"/>
            <wp:effectExtent l="0" t="0" r="0" b="0"/>
            <wp:docPr id="12854166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704" cy="326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D1C66E" w14:textId="77777777" w:rsidR="00207D65" w:rsidRDefault="00000000">
      <w:pPr>
        <w:pStyle w:val="Heading4"/>
      </w:pPr>
      <w:bookmarkStart w:id="5" w:name="configure-the-refresh-schedule"/>
      <w:bookmarkEnd w:id="4"/>
      <w:r>
        <w:lastRenderedPageBreak/>
        <w:t>3.3 Configure the Refresh Schedule</w:t>
      </w:r>
    </w:p>
    <w:p w14:paraId="4FB61EA3" w14:textId="77777777" w:rsidR="00207D65" w:rsidRDefault="00000000">
      <w:pPr>
        <w:pStyle w:val="FirstParagraph"/>
      </w:pPr>
      <w:r>
        <w:rPr>
          <w:b/>
          <w:bCs/>
        </w:rPr>
        <w:t>Step 1:</w:t>
      </w:r>
      <w:r>
        <w:t xml:space="preserve"> Scroll to the </w:t>
      </w:r>
      <w:r>
        <w:rPr>
          <w:b/>
          <w:bCs/>
        </w:rPr>
        <w:t>Refresh section</w:t>
      </w:r>
      <w:r>
        <w:t>.</w:t>
      </w:r>
    </w:p>
    <w:p w14:paraId="18C2214B" w14:textId="77777777" w:rsidR="00207D65" w:rsidRDefault="00000000">
      <w:pPr>
        <w:pStyle w:val="BodyText"/>
      </w:pPr>
      <w:r>
        <w:rPr>
          <w:b/>
          <w:bCs/>
        </w:rPr>
        <w:t>Step 2:</w:t>
      </w:r>
      <w:r>
        <w:t xml:space="preserve"> Turn the toggle ON for </w:t>
      </w:r>
      <w:r>
        <w:rPr>
          <w:b/>
          <w:bCs/>
        </w:rPr>
        <w:t>Scheduled Refresh</w:t>
      </w:r>
      <w:r>
        <w:t>.</w:t>
      </w:r>
    </w:p>
    <w:p w14:paraId="6A83F80F" w14:textId="77777777" w:rsidR="00207D65" w:rsidRDefault="00000000">
      <w:pPr>
        <w:pStyle w:val="BodyText"/>
      </w:pPr>
      <w:r>
        <w:rPr>
          <w:b/>
          <w:bCs/>
        </w:rPr>
        <w:t>Step 3:</w:t>
      </w:r>
      <w:r>
        <w:t xml:space="preserve"> Choose: - Frequency: </w:t>
      </w:r>
      <w:r>
        <w:rPr>
          <w:b/>
          <w:bCs/>
        </w:rPr>
        <w:t>Daily</w:t>
      </w:r>
      <w:r>
        <w:t xml:space="preserve"> - Time: </w:t>
      </w:r>
      <w:r>
        <w:rPr>
          <w:b/>
          <w:bCs/>
        </w:rPr>
        <w:t>9:00 AM</w:t>
      </w:r>
    </w:p>
    <w:p w14:paraId="63D05208" w14:textId="77777777" w:rsidR="00207D65" w:rsidRDefault="00000000">
      <w:pPr>
        <w:pStyle w:val="BodyText"/>
      </w:pPr>
      <w:r>
        <w:rPr>
          <w:b/>
          <w:bCs/>
        </w:rPr>
        <w:t>Step 4:</w:t>
      </w:r>
      <w:r>
        <w:t xml:space="preserve"> Save the configuration.</w:t>
      </w:r>
    </w:p>
    <w:p w14:paraId="49E7DD0A" w14:textId="6C99B70B" w:rsidR="00207D65" w:rsidRDefault="00000000">
      <w:pPr>
        <w:pStyle w:val="BodyText"/>
      </w:pPr>
      <w:r>
        <w:rPr>
          <w:i/>
          <w:iCs/>
        </w:rPr>
        <w:t>Reference screenshot:</w:t>
      </w:r>
      <w:r>
        <w:t xml:space="preserve"> &gt; Schedule Refresh</w:t>
      </w:r>
      <w:r w:rsidR="00410EBB">
        <w:rPr>
          <w:noProof/>
        </w:rPr>
        <w:drawing>
          <wp:inline distT="0" distB="0" distL="0" distR="0" wp14:anchorId="2784A07E" wp14:editId="78429833">
            <wp:extent cx="6630035" cy="4137660"/>
            <wp:effectExtent l="0" t="0" r="0" b="0"/>
            <wp:docPr id="21206140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22" cy="4139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7A432" w14:textId="77777777" w:rsidR="00207D65" w:rsidRDefault="00000000">
      <w:pPr>
        <w:pStyle w:val="Heading4"/>
      </w:pPr>
      <w:bookmarkStart w:id="6" w:name="manage-gateway-connections"/>
      <w:bookmarkEnd w:id="5"/>
      <w:r>
        <w:t>3.4 Manage Gateway Connections</w:t>
      </w:r>
    </w:p>
    <w:p w14:paraId="2902EAA8" w14:textId="77777777" w:rsidR="00207D65" w:rsidRDefault="00000000">
      <w:pPr>
        <w:pStyle w:val="FirstParagraph"/>
      </w:pPr>
      <w:r>
        <w:rPr>
          <w:b/>
          <w:bCs/>
        </w:rPr>
        <w:t>Step 1:</w:t>
      </w:r>
      <w:r>
        <w:t xml:space="preserve"> Navigate to </w:t>
      </w:r>
      <w:r>
        <w:rPr>
          <w:b/>
          <w:bCs/>
        </w:rPr>
        <w:t>Manage Connections and Gateways</w:t>
      </w:r>
      <w:r>
        <w:t>.</w:t>
      </w:r>
    </w:p>
    <w:p w14:paraId="6FF0F65C" w14:textId="77777777" w:rsidR="00207D65" w:rsidRDefault="00000000">
      <w:pPr>
        <w:pStyle w:val="BodyText"/>
      </w:pPr>
      <w:r>
        <w:rPr>
          <w:b/>
          <w:bCs/>
        </w:rPr>
        <w:t>Step 2:</w:t>
      </w:r>
      <w:r>
        <w:t xml:space="preserve"> Locate the file (e.g., </w:t>
      </w:r>
      <w:r>
        <w:rPr>
          <w:rStyle w:val="VerbatimChar"/>
        </w:rPr>
        <w:t>Employee Data Sheet.xlsx</w:t>
      </w:r>
      <w:r>
        <w:t>) and verify connection name, file path, and authentication method (Windows).</w:t>
      </w:r>
    </w:p>
    <w:p w14:paraId="0A2824A1" w14:textId="77777777" w:rsidR="00207D65" w:rsidRDefault="00000000">
      <w:pPr>
        <w:pStyle w:val="BodyText"/>
      </w:pPr>
      <w:r>
        <w:rPr>
          <w:i/>
          <w:iCs/>
        </w:rPr>
        <w:t>Screenshot below:</w:t>
      </w:r>
      <w:r>
        <w:t xml:space="preserve"> &gt; Manage Connections</w:t>
      </w:r>
    </w:p>
    <w:p w14:paraId="7FC12C44" w14:textId="4985075B" w:rsidR="00410EBB" w:rsidRDefault="00410EBB">
      <w:pPr>
        <w:pStyle w:val="BodyText"/>
      </w:pPr>
      <w:r>
        <w:rPr>
          <w:noProof/>
        </w:rPr>
        <w:lastRenderedPageBreak/>
        <w:drawing>
          <wp:inline distT="0" distB="0" distL="0" distR="0" wp14:anchorId="3515EF48" wp14:editId="50987F6C">
            <wp:extent cx="6770342" cy="3703069"/>
            <wp:effectExtent l="0" t="0" r="0" b="0"/>
            <wp:docPr id="6836207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351" cy="3744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11FC0C" w14:textId="77777777" w:rsidR="00207D65" w:rsidRDefault="00000000">
      <w:r>
        <w:pict w14:anchorId="05288075">
          <v:rect id="_x0000_i1028" style="width:0;height:1.5pt" o:hralign="center" o:hrstd="t" o:hr="t"/>
        </w:pict>
      </w:r>
    </w:p>
    <w:p w14:paraId="69FF1DBE" w14:textId="77777777" w:rsidR="00207D65" w:rsidRDefault="00000000">
      <w:pPr>
        <w:pStyle w:val="FirstParagraph"/>
      </w:pPr>
      <w:r>
        <w:rPr>
          <w:b/>
          <w:bCs/>
        </w:rPr>
        <w:t>✅ Task Completed Successfully</w:t>
      </w:r>
    </w:p>
    <w:p w14:paraId="59731E5D" w14:textId="77777777" w:rsidR="00410EBB" w:rsidRDefault="00000000">
      <w:pPr>
        <w:pStyle w:val="BodyText"/>
      </w:pPr>
      <w:r>
        <w:t xml:space="preserve"> 1. Installed and configured the data gateway. </w:t>
      </w:r>
    </w:p>
    <w:p w14:paraId="0CA24C3C" w14:textId="77777777" w:rsidR="00410EBB" w:rsidRDefault="00000000">
      <w:pPr>
        <w:pStyle w:val="BodyText"/>
      </w:pPr>
      <w:r>
        <w:t>2. Updated the Excel data.</w:t>
      </w:r>
    </w:p>
    <w:p w14:paraId="7B24E380" w14:textId="3060CCEC" w:rsidR="00207D65" w:rsidRDefault="00000000">
      <w:pPr>
        <w:pStyle w:val="BodyText"/>
      </w:pPr>
      <w:r>
        <w:t xml:space="preserve"> 3. Scheduled automatic refresh of the employee report through the gateway.</w:t>
      </w:r>
    </w:p>
    <w:p w14:paraId="5138B1C4" w14:textId="77777777" w:rsidR="00207D65" w:rsidRDefault="00000000">
      <w:r>
        <w:pict w14:anchorId="7DD4B994">
          <v:rect id="_x0000_i1029" style="width:0;height:1.5pt" o:hralign="center" o:hrstd="t" o:hr="t"/>
        </w:pict>
      </w:r>
    </w:p>
    <w:bookmarkEnd w:id="2"/>
    <w:bookmarkEnd w:id="6"/>
    <w:p w14:paraId="0708873F" w14:textId="301D892D" w:rsidR="00207D65" w:rsidRDefault="00207D65">
      <w:pPr>
        <w:pStyle w:val="FirstParagraph"/>
      </w:pPr>
    </w:p>
    <w:sectPr w:rsidR="00207D6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0E2FAB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8069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D65"/>
    <w:rsid w:val="00207D65"/>
    <w:rsid w:val="00410EBB"/>
    <w:rsid w:val="0099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AB96"/>
  <w15:docId w15:val="{F8CFB0FB-FC38-498F-A991-1978E785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arn.microsoft.com/en-us/data-integration/gateway/service-gateway-instal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TARUN KUMAR</dc:creator>
  <cp:keywords/>
  <cp:lastModifiedBy>TARUN KUMAR</cp:lastModifiedBy>
  <cp:revision>2</cp:revision>
  <dcterms:created xsi:type="dcterms:W3CDTF">2025-07-04T09:32:00Z</dcterms:created>
  <dcterms:modified xsi:type="dcterms:W3CDTF">2025-07-04T09:32:00Z</dcterms:modified>
</cp:coreProperties>
</file>