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A9" w:rsidRDefault="00FF699D" w:rsidP="001D0B93">
      <w:pPr>
        <w:jc w:val="right"/>
      </w:pPr>
      <w:r>
        <w:t>Alan Chan 010063326</w:t>
      </w:r>
    </w:p>
    <w:p w:rsidR="00FF699D" w:rsidRDefault="00FF699D" w:rsidP="00FF699D">
      <w:pPr>
        <w:pStyle w:val="Heading1"/>
      </w:pPr>
      <w:r>
        <w:t>Python Stock Profile Calculator – UI</w:t>
      </w:r>
    </w:p>
    <w:p w:rsidR="00FF699D" w:rsidRDefault="00FF699D" w:rsidP="00FF699D"/>
    <w:p w:rsidR="00FF699D" w:rsidRDefault="00FF699D" w:rsidP="00FF699D">
      <w:r>
        <w:t>Environment: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OS: Mac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Python Version 2.7</w:t>
      </w:r>
    </w:p>
    <w:p w:rsidR="00FF699D" w:rsidRDefault="00FF699D" w:rsidP="00FF699D">
      <w:pPr>
        <w:pStyle w:val="ListParagraph"/>
        <w:numPr>
          <w:ilvl w:val="0"/>
          <w:numId w:val="1"/>
        </w:numPr>
      </w:pPr>
      <w:r>
        <w:t>Packages needed: click, flask</w:t>
      </w:r>
      <w:bookmarkStart w:id="0" w:name="_GoBack"/>
      <w:bookmarkEnd w:id="0"/>
    </w:p>
    <w:p w:rsidR="00FF699D" w:rsidRDefault="00FF699D" w:rsidP="00FF699D">
      <w:r>
        <w:t>The UI version of this calculator requires two python packages – click and flask.</w:t>
      </w:r>
      <w:r w:rsidR="00474B77">
        <w:t xml:space="preserve"> Use </w:t>
      </w:r>
      <w:r w:rsidR="001D0B93" w:rsidRPr="001D0B93">
        <w:rPr>
          <w:i/>
        </w:rPr>
        <w:t xml:space="preserve">sudo </w:t>
      </w:r>
      <w:r w:rsidR="00474B77" w:rsidRPr="00474B77">
        <w:rPr>
          <w:i/>
        </w:rPr>
        <w:t>pip install click</w:t>
      </w:r>
      <w:r w:rsidR="00474B77">
        <w:t xml:space="preserve"> and </w:t>
      </w:r>
      <w:r w:rsidR="001D0B93" w:rsidRPr="001D0B93">
        <w:rPr>
          <w:i/>
        </w:rPr>
        <w:t xml:space="preserve">sudo </w:t>
      </w:r>
      <w:r w:rsidR="00474B77" w:rsidRPr="00474B77">
        <w:rPr>
          <w:i/>
        </w:rPr>
        <w:t>pip install flask</w:t>
      </w:r>
      <w:r w:rsidR="00474B77">
        <w:t xml:space="preserve"> to install the packages. Run the following command to start the server up:</w:t>
      </w:r>
    </w:p>
    <w:p w:rsidR="00474B77" w:rsidRDefault="00E86287" w:rsidP="00FF699D"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1" name="Picture 1" descr="C:\Users\TheTeaRex\AppData\Local\Microsoft\Windows\INetCache\Content.Word\server_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TeaRex\AppData\Local\Microsoft\Windows\INetCache\Content.Word\server_run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B4" w:rsidRDefault="00E86287" w:rsidP="00FF699D">
      <w:r>
        <w:t>As you can see from the figure above, the server is up and waiting for new request.</w:t>
      </w:r>
      <w:r w:rsidR="00760FB4">
        <w:t xml:space="preserve"> Now go to a web browse</w:t>
      </w:r>
      <w:r w:rsidR="009D081F">
        <w:t>r</w:t>
      </w:r>
      <w:r w:rsidR="00760FB4">
        <w:t xml:space="preserve"> and put in localhost:5000 or localhost:5000/index to go to the form page. Once all the fields are filled, click submit</w:t>
      </w:r>
      <w:r w:rsidR="009D081F">
        <w:t xml:space="preserve"> button</w:t>
      </w:r>
      <w:r w:rsidR="00760FB4">
        <w:t xml:space="preserve"> </w:t>
      </w:r>
      <w:r w:rsidR="00A422B9">
        <w:t>to submit the</w:t>
      </w:r>
      <w:r w:rsidR="00760FB4">
        <w:t xml:space="preserve"> data to the server.</w:t>
      </w:r>
    </w:p>
    <w:p w:rsidR="00760FB4" w:rsidRDefault="00760FB4" w:rsidP="00FF699D">
      <w:r>
        <w:rPr>
          <w:noProof/>
        </w:rPr>
        <w:drawing>
          <wp:inline distT="0" distB="0" distL="0" distR="0">
            <wp:extent cx="4657725" cy="4238625"/>
            <wp:effectExtent l="0" t="0" r="9525" b="9525"/>
            <wp:docPr id="2" name="Picture 2" descr="C:\Users\TheTeaRex\AppData\Local\Microsoft\Windows\INetCache\Content.Word\ui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TeaRex\AppData\Local\Microsoft\Windows\INetCache\Content.Word\ui_fil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18" w:rsidRDefault="00422118" w:rsidP="00FF699D">
      <w:r>
        <w:t>T</w:t>
      </w:r>
      <w:r w:rsidR="00B764F1">
        <w:t>he server will do the calculation</w:t>
      </w:r>
      <w:r w:rsidR="00F6333B">
        <w:t xml:space="preserve"> and return</w:t>
      </w:r>
      <w:r>
        <w:t xml:space="preserve"> a</w:t>
      </w:r>
      <w:r w:rsidR="00714009">
        <w:t xml:space="preserve"> result page to the client side, like the following figure.</w:t>
      </w:r>
    </w:p>
    <w:p w:rsidR="00422118" w:rsidRDefault="00BA1013" w:rsidP="00FF699D">
      <w:r>
        <w:rPr>
          <w:noProof/>
        </w:rPr>
        <w:lastRenderedPageBreak/>
        <w:drawing>
          <wp:inline distT="0" distB="0" distL="0" distR="0">
            <wp:extent cx="5943600" cy="4867275"/>
            <wp:effectExtent l="0" t="0" r="0" b="9525"/>
            <wp:docPr id="3" name="Picture 3" descr="C:\Users\TheTeaRex\AppData\Local\Microsoft\Windows\INetCache\Content.Word\ui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TeaRex\AppData\Local\Microsoft\Windows\INetCache\Content.Word\ui_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1C" w:rsidRDefault="00BA1013" w:rsidP="00FF699D">
      <w:r>
        <w:t xml:space="preserve">Feel free to click the </w:t>
      </w:r>
      <w:r>
        <w:rPr>
          <w:i/>
        </w:rPr>
        <w:t>back</w:t>
      </w:r>
      <w:r>
        <w:t xml:space="preserve"> link to go back to the form page. </w:t>
      </w:r>
      <w:r w:rsidR="00B1071C">
        <w:t>Let’s take a look at the server side.</w:t>
      </w:r>
    </w:p>
    <w:p w:rsidR="00BA1013" w:rsidRDefault="00B1071C" w:rsidP="00FF699D">
      <w:r>
        <w:rPr>
          <w:noProof/>
        </w:rPr>
        <w:drawing>
          <wp:inline distT="0" distB="0" distL="0" distR="0">
            <wp:extent cx="5800725" cy="2438400"/>
            <wp:effectExtent l="0" t="0" r="9525" b="0"/>
            <wp:docPr id="4" name="Picture 4" descr="C:\Users\TheTeaRex\AppData\Local\Microsoft\Windows\INetCache\Content.Word\server_recive_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TeaRex\AppData\Local\Microsoft\Windows\INetCache\Content.Word\server_recive_p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1C" w:rsidRPr="00BA1013" w:rsidRDefault="00B1071C" w:rsidP="00FF699D">
      <w:r>
        <w:t>As you can see the server has receive</w:t>
      </w:r>
      <w:r w:rsidR="003610F2">
        <w:t>d</w:t>
      </w:r>
      <w:r>
        <w:t xml:space="preserve"> the form POST request and spit out the command form of the calculation based on the user’s input.</w:t>
      </w:r>
    </w:p>
    <w:sectPr w:rsidR="00B1071C" w:rsidRPr="00BA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662DA"/>
    <w:multiLevelType w:val="hybridMultilevel"/>
    <w:tmpl w:val="3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FB"/>
    <w:rsid w:val="001D0B93"/>
    <w:rsid w:val="003610F2"/>
    <w:rsid w:val="00422118"/>
    <w:rsid w:val="00474B77"/>
    <w:rsid w:val="005617A9"/>
    <w:rsid w:val="00714009"/>
    <w:rsid w:val="00760FB4"/>
    <w:rsid w:val="009D081F"/>
    <w:rsid w:val="00A422B9"/>
    <w:rsid w:val="00B1071C"/>
    <w:rsid w:val="00B764F1"/>
    <w:rsid w:val="00BA1013"/>
    <w:rsid w:val="00C93DFB"/>
    <w:rsid w:val="00E6760E"/>
    <w:rsid w:val="00E86287"/>
    <w:rsid w:val="00F6333B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DCD9"/>
  <w15:chartTrackingRefBased/>
  <w15:docId w15:val="{D6050D83-8E5C-49CC-B28D-A3CF5C27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TheTeaRex</dc:creator>
  <cp:keywords/>
  <dc:description/>
  <cp:lastModifiedBy>TheTeaRex</cp:lastModifiedBy>
  <cp:revision>16</cp:revision>
  <dcterms:created xsi:type="dcterms:W3CDTF">2017-10-26T07:18:00Z</dcterms:created>
  <dcterms:modified xsi:type="dcterms:W3CDTF">2017-10-26T07:28:00Z</dcterms:modified>
</cp:coreProperties>
</file>