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C59F8" w14:textId="77777777" w:rsidR="00045CC5" w:rsidRDefault="00C156C7">
      <w:r>
        <w:rPr>
          <w:rFonts w:hint="eastAsia"/>
        </w:rPr>
        <w:t>【固物和电磁场】</w:t>
      </w:r>
    </w:p>
    <w:p w14:paraId="6FE45E1A" w14:textId="77777777" w:rsidR="00C156C7" w:rsidRDefault="00C156C7" w:rsidP="00C156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布儒斯特角是什么，反射波和折射波的极化性质。</w:t>
      </w:r>
    </w:p>
    <w:p w14:paraId="26FAF193" w14:textId="77777777" w:rsidR="00C156C7" w:rsidRDefault="00C156C7" w:rsidP="00C156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全反射发生的条件，此时的折射波的形式，消逝场会有能量损耗吗。</w:t>
      </w:r>
    </w:p>
    <w:p w14:paraId="04125E10" w14:textId="27309F06" w:rsidR="00C156C7" w:rsidRDefault="00C156C7" w:rsidP="00C156C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硅的晶格结构，对应的布拉菲格子。</w:t>
      </w:r>
    </w:p>
    <w:p w14:paraId="0F517C34" w14:textId="63FEDFC2" w:rsidR="002206DD" w:rsidRDefault="002206DD" w:rsidP="00C156C7">
      <w:pPr>
        <w:pStyle w:val="a3"/>
        <w:numPr>
          <w:ilvl w:val="0"/>
          <w:numId w:val="1"/>
        </w:numPr>
        <w:ind w:firstLineChars="0"/>
      </w:pPr>
      <w:r w:rsidRPr="002206DD">
        <w:rPr>
          <w:rFonts w:hint="eastAsia"/>
        </w:rPr>
        <w:t>带隙随温度变化的趋势和原因</w:t>
      </w:r>
      <w:r>
        <w:rPr>
          <w:rFonts w:hint="eastAsia"/>
        </w:rPr>
        <w:t>。</w:t>
      </w:r>
    </w:p>
    <w:p w14:paraId="4FAF2E21" w14:textId="77777777" w:rsidR="00C156C7" w:rsidRDefault="00C156C7">
      <w:r>
        <w:rPr>
          <w:rFonts w:hint="eastAsia"/>
        </w:rPr>
        <w:t>【计算机组】</w:t>
      </w:r>
    </w:p>
    <w:p w14:paraId="0E89892C" w14:textId="77777777" w:rsidR="00C156C7" w:rsidRDefault="00C156C7" w:rsidP="00C156C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联合信息熵和变量单独的信息熵的大小关系。</w:t>
      </w:r>
    </w:p>
    <w:p w14:paraId="4D602703" w14:textId="77777777" w:rsidR="00C156C7" w:rsidRDefault="00C156C7" w:rsidP="00C156C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从二进制文件中读取数字并存在数组中。</w:t>
      </w:r>
    </w:p>
    <w:p w14:paraId="7CC5899C" w14:textId="77777777" w:rsidR="00684B1E" w:rsidRDefault="00684B1E" w:rsidP="00C156C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和G</w:t>
      </w:r>
      <w:r>
        <w:t>PU</w:t>
      </w:r>
      <w:r>
        <w:rPr>
          <w:rFonts w:hint="eastAsia"/>
        </w:rPr>
        <w:t>的区别</w:t>
      </w:r>
    </w:p>
    <w:p w14:paraId="413D189D" w14:textId="77777777" w:rsidR="00684B1E" w:rsidRDefault="00684B1E" w:rsidP="00C156C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C</w:t>
      </w:r>
      <w:r>
        <w:t>NN</w:t>
      </w:r>
      <w:r>
        <w:rPr>
          <w:rFonts w:hint="eastAsia"/>
        </w:rPr>
        <w:t>和R</w:t>
      </w:r>
      <w:r>
        <w:t>NN</w:t>
      </w:r>
      <w:r>
        <w:rPr>
          <w:rFonts w:hint="eastAsia"/>
        </w:rPr>
        <w:t>的特点</w:t>
      </w:r>
    </w:p>
    <w:p w14:paraId="5FE60B16" w14:textId="77777777" w:rsidR="00C156C7" w:rsidRDefault="006C0565" w:rsidP="00C156C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快排算法的实现</w:t>
      </w:r>
    </w:p>
    <w:p w14:paraId="174432D8" w14:textId="77777777" w:rsidR="00C156C7" w:rsidRDefault="00C156C7">
      <w:r>
        <w:rPr>
          <w:rFonts w:hint="eastAsia"/>
        </w:rPr>
        <w:t>【信号组】</w:t>
      </w:r>
    </w:p>
    <w:p w14:paraId="2E5F58DE" w14:textId="77777777" w:rsidR="006C0565" w:rsidRDefault="006C0565" w:rsidP="006C056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不相关等价于独立是对什么随机过程成立的，为什么</w:t>
      </w:r>
    </w:p>
    <w:p w14:paraId="1AE112AB" w14:textId="77777777" w:rsidR="006C0565" w:rsidRDefault="006C0565" w:rsidP="006C056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阶跃信号的频域表示（傅里叶变换）。</w:t>
      </w:r>
    </w:p>
    <w:p w14:paraId="4795F1AD" w14:textId="77777777" w:rsidR="006C0565" w:rsidRDefault="006C0565" w:rsidP="006C0565">
      <w:pPr>
        <w:pStyle w:val="a3"/>
        <w:numPr>
          <w:ilvl w:val="0"/>
          <w:numId w:val="3"/>
        </w:numPr>
        <w:ind w:firstLineChars="0"/>
      </w:pPr>
      <w:r>
        <w:t>S</w:t>
      </w:r>
      <w:r>
        <w:rPr>
          <w:rFonts w:hint="eastAsia"/>
        </w:rPr>
        <w:t>平面原点上有零点，能否高通</w:t>
      </w:r>
    </w:p>
    <w:p w14:paraId="5E656598" w14:textId="77777777" w:rsidR="006C0565" w:rsidRDefault="006C0565" w:rsidP="006C0565">
      <w:pPr>
        <w:pStyle w:val="a3"/>
        <w:numPr>
          <w:ilvl w:val="0"/>
          <w:numId w:val="3"/>
        </w:numPr>
        <w:ind w:firstLineChars="0"/>
      </w:pPr>
      <w:r>
        <w:t>S</w:t>
      </w:r>
      <w:r>
        <w:rPr>
          <w:rFonts w:hint="eastAsia"/>
        </w:rPr>
        <w:t>平面（-c，</w:t>
      </w:r>
      <w:r>
        <w:t>0</w:t>
      </w:r>
      <w:r>
        <w:rPr>
          <w:rFonts w:hint="eastAsia"/>
        </w:rPr>
        <w:t>）有极点，3dB带宽是多少。</w:t>
      </w:r>
    </w:p>
    <w:p w14:paraId="72F759B3" w14:textId="77777777" w:rsidR="006C0565" w:rsidRDefault="00C156C7" w:rsidP="006C0565">
      <w:r>
        <w:rPr>
          <w:rFonts w:hint="eastAsia"/>
        </w:rPr>
        <w:t>【线路组】</w:t>
      </w:r>
    </w:p>
    <w:p w14:paraId="16390DEF" w14:textId="77777777" w:rsidR="006C0565" w:rsidRDefault="006C0565" w:rsidP="006C056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摩尔定律，为什么不能继续增长了</w:t>
      </w:r>
    </w:p>
    <w:p w14:paraId="25D83E80" w14:textId="77777777" w:rsidR="006C0565" w:rsidRDefault="006C0565" w:rsidP="006C056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做一个延迟一秒输出的人的语音处理系统。</w:t>
      </w:r>
    </w:p>
    <w:p w14:paraId="73E28293" w14:textId="77777777" w:rsidR="006C0565" w:rsidRDefault="00684B1E" w:rsidP="006C0565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数字电路的特点，为什么不能完全取代模拟电路</w:t>
      </w:r>
    </w:p>
    <w:sectPr w:rsidR="006C05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C689A"/>
    <w:multiLevelType w:val="hybridMultilevel"/>
    <w:tmpl w:val="6E6EF77C"/>
    <w:lvl w:ilvl="0" w:tplc="DC961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98725A"/>
    <w:multiLevelType w:val="hybridMultilevel"/>
    <w:tmpl w:val="3290448E"/>
    <w:lvl w:ilvl="0" w:tplc="E8383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B12187"/>
    <w:multiLevelType w:val="hybridMultilevel"/>
    <w:tmpl w:val="6B2269FA"/>
    <w:lvl w:ilvl="0" w:tplc="A65ED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401DFD"/>
    <w:multiLevelType w:val="hybridMultilevel"/>
    <w:tmpl w:val="B7E8B908"/>
    <w:lvl w:ilvl="0" w:tplc="C8669C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605C07"/>
    <w:multiLevelType w:val="hybridMultilevel"/>
    <w:tmpl w:val="65D2C8CE"/>
    <w:lvl w:ilvl="0" w:tplc="88E63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50F"/>
    <w:rsid w:val="00045CC5"/>
    <w:rsid w:val="002206DD"/>
    <w:rsid w:val="0066550F"/>
    <w:rsid w:val="00684B1E"/>
    <w:rsid w:val="006C0565"/>
    <w:rsid w:val="00C1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996C"/>
  <w15:chartTrackingRefBased/>
  <w15:docId w15:val="{5C74CC84-D99A-4933-812E-1DFB3295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56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48</Words>
  <Characters>274</Characters>
  <Application>Microsoft Office Word</Application>
  <DocSecurity>0</DocSecurity>
  <Lines>2</Lines>
  <Paragraphs>1</Paragraphs>
  <ScaleCrop>false</ScaleCrop>
  <Company>Win10NeT.COM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DeYang</dc:creator>
  <cp:keywords/>
  <dc:description/>
  <cp:lastModifiedBy>智隆 陈</cp:lastModifiedBy>
  <cp:revision>3</cp:revision>
  <dcterms:created xsi:type="dcterms:W3CDTF">2019-09-19T12:57:00Z</dcterms:created>
  <dcterms:modified xsi:type="dcterms:W3CDTF">2021-07-13T05:46:00Z</dcterms:modified>
</cp:coreProperties>
</file>