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E9BD8" w14:textId="3C49AA9A" w:rsidR="00DE576D" w:rsidRPr="00DA2D5D" w:rsidRDefault="00DA2D5D">
      <w:pPr>
        <w:rPr>
          <w:b/>
          <w:bCs/>
        </w:rPr>
      </w:pPr>
      <w:r>
        <w:rPr>
          <w:rFonts w:hint="eastAsia"/>
          <w:b/>
          <w:bCs/>
        </w:rPr>
        <w:t>一、</w:t>
      </w:r>
      <w:r w:rsidRPr="00DA2D5D">
        <w:rPr>
          <w:rFonts w:hint="eastAsia"/>
          <w:b/>
          <w:bCs/>
        </w:rPr>
        <w:t>计算机组</w:t>
      </w:r>
      <w:r>
        <w:rPr>
          <w:rFonts w:hint="eastAsia"/>
          <w:b/>
          <w:bCs/>
        </w:rPr>
        <w:t>（</w:t>
      </w:r>
      <w:r w:rsidRPr="00DA2D5D">
        <w:rPr>
          <w:rFonts w:hint="eastAsia"/>
          <w:b/>
          <w:bCs/>
        </w:rPr>
        <w:t>计算机程序设计基础、数据与算法、数字逻辑与处理器基础（</w:t>
      </w:r>
      <w:r w:rsidRPr="00DA2D5D">
        <w:rPr>
          <w:rFonts w:hint="eastAsia"/>
          <w:b/>
          <w:bCs/>
        </w:rPr>
        <w:t>CPU</w:t>
      </w:r>
      <w:r w:rsidRPr="00DA2D5D">
        <w:rPr>
          <w:rFonts w:hint="eastAsia"/>
          <w:b/>
          <w:bCs/>
        </w:rPr>
        <w:t>部分）、通信与网络（计算机网络部分）</w:t>
      </w:r>
      <w:r>
        <w:rPr>
          <w:rFonts w:hint="eastAsia"/>
          <w:b/>
          <w:bCs/>
        </w:rPr>
        <w:t>、</w:t>
      </w:r>
      <w:r w:rsidRPr="00DA2D5D">
        <w:rPr>
          <w:rFonts w:hint="eastAsia"/>
          <w:b/>
          <w:bCs/>
        </w:rPr>
        <w:t>操作系统、计算机网络、媒体与认知</w:t>
      </w:r>
      <w:r>
        <w:rPr>
          <w:rFonts w:hint="eastAsia"/>
          <w:b/>
          <w:bCs/>
        </w:rPr>
        <w:t>）：</w:t>
      </w:r>
    </w:p>
    <w:p w14:paraId="10D3033C" w14:textId="64CC1EDB" w:rsidR="00DA2D5D" w:rsidRPr="00DA2D5D" w:rsidRDefault="004D171D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DA2D5D" w:rsidRPr="00DA2D5D">
        <w:rPr>
          <w:rFonts w:hint="eastAsia"/>
          <w:sz w:val="21"/>
          <w:szCs w:val="20"/>
        </w:rPr>
        <w:t>如果代码头部没有写“</w:t>
      </w:r>
      <w:r w:rsidR="00DA2D5D" w:rsidRPr="00DA2D5D">
        <w:rPr>
          <w:rFonts w:hint="eastAsia"/>
          <w:sz w:val="21"/>
          <w:szCs w:val="20"/>
        </w:rPr>
        <w:t>include</w:t>
      </w:r>
      <w:r w:rsidR="00DA2D5D" w:rsidRPr="00DA2D5D">
        <w:rPr>
          <w:sz w:val="21"/>
          <w:szCs w:val="20"/>
        </w:rPr>
        <w:t>…</w:t>
      </w:r>
      <w:r w:rsidR="00DA2D5D" w:rsidRPr="00DA2D5D">
        <w:rPr>
          <w:rFonts w:hint="eastAsia"/>
          <w:sz w:val="21"/>
          <w:szCs w:val="20"/>
        </w:rPr>
        <w:t>”这句话，会在链接的时候报错，因为没有申明该函数的前项定义。</w:t>
      </w:r>
    </w:p>
    <w:p w14:paraId="7DF96BD7" w14:textId="6217F637" w:rsidR="00DA2D5D" w:rsidRDefault="004D171D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proofErr w:type="spellStart"/>
      <w:r>
        <w:rPr>
          <w:rFonts w:hint="eastAsia"/>
          <w:sz w:val="21"/>
          <w:szCs w:val="20"/>
        </w:rPr>
        <w:t>c++</w:t>
      </w:r>
      <w:proofErr w:type="spellEnd"/>
      <w:r>
        <w:rPr>
          <w:rFonts w:hint="eastAsia"/>
          <w:sz w:val="21"/>
          <w:szCs w:val="20"/>
        </w:rPr>
        <w:t>中的：：表示从属关系，例如一个类中的成员、命名空间的变量。</w:t>
      </w:r>
    </w:p>
    <w:p w14:paraId="40CBF675" w14:textId="2CA239D2" w:rsidR="004D171D" w:rsidRDefault="004D171D" w:rsidP="004D171D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·命名空间的好处是便于变量管理。</w:t>
      </w:r>
    </w:p>
    <w:p w14:paraId="6690FC56" w14:textId="6F594AF2" w:rsidR="004D171D" w:rsidRDefault="004D171D" w:rsidP="004D171D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C72724">
        <w:rPr>
          <w:rFonts w:hint="eastAsia"/>
          <w:sz w:val="21"/>
          <w:szCs w:val="20"/>
        </w:rPr>
        <w:t>静态多态：即编译时多态，</w:t>
      </w:r>
      <w:proofErr w:type="spellStart"/>
      <w:r w:rsidR="00C72724">
        <w:rPr>
          <w:rFonts w:hint="eastAsia"/>
          <w:sz w:val="21"/>
          <w:szCs w:val="20"/>
        </w:rPr>
        <w:t>eg</w:t>
      </w:r>
      <w:proofErr w:type="spellEnd"/>
      <w:r w:rsidR="00C72724">
        <w:rPr>
          <w:rFonts w:hint="eastAsia"/>
          <w:sz w:val="21"/>
          <w:szCs w:val="20"/>
        </w:rPr>
        <w:t>函数重载；动态多态：即运行时多态，</w:t>
      </w:r>
      <w:proofErr w:type="spellStart"/>
      <w:r w:rsidR="00C72724">
        <w:rPr>
          <w:rFonts w:hint="eastAsia"/>
          <w:sz w:val="21"/>
          <w:szCs w:val="20"/>
        </w:rPr>
        <w:t>eg</w:t>
      </w:r>
      <w:proofErr w:type="spellEnd"/>
      <w:r w:rsidR="00C72724">
        <w:rPr>
          <w:rFonts w:hint="eastAsia"/>
          <w:sz w:val="21"/>
          <w:szCs w:val="20"/>
        </w:rPr>
        <w:t>虚函数</w:t>
      </w:r>
      <w:r w:rsidR="003C2BE1">
        <w:rPr>
          <w:rFonts w:hint="eastAsia"/>
          <w:sz w:val="21"/>
          <w:szCs w:val="20"/>
        </w:rPr>
        <w:t>。</w:t>
      </w:r>
    </w:p>
    <w:p w14:paraId="23EEA17F" w14:textId="38B1C3D3" w:rsidR="00C72724" w:rsidRPr="004D171D" w:rsidRDefault="00C72724" w:rsidP="00A56FB5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A56FB5" w:rsidRPr="00A56FB5">
        <w:rPr>
          <w:rFonts w:hint="eastAsia"/>
          <w:sz w:val="21"/>
          <w:szCs w:val="20"/>
        </w:rPr>
        <w:t>如何消除递归？推导数学表达式</w:t>
      </w:r>
      <w:r w:rsidR="00A56FB5">
        <w:rPr>
          <w:rFonts w:hint="eastAsia"/>
          <w:sz w:val="21"/>
          <w:szCs w:val="20"/>
        </w:rPr>
        <w:t>用循环递推来替代、</w:t>
      </w:r>
      <w:r w:rsidR="00A56FB5" w:rsidRPr="00A56FB5">
        <w:rPr>
          <w:rFonts w:hint="eastAsia"/>
          <w:sz w:val="21"/>
          <w:szCs w:val="20"/>
        </w:rPr>
        <w:t>定义显式</w:t>
      </w:r>
      <w:proofErr w:type="gramStart"/>
      <w:r w:rsidR="00A56FB5" w:rsidRPr="00A56FB5">
        <w:rPr>
          <w:rFonts w:hint="eastAsia"/>
          <w:sz w:val="21"/>
          <w:szCs w:val="20"/>
        </w:rPr>
        <w:t>栈</w:t>
      </w:r>
      <w:proofErr w:type="gramEnd"/>
      <w:r w:rsidR="00A56FB5" w:rsidRPr="00A56FB5">
        <w:rPr>
          <w:rFonts w:hint="eastAsia"/>
          <w:sz w:val="21"/>
          <w:szCs w:val="20"/>
        </w:rPr>
        <w:t>保存断点</w:t>
      </w:r>
      <w:r w:rsidR="003C2BE1">
        <w:rPr>
          <w:rFonts w:hint="eastAsia"/>
          <w:sz w:val="21"/>
          <w:szCs w:val="20"/>
        </w:rPr>
        <w:t>。</w:t>
      </w:r>
    </w:p>
    <w:p w14:paraId="3610CB66" w14:textId="666B56F3" w:rsidR="00DA2D5D" w:rsidRPr="00A56FB5" w:rsidRDefault="00A56FB5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3C2BE1">
        <w:rPr>
          <w:rFonts w:hint="eastAsia"/>
          <w:sz w:val="21"/>
          <w:szCs w:val="20"/>
        </w:rPr>
        <w:t>流水线的频率可以比单周期高。</w:t>
      </w:r>
    </w:p>
    <w:p w14:paraId="6B79EE4A" w14:textId="66ED43C8" w:rsidR="00DA2D5D" w:rsidRDefault="003C2BE1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0E2BEB">
        <w:rPr>
          <w:rFonts w:hint="eastAsia"/>
          <w:sz w:val="21"/>
          <w:szCs w:val="20"/>
        </w:rPr>
        <w:t>类模板的好处：可以创建动态增长和减小的数据结构、与类型无关，有高度复用性、编译时而不是运行时检查数据类型，保证类型安全等</w:t>
      </w:r>
    </w:p>
    <w:p w14:paraId="374E4B24" w14:textId="3262C360" w:rsidR="000E2BEB" w:rsidRDefault="000E2BEB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1266EE">
        <w:rPr>
          <w:rFonts w:hint="eastAsia"/>
          <w:sz w:val="21"/>
          <w:szCs w:val="20"/>
        </w:rPr>
        <w:t>冯诺依曼架构和哈</w:t>
      </w:r>
      <w:proofErr w:type="gramStart"/>
      <w:r w:rsidR="001266EE">
        <w:rPr>
          <w:rFonts w:hint="eastAsia"/>
          <w:sz w:val="21"/>
          <w:szCs w:val="20"/>
        </w:rPr>
        <w:t>弗</w:t>
      </w:r>
      <w:proofErr w:type="gramEnd"/>
      <w:r w:rsidR="001266EE">
        <w:rPr>
          <w:rFonts w:hint="eastAsia"/>
          <w:sz w:val="21"/>
          <w:szCs w:val="20"/>
        </w:rPr>
        <w:t>架构的区别是哈</w:t>
      </w:r>
      <w:proofErr w:type="gramStart"/>
      <w:r w:rsidR="001266EE">
        <w:rPr>
          <w:rFonts w:hint="eastAsia"/>
          <w:sz w:val="21"/>
          <w:szCs w:val="20"/>
        </w:rPr>
        <w:t>弗</w:t>
      </w:r>
      <w:proofErr w:type="gramEnd"/>
      <w:r w:rsidR="001266EE">
        <w:rPr>
          <w:rFonts w:hint="eastAsia"/>
          <w:sz w:val="21"/>
          <w:szCs w:val="20"/>
        </w:rPr>
        <w:t>架构将数据存储器和指令存储器分开。</w:t>
      </w:r>
    </w:p>
    <w:p w14:paraId="11EDFD50" w14:textId="3345B89E" w:rsidR="001266EE" w:rsidRDefault="001266E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Pr="001266EE">
        <w:rPr>
          <w:rFonts w:hint="eastAsia"/>
          <w:sz w:val="21"/>
          <w:szCs w:val="20"/>
        </w:rPr>
        <w:t>ROM</w:t>
      </w:r>
      <w:r w:rsidRPr="001266EE">
        <w:rPr>
          <w:rFonts w:hint="eastAsia"/>
          <w:sz w:val="21"/>
          <w:szCs w:val="20"/>
        </w:rPr>
        <w:t>和</w:t>
      </w:r>
      <w:r w:rsidRPr="001266EE">
        <w:rPr>
          <w:rFonts w:hint="eastAsia"/>
          <w:sz w:val="21"/>
          <w:szCs w:val="20"/>
        </w:rPr>
        <w:t>RAM</w:t>
      </w:r>
      <w:r w:rsidRPr="001266EE">
        <w:rPr>
          <w:rFonts w:hint="eastAsia"/>
          <w:sz w:val="21"/>
          <w:szCs w:val="20"/>
        </w:rPr>
        <w:t>都是一种存储技术，只是两者原理不同，</w:t>
      </w:r>
      <w:r w:rsidRPr="001266EE">
        <w:rPr>
          <w:rFonts w:hint="eastAsia"/>
          <w:sz w:val="21"/>
          <w:szCs w:val="20"/>
        </w:rPr>
        <w:t>RA</w:t>
      </w:r>
      <w:r>
        <w:rPr>
          <w:sz w:val="21"/>
          <w:szCs w:val="20"/>
        </w:rPr>
        <w:t>M</w:t>
      </w:r>
      <w:r w:rsidRPr="001266EE">
        <w:rPr>
          <w:rFonts w:hint="eastAsia"/>
          <w:sz w:val="21"/>
          <w:szCs w:val="20"/>
        </w:rPr>
        <w:t>为随机存储，掉电不会保存数据，</w:t>
      </w:r>
      <w:r w:rsidRPr="001266EE">
        <w:rPr>
          <w:rFonts w:hint="eastAsia"/>
          <w:sz w:val="21"/>
          <w:szCs w:val="20"/>
        </w:rPr>
        <w:t>ROM</w:t>
      </w:r>
      <w:r w:rsidRPr="001266EE">
        <w:rPr>
          <w:rFonts w:hint="eastAsia"/>
          <w:sz w:val="21"/>
          <w:szCs w:val="20"/>
        </w:rPr>
        <w:t>可以在掉电的情况下，依然保存原有的数据。本来的含义是：</w:t>
      </w:r>
      <w:r w:rsidRPr="001266EE">
        <w:rPr>
          <w:rFonts w:hint="eastAsia"/>
          <w:sz w:val="21"/>
          <w:szCs w:val="20"/>
        </w:rPr>
        <w:t>ROM</w:t>
      </w:r>
      <w:r w:rsidRPr="001266EE">
        <w:rPr>
          <w:rFonts w:hint="eastAsia"/>
          <w:sz w:val="21"/>
          <w:szCs w:val="20"/>
        </w:rPr>
        <w:t>是</w:t>
      </w:r>
      <w:r w:rsidRPr="001266EE">
        <w:rPr>
          <w:rFonts w:hint="eastAsia"/>
          <w:sz w:val="21"/>
          <w:szCs w:val="20"/>
        </w:rPr>
        <w:t>Read Only Memory</w:t>
      </w:r>
      <w:r w:rsidRPr="001266EE">
        <w:rPr>
          <w:rFonts w:hint="eastAsia"/>
          <w:sz w:val="21"/>
          <w:szCs w:val="20"/>
        </w:rPr>
        <w:t>的意思，也就是说这种存储器只能读，不能写。而</w:t>
      </w:r>
      <w:r w:rsidRPr="001266EE">
        <w:rPr>
          <w:rFonts w:hint="eastAsia"/>
          <w:sz w:val="21"/>
          <w:szCs w:val="20"/>
        </w:rPr>
        <w:t>RAM</w:t>
      </w:r>
      <w:r w:rsidRPr="001266EE">
        <w:rPr>
          <w:rFonts w:hint="eastAsia"/>
          <w:sz w:val="21"/>
          <w:szCs w:val="20"/>
        </w:rPr>
        <w:t>是</w:t>
      </w:r>
      <w:r w:rsidRPr="001266EE">
        <w:rPr>
          <w:rFonts w:hint="eastAsia"/>
          <w:sz w:val="21"/>
          <w:szCs w:val="20"/>
        </w:rPr>
        <w:t>Random Access Memory</w:t>
      </w:r>
      <w:r w:rsidRPr="001266EE">
        <w:rPr>
          <w:rFonts w:hint="eastAsia"/>
          <w:sz w:val="21"/>
          <w:szCs w:val="20"/>
        </w:rPr>
        <w:t>的缩写。</w:t>
      </w:r>
    </w:p>
    <w:p w14:paraId="14C84757" w14:textId="39D000B0" w:rsidR="001266EE" w:rsidRDefault="001266E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7A1C6F">
        <w:rPr>
          <w:rFonts w:hint="eastAsia"/>
          <w:sz w:val="21"/>
          <w:szCs w:val="20"/>
        </w:rPr>
        <w:t>构造函数可以重载，因为有形参，</w:t>
      </w:r>
      <w:proofErr w:type="gramStart"/>
      <w:r w:rsidR="007A1C6F">
        <w:rPr>
          <w:rFonts w:hint="eastAsia"/>
          <w:sz w:val="21"/>
          <w:szCs w:val="20"/>
        </w:rPr>
        <w:t>析构函数</w:t>
      </w:r>
      <w:proofErr w:type="gramEnd"/>
      <w:r w:rsidR="007A1C6F">
        <w:rPr>
          <w:rFonts w:hint="eastAsia"/>
          <w:sz w:val="21"/>
          <w:szCs w:val="20"/>
        </w:rPr>
        <w:t>没有形参所以不能重载；可以有</w:t>
      </w:r>
      <w:proofErr w:type="gramStart"/>
      <w:r w:rsidR="007A1C6F">
        <w:rPr>
          <w:rFonts w:hint="eastAsia"/>
          <w:sz w:val="21"/>
          <w:szCs w:val="20"/>
        </w:rPr>
        <w:t>虚析构</w:t>
      </w:r>
      <w:proofErr w:type="gramEnd"/>
      <w:r w:rsidR="007A1C6F">
        <w:rPr>
          <w:rFonts w:hint="eastAsia"/>
          <w:sz w:val="21"/>
          <w:szCs w:val="20"/>
        </w:rPr>
        <w:t>函数。</w:t>
      </w:r>
    </w:p>
    <w:p w14:paraId="7BB739FF" w14:textId="07A0A141" w:rsidR="007A1C6F" w:rsidRDefault="007A1C6F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EC2B5E">
        <w:rPr>
          <w:rFonts w:hint="eastAsia"/>
          <w:sz w:val="21"/>
          <w:szCs w:val="20"/>
        </w:rPr>
        <w:t>main</w:t>
      </w:r>
      <w:r w:rsidR="00EC2B5E">
        <w:rPr>
          <w:rFonts w:hint="eastAsia"/>
          <w:sz w:val="21"/>
          <w:szCs w:val="20"/>
        </w:rPr>
        <w:t>函数可以带参数，</w:t>
      </w:r>
      <w:r w:rsidR="00EC2B5E" w:rsidRPr="00EC2B5E">
        <w:rPr>
          <w:sz w:val="21"/>
          <w:szCs w:val="20"/>
        </w:rPr>
        <w:t xml:space="preserve">int main(int </w:t>
      </w:r>
      <w:proofErr w:type="spellStart"/>
      <w:r w:rsidR="00EC2B5E" w:rsidRPr="00EC2B5E">
        <w:rPr>
          <w:sz w:val="21"/>
          <w:szCs w:val="20"/>
        </w:rPr>
        <w:t>argc</w:t>
      </w:r>
      <w:proofErr w:type="spellEnd"/>
      <w:r w:rsidR="00EC2B5E" w:rsidRPr="00EC2B5E">
        <w:rPr>
          <w:sz w:val="21"/>
          <w:szCs w:val="20"/>
        </w:rPr>
        <w:t xml:space="preserve">, char** </w:t>
      </w:r>
      <w:proofErr w:type="spellStart"/>
      <w:r w:rsidR="00EC2B5E" w:rsidRPr="00EC2B5E">
        <w:rPr>
          <w:sz w:val="21"/>
          <w:szCs w:val="20"/>
        </w:rPr>
        <w:t>argv</w:t>
      </w:r>
      <w:proofErr w:type="spellEnd"/>
      <w:r w:rsidR="00EC2B5E" w:rsidRPr="00EC2B5E">
        <w:rPr>
          <w:sz w:val="21"/>
          <w:szCs w:val="20"/>
        </w:rPr>
        <w:t>)</w:t>
      </w:r>
      <w:r w:rsidR="00EC2B5E">
        <w:rPr>
          <w:rFonts w:hint="eastAsia"/>
          <w:sz w:val="21"/>
          <w:szCs w:val="20"/>
        </w:rPr>
        <w:t>形式上看形参是一个整型和一个指针变量。</w:t>
      </w:r>
    </w:p>
    <w:p w14:paraId="3856FDFA" w14:textId="1001DCB9" w:rsidR="00EC2B5E" w:rsidRDefault="00EC2B5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E110C5">
        <w:rPr>
          <w:rFonts w:hint="eastAsia"/>
          <w:sz w:val="21"/>
          <w:szCs w:val="20"/>
        </w:rPr>
        <w:t>一维数组名是指向该数据类型的指针，二维数组名是指向该数组中一维数组的指针。</w:t>
      </w:r>
    </w:p>
    <w:p w14:paraId="327D4FB1" w14:textId="0062843D" w:rsidR="00E110C5" w:rsidRDefault="00E110C5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·隐马尔科夫模型</w:t>
      </w:r>
      <w:r>
        <w:rPr>
          <w:rFonts w:hint="eastAsia"/>
          <w:sz w:val="21"/>
          <w:szCs w:val="20"/>
        </w:rPr>
        <w:t>H</w:t>
      </w:r>
      <w:r>
        <w:rPr>
          <w:sz w:val="21"/>
          <w:szCs w:val="20"/>
        </w:rPr>
        <w:t>MM</w:t>
      </w:r>
      <w:r>
        <w:rPr>
          <w:rFonts w:hint="eastAsia"/>
          <w:sz w:val="21"/>
          <w:szCs w:val="20"/>
        </w:rPr>
        <w:t>解决的三类问题：概率计算问题、学习问题、预测问题。</w:t>
      </w:r>
    </w:p>
    <w:p w14:paraId="75C9488A" w14:textId="11908125" w:rsidR="00E110C5" w:rsidRDefault="00E110C5" w:rsidP="00262182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262182">
        <w:rPr>
          <w:sz w:val="21"/>
          <w:szCs w:val="20"/>
        </w:rPr>
        <w:t>TCP</w:t>
      </w:r>
      <w:r w:rsidR="00262182">
        <w:rPr>
          <w:rFonts w:hint="eastAsia"/>
          <w:sz w:val="21"/>
          <w:szCs w:val="20"/>
        </w:rPr>
        <w:t>和</w:t>
      </w:r>
      <w:r w:rsidR="00262182">
        <w:rPr>
          <w:rFonts w:hint="eastAsia"/>
          <w:sz w:val="21"/>
          <w:szCs w:val="20"/>
        </w:rPr>
        <w:t>U</w:t>
      </w:r>
      <w:r w:rsidR="00262182">
        <w:rPr>
          <w:sz w:val="21"/>
          <w:szCs w:val="20"/>
        </w:rPr>
        <w:t>DP</w:t>
      </w:r>
      <w:r w:rsidR="00262182">
        <w:rPr>
          <w:rFonts w:hint="eastAsia"/>
          <w:sz w:val="21"/>
          <w:szCs w:val="20"/>
        </w:rPr>
        <w:t>的区别：</w:t>
      </w:r>
      <w:r w:rsidR="00262182" w:rsidRPr="00262182">
        <w:rPr>
          <w:rFonts w:hint="eastAsia"/>
          <w:sz w:val="21"/>
          <w:szCs w:val="20"/>
        </w:rPr>
        <w:t>TCP</w:t>
      </w:r>
      <w:r w:rsidR="00262182" w:rsidRPr="00262182">
        <w:rPr>
          <w:rFonts w:hint="eastAsia"/>
          <w:sz w:val="21"/>
          <w:szCs w:val="20"/>
        </w:rPr>
        <w:t>可靠，稳定</w:t>
      </w:r>
      <w:r w:rsidR="00262182">
        <w:rPr>
          <w:rFonts w:hint="eastAsia"/>
          <w:sz w:val="21"/>
          <w:szCs w:val="20"/>
        </w:rPr>
        <w:t>；</w:t>
      </w:r>
      <w:r w:rsidR="00262182" w:rsidRPr="00262182">
        <w:rPr>
          <w:rFonts w:hint="eastAsia"/>
          <w:sz w:val="21"/>
          <w:szCs w:val="20"/>
        </w:rPr>
        <w:t>在</w:t>
      </w:r>
      <w:r w:rsidR="00262182" w:rsidRPr="00262182">
        <w:rPr>
          <w:rFonts w:hint="eastAsia"/>
          <w:sz w:val="21"/>
          <w:szCs w:val="20"/>
        </w:rPr>
        <w:t>TCP</w:t>
      </w:r>
      <w:r w:rsidR="00262182" w:rsidRPr="00262182">
        <w:rPr>
          <w:rFonts w:hint="eastAsia"/>
          <w:sz w:val="21"/>
          <w:szCs w:val="20"/>
        </w:rPr>
        <w:t>在传递数据之前，会有三次握手来建立连接，而且在数据传递时，有确认、窗口、重传、拥塞控制机制，在数据传完后，还会断开连接用来节约系统资源。</w:t>
      </w:r>
      <w:r w:rsidR="00262182" w:rsidRPr="00262182">
        <w:rPr>
          <w:rFonts w:hint="eastAsia"/>
          <w:sz w:val="21"/>
          <w:szCs w:val="20"/>
        </w:rPr>
        <w:t>TCP</w:t>
      </w:r>
      <w:r w:rsidR="00262182" w:rsidRPr="00262182">
        <w:rPr>
          <w:rFonts w:hint="eastAsia"/>
          <w:sz w:val="21"/>
          <w:szCs w:val="20"/>
        </w:rPr>
        <w:t>的缺点：慢，效率低，占用系统资源高，易被攻击而且因为</w:t>
      </w:r>
      <w:r w:rsidR="00262182" w:rsidRPr="00262182">
        <w:rPr>
          <w:rFonts w:hint="eastAsia"/>
          <w:sz w:val="21"/>
          <w:szCs w:val="20"/>
        </w:rPr>
        <w:t>TCP</w:t>
      </w:r>
      <w:r w:rsidR="00262182" w:rsidRPr="00262182">
        <w:rPr>
          <w:rFonts w:hint="eastAsia"/>
          <w:sz w:val="21"/>
          <w:szCs w:val="20"/>
        </w:rPr>
        <w:t>有确认机制、三次握手机制，这些也导致</w:t>
      </w:r>
      <w:r w:rsidR="00262182" w:rsidRPr="00262182">
        <w:rPr>
          <w:rFonts w:hint="eastAsia"/>
          <w:sz w:val="21"/>
          <w:szCs w:val="20"/>
        </w:rPr>
        <w:t>TCP</w:t>
      </w:r>
      <w:r w:rsidR="00262182" w:rsidRPr="00262182">
        <w:rPr>
          <w:rFonts w:hint="eastAsia"/>
          <w:sz w:val="21"/>
          <w:szCs w:val="20"/>
        </w:rPr>
        <w:t>容易被人利用，实现</w:t>
      </w:r>
      <w:r w:rsidR="00262182" w:rsidRPr="00262182">
        <w:rPr>
          <w:rFonts w:hint="eastAsia"/>
          <w:sz w:val="21"/>
          <w:szCs w:val="20"/>
        </w:rPr>
        <w:t>DOS</w:t>
      </w:r>
      <w:r w:rsidR="00262182" w:rsidRPr="00262182">
        <w:rPr>
          <w:rFonts w:hint="eastAsia"/>
          <w:sz w:val="21"/>
          <w:szCs w:val="20"/>
        </w:rPr>
        <w:t>、</w:t>
      </w:r>
      <w:r w:rsidR="00262182" w:rsidRPr="00262182">
        <w:rPr>
          <w:rFonts w:hint="eastAsia"/>
          <w:sz w:val="21"/>
          <w:szCs w:val="20"/>
        </w:rPr>
        <w:t>DDOS</w:t>
      </w:r>
      <w:r w:rsidR="00262182" w:rsidRPr="00262182">
        <w:rPr>
          <w:rFonts w:hint="eastAsia"/>
          <w:sz w:val="21"/>
          <w:szCs w:val="20"/>
        </w:rPr>
        <w:t>、</w:t>
      </w:r>
      <w:r w:rsidR="00262182" w:rsidRPr="00262182">
        <w:rPr>
          <w:rFonts w:hint="eastAsia"/>
          <w:sz w:val="21"/>
          <w:szCs w:val="20"/>
        </w:rPr>
        <w:t>CC</w:t>
      </w:r>
      <w:r w:rsidR="00262182" w:rsidRPr="00262182">
        <w:rPr>
          <w:rFonts w:hint="eastAsia"/>
          <w:sz w:val="21"/>
          <w:szCs w:val="20"/>
        </w:rPr>
        <w:t>等攻击。</w:t>
      </w:r>
      <w:r w:rsidR="00262182" w:rsidRPr="00262182">
        <w:rPr>
          <w:rFonts w:hint="eastAsia"/>
          <w:sz w:val="21"/>
          <w:szCs w:val="20"/>
        </w:rPr>
        <w:t>UDP</w:t>
      </w:r>
      <w:r w:rsidR="00262182" w:rsidRPr="00262182">
        <w:rPr>
          <w:rFonts w:hint="eastAsia"/>
          <w:sz w:val="21"/>
          <w:szCs w:val="20"/>
        </w:rPr>
        <w:t>的优点</w:t>
      </w:r>
      <w:r w:rsidR="00262182">
        <w:rPr>
          <w:rFonts w:hint="eastAsia"/>
          <w:sz w:val="21"/>
          <w:szCs w:val="20"/>
        </w:rPr>
        <w:t>是</w:t>
      </w:r>
      <w:r w:rsidR="00262182" w:rsidRPr="00262182">
        <w:rPr>
          <w:rFonts w:hint="eastAsia"/>
          <w:sz w:val="21"/>
          <w:szCs w:val="20"/>
        </w:rPr>
        <w:t>快，比</w:t>
      </w:r>
      <w:r w:rsidR="00262182" w:rsidRPr="00262182">
        <w:rPr>
          <w:rFonts w:hint="eastAsia"/>
          <w:sz w:val="21"/>
          <w:szCs w:val="20"/>
        </w:rPr>
        <w:t>TCP</w:t>
      </w:r>
      <w:r w:rsidR="00262182" w:rsidRPr="00262182">
        <w:rPr>
          <w:rFonts w:hint="eastAsia"/>
          <w:sz w:val="21"/>
          <w:szCs w:val="20"/>
        </w:rPr>
        <w:t>稍安全</w:t>
      </w:r>
      <w:r w:rsidR="00262182">
        <w:rPr>
          <w:rFonts w:hint="eastAsia"/>
          <w:sz w:val="21"/>
          <w:szCs w:val="20"/>
        </w:rPr>
        <w:t>。</w:t>
      </w:r>
      <w:r w:rsidR="00262182" w:rsidRPr="00262182">
        <w:rPr>
          <w:rFonts w:hint="eastAsia"/>
          <w:sz w:val="21"/>
          <w:szCs w:val="20"/>
        </w:rPr>
        <w:t>UDP</w:t>
      </w:r>
      <w:r w:rsidR="00262182" w:rsidRPr="00262182">
        <w:rPr>
          <w:rFonts w:hint="eastAsia"/>
          <w:sz w:val="21"/>
          <w:szCs w:val="20"/>
        </w:rPr>
        <w:t>没有</w:t>
      </w:r>
      <w:r w:rsidR="00262182" w:rsidRPr="00262182">
        <w:rPr>
          <w:rFonts w:hint="eastAsia"/>
          <w:sz w:val="21"/>
          <w:szCs w:val="20"/>
        </w:rPr>
        <w:t>TCP</w:t>
      </w:r>
      <w:r w:rsidR="00262182" w:rsidRPr="00262182">
        <w:rPr>
          <w:rFonts w:hint="eastAsia"/>
          <w:sz w:val="21"/>
          <w:szCs w:val="20"/>
        </w:rPr>
        <w:t>的握手、确认、窗口、重传、拥塞控制等机制，是一个无状态的传输协议，所以它在传递数据时非常快。没有</w:t>
      </w:r>
      <w:r w:rsidR="00262182" w:rsidRPr="00262182">
        <w:rPr>
          <w:rFonts w:hint="eastAsia"/>
          <w:sz w:val="21"/>
          <w:szCs w:val="20"/>
        </w:rPr>
        <w:t>TCP</w:t>
      </w:r>
      <w:r w:rsidR="00262182" w:rsidRPr="00262182">
        <w:rPr>
          <w:rFonts w:hint="eastAsia"/>
          <w:sz w:val="21"/>
          <w:szCs w:val="20"/>
        </w:rPr>
        <w:t>的这些机制，</w:t>
      </w:r>
      <w:r w:rsidR="00262182" w:rsidRPr="00262182">
        <w:rPr>
          <w:rFonts w:hint="eastAsia"/>
          <w:sz w:val="21"/>
          <w:szCs w:val="20"/>
        </w:rPr>
        <w:t>UDP</w:t>
      </w:r>
      <w:r w:rsidR="00262182" w:rsidRPr="00262182">
        <w:rPr>
          <w:rFonts w:hint="eastAsia"/>
          <w:sz w:val="21"/>
          <w:szCs w:val="20"/>
        </w:rPr>
        <w:t>较</w:t>
      </w:r>
      <w:r w:rsidR="00262182" w:rsidRPr="00262182">
        <w:rPr>
          <w:rFonts w:hint="eastAsia"/>
          <w:sz w:val="21"/>
          <w:szCs w:val="20"/>
        </w:rPr>
        <w:t>TCP</w:t>
      </w:r>
      <w:r w:rsidR="00262182" w:rsidRPr="00262182">
        <w:rPr>
          <w:rFonts w:hint="eastAsia"/>
          <w:sz w:val="21"/>
          <w:szCs w:val="20"/>
        </w:rPr>
        <w:t>被攻击者利用的漏洞就要少一些。但</w:t>
      </w:r>
      <w:r w:rsidR="00262182" w:rsidRPr="00262182">
        <w:rPr>
          <w:rFonts w:hint="eastAsia"/>
          <w:sz w:val="21"/>
          <w:szCs w:val="20"/>
        </w:rPr>
        <w:t>UDP</w:t>
      </w:r>
      <w:r w:rsidR="00262182" w:rsidRPr="00262182">
        <w:rPr>
          <w:rFonts w:hint="eastAsia"/>
          <w:sz w:val="21"/>
          <w:szCs w:val="20"/>
        </w:rPr>
        <w:t>也是无法避免攻击的</w:t>
      </w:r>
      <w:r w:rsidR="00262182">
        <w:rPr>
          <w:rFonts w:hint="eastAsia"/>
          <w:sz w:val="21"/>
          <w:szCs w:val="20"/>
        </w:rPr>
        <w:t>。</w:t>
      </w:r>
      <w:r w:rsidR="00262182" w:rsidRPr="00262182">
        <w:rPr>
          <w:rFonts w:hint="eastAsia"/>
          <w:sz w:val="21"/>
          <w:szCs w:val="20"/>
        </w:rPr>
        <w:t>UDP</w:t>
      </w:r>
      <w:r w:rsidR="00262182" w:rsidRPr="00262182">
        <w:rPr>
          <w:rFonts w:hint="eastAsia"/>
          <w:sz w:val="21"/>
          <w:szCs w:val="20"/>
        </w:rPr>
        <w:t>的缺点</w:t>
      </w:r>
      <w:r w:rsidR="00262182">
        <w:rPr>
          <w:rFonts w:hint="eastAsia"/>
          <w:sz w:val="21"/>
          <w:szCs w:val="20"/>
        </w:rPr>
        <w:t>hi</w:t>
      </w:r>
      <w:r w:rsidR="00262182" w:rsidRPr="00262182">
        <w:rPr>
          <w:rFonts w:hint="eastAsia"/>
          <w:sz w:val="21"/>
          <w:szCs w:val="20"/>
        </w:rPr>
        <w:t>不可靠，不稳定</w:t>
      </w:r>
      <w:r w:rsidR="00262182">
        <w:rPr>
          <w:rFonts w:hint="eastAsia"/>
          <w:sz w:val="21"/>
          <w:szCs w:val="20"/>
        </w:rPr>
        <w:t>，</w:t>
      </w:r>
      <w:r w:rsidR="00262182" w:rsidRPr="00262182">
        <w:rPr>
          <w:rFonts w:hint="eastAsia"/>
          <w:sz w:val="21"/>
          <w:szCs w:val="20"/>
        </w:rPr>
        <w:t>因为</w:t>
      </w:r>
      <w:r w:rsidR="00262182" w:rsidRPr="00262182">
        <w:rPr>
          <w:rFonts w:hint="eastAsia"/>
          <w:sz w:val="21"/>
          <w:szCs w:val="20"/>
        </w:rPr>
        <w:t>UDP</w:t>
      </w:r>
      <w:r w:rsidR="00262182" w:rsidRPr="00262182">
        <w:rPr>
          <w:rFonts w:hint="eastAsia"/>
          <w:sz w:val="21"/>
          <w:szCs w:val="20"/>
        </w:rPr>
        <w:t>没有</w:t>
      </w:r>
      <w:r w:rsidR="00262182" w:rsidRPr="00262182">
        <w:rPr>
          <w:rFonts w:hint="eastAsia"/>
          <w:sz w:val="21"/>
          <w:szCs w:val="20"/>
        </w:rPr>
        <w:t>TCP</w:t>
      </w:r>
      <w:r w:rsidR="00262182" w:rsidRPr="00262182">
        <w:rPr>
          <w:rFonts w:hint="eastAsia"/>
          <w:sz w:val="21"/>
          <w:szCs w:val="20"/>
        </w:rPr>
        <w:t>那些可靠的机制，在数据传递时，如果网络质量不好，就会很容易丢包。</w:t>
      </w:r>
    </w:p>
    <w:p w14:paraId="6FB7188B" w14:textId="76848177" w:rsidR="00262182" w:rsidRDefault="00262182" w:rsidP="00262182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FD3B06" w:rsidRPr="00FD3B06">
        <w:rPr>
          <w:rFonts w:hint="eastAsia"/>
          <w:sz w:val="21"/>
          <w:szCs w:val="20"/>
        </w:rPr>
        <w:t>进程是资源分配的最小单位，线程是</w:t>
      </w:r>
      <w:r w:rsidR="00FD3B06" w:rsidRPr="00FD3B06">
        <w:rPr>
          <w:rFonts w:hint="eastAsia"/>
          <w:sz w:val="21"/>
          <w:szCs w:val="20"/>
        </w:rPr>
        <w:t>CPU</w:t>
      </w:r>
      <w:r w:rsidR="00FD3B06" w:rsidRPr="00FD3B06">
        <w:rPr>
          <w:rFonts w:hint="eastAsia"/>
          <w:sz w:val="21"/>
          <w:szCs w:val="20"/>
        </w:rPr>
        <w:t>调度的最小单位</w:t>
      </w:r>
      <w:r w:rsidR="00FD3B06">
        <w:rPr>
          <w:rFonts w:hint="eastAsia"/>
          <w:sz w:val="21"/>
          <w:szCs w:val="20"/>
        </w:rPr>
        <w:t>。线程在进程下进行，统一进程的不同线程可以实现共享。</w:t>
      </w:r>
    </w:p>
    <w:p w14:paraId="7540257C" w14:textId="36459BFD" w:rsidR="00604B1A" w:rsidRPr="00604B1A" w:rsidRDefault="00FD3B06" w:rsidP="00604B1A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604B1A">
        <w:rPr>
          <w:rFonts w:hint="eastAsia"/>
          <w:sz w:val="21"/>
          <w:szCs w:val="20"/>
        </w:rPr>
        <w:t>D</w:t>
      </w:r>
      <w:r w:rsidR="00604B1A">
        <w:rPr>
          <w:sz w:val="21"/>
          <w:szCs w:val="20"/>
        </w:rPr>
        <w:t>MA</w:t>
      </w:r>
      <w:r w:rsidR="00604B1A">
        <w:rPr>
          <w:rFonts w:hint="eastAsia"/>
          <w:sz w:val="21"/>
          <w:szCs w:val="20"/>
        </w:rPr>
        <w:t>：</w:t>
      </w:r>
      <w:r w:rsidR="00604B1A" w:rsidRPr="00604B1A">
        <w:rPr>
          <w:rFonts w:hint="eastAsia"/>
          <w:sz w:val="21"/>
          <w:szCs w:val="20"/>
        </w:rPr>
        <w:t>直接存储器访问</w:t>
      </w:r>
      <w:r w:rsidR="00604B1A">
        <w:rPr>
          <w:rFonts w:hint="eastAsia"/>
          <w:sz w:val="21"/>
          <w:szCs w:val="20"/>
        </w:rPr>
        <w:t>，</w:t>
      </w:r>
      <w:r w:rsidR="00604B1A" w:rsidRPr="00604B1A">
        <w:rPr>
          <w:sz w:val="21"/>
          <w:szCs w:val="20"/>
        </w:rPr>
        <w:t>Direct Memory Access</w:t>
      </w:r>
      <w:r w:rsidR="00604B1A">
        <w:rPr>
          <w:rFonts w:hint="eastAsia"/>
          <w:sz w:val="21"/>
          <w:szCs w:val="20"/>
        </w:rPr>
        <w:t>。</w:t>
      </w:r>
      <w:r w:rsidR="00604B1A" w:rsidRPr="00604B1A">
        <w:rPr>
          <w:rFonts w:hint="eastAsia"/>
          <w:sz w:val="21"/>
          <w:szCs w:val="20"/>
        </w:rPr>
        <w:t>在实现</w:t>
      </w:r>
      <w:r w:rsidR="00604B1A" w:rsidRPr="00604B1A">
        <w:rPr>
          <w:rFonts w:hint="eastAsia"/>
          <w:sz w:val="21"/>
          <w:szCs w:val="20"/>
        </w:rPr>
        <w:t>DMA</w:t>
      </w:r>
      <w:r w:rsidR="00604B1A" w:rsidRPr="00604B1A">
        <w:rPr>
          <w:rFonts w:hint="eastAsia"/>
          <w:sz w:val="21"/>
          <w:szCs w:val="20"/>
        </w:rPr>
        <w:t>传输时，是由</w:t>
      </w:r>
      <w:r w:rsidR="00604B1A" w:rsidRPr="00604B1A">
        <w:rPr>
          <w:rFonts w:hint="eastAsia"/>
          <w:sz w:val="21"/>
          <w:szCs w:val="20"/>
        </w:rPr>
        <w:t>DMA</w:t>
      </w:r>
      <w:r w:rsidR="00604B1A" w:rsidRPr="00604B1A">
        <w:rPr>
          <w:rFonts w:hint="eastAsia"/>
          <w:sz w:val="21"/>
          <w:szCs w:val="20"/>
        </w:rPr>
        <w:t>控制器直接掌管总线，因此存在着一个总线控制权转移问题。即</w:t>
      </w:r>
      <w:r w:rsidR="00604B1A" w:rsidRPr="00604B1A">
        <w:rPr>
          <w:rFonts w:hint="eastAsia"/>
          <w:sz w:val="21"/>
          <w:szCs w:val="20"/>
        </w:rPr>
        <w:t>DMA</w:t>
      </w:r>
      <w:r w:rsidR="00604B1A" w:rsidRPr="00604B1A">
        <w:rPr>
          <w:rFonts w:hint="eastAsia"/>
          <w:sz w:val="21"/>
          <w:szCs w:val="20"/>
        </w:rPr>
        <w:t>传输前，</w:t>
      </w:r>
      <w:r w:rsidR="00604B1A" w:rsidRPr="00604B1A">
        <w:rPr>
          <w:rFonts w:hint="eastAsia"/>
          <w:sz w:val="21"/>
          <w:szCs w:val="20"/>
        </w:rPr>
        <w:t>CPU</w:t>
      </w:r>
      <w:r w:rsidR="00604B1A" w:rsidRPr="00604B1A">
        <w:rPr>
          <w:rFonts w:hint="eastAsia"/>
          <w:sz w:val="21"/>
          <w:szCs w:val="20"/>
        </w:rPr>
        <w:t>要把总线控制权交给</w:t>
      </w:r>
      <w:r w:rsidR="00604B1A" w:rsidRPr="00604B1A">
        <w:rPr>
          <w:rFonts w:hint="eastAsia"/>
          <w:sz w:val="21"/>
          <w:szCs w:val="20"/>
        </w:rPr>
        <w:t>DMA</w:t>
      </w:r>
      <w:r w:rsidR="00604B1A" w:rsidRPr="00604B1A">
        <w:rPr>
          <w:rFonts w:hint="eastAsia"/>
          <w:sz w:val="21"/>
          <w:szCs w:val="20"/>
        </w:rPr>
        <w:t>控制器，而在结束</w:t>
      </w:r>
      <w:r w:rsidR="00604B1A" w:rsidRPr="00604B1A">
        <w:rPr>
          <w:rFonts w:hint="eastAsia"/>
          <w:sz w:val="21"/>
          <w:szCs w:val="20"/>
        </w:rPr>
        <w:t>DMA</w:t>
      </w:r>
      <w:r w:rsidR="00604B1A" w:rsidRPr="00604B1A">
        <w:rPr>
          <w:rFonts w:hint="eastAsia"/>
          <w:sz w:val="21"/>
          <w:szCs w:val="20"/>
        </w:rPr>
        <w:t>传输后，</w:t>
      </w:r>
      <w:r w:rsidR="00604B1A" w:rsidRPr="00604B1A">
        <w:rPr>
          <w:rFonts w:hint="eastAsia"/>
          <w:sz w:val="21"/>
          <w:szCs w:val="20"/>
        </w:rPr>
        <w:t>DMA</w:t>
      </w:r>
      <w:r w:rsidR="00604B1A" w:rsidRPr="00604B1A">
        <w:rPr>
          <w:rFonts w:hint="eastAsia"/>
          <w:sz w:val="21"/>
          <w:szCs w:val="20"/>
        </w:rPr>
        <w:t>控制器应立即把总线控制权再交回给</w:t>
      </w:r>
      <w:r w:rsidR="00604B1A" w:rsidRPr="00604B1A">
        <w:rPr>
          <w:rFonts w:hint="eastAsia"/>
          <w:sz w:val="21"/>
          <w:szCs w:val="20"/>
        </w:rPr>
        <w:t>CPU</w:t>
      </w:r>
      <w:r w:rsidR="00604B1A" w:rsidRPr="00604B1A">
        <w:rPr>
          <w:rFonts w:hint="eastAsia"/>
          <w:sz w:val="21"/>
          <w:szCs w:val="20"/>
        </w:rPr>
        <w:t>。一个完整的</w:t>
      </w:r>
      <w:r w:rsidR="00604B1A" w:rsidRPr="00604B1A">
        <w:rPr>
          <w:rFonts w:hint="eastAsia"/>
          <w:sz w:val="21"/>
          <w:szCs w:val="20"/>
        </w:rPr>
        <w:t>DMA</w:t>
      </w:r>
      <w:r w:rsidR="00604B1A" w:rsidRPr="00604B1A">
        <w:rPr>
          <w:rFonts w:hint="eastAsia"/>
          <w:sz w:val="21"/>
          <w:szCs w:val="20"/>
        </w:rPr>
        <w:t>传输过程必须经过</w:t>
      </w:r>
      <w:r w:rsidR="00604B1A" w:rsidRPr="00604B1A">
        <w:rPr>
          <w:rFonts w:hint="eastAsia"/>
          <w:sz w:val="21"/>
          <w:szCs w:val="20"/>
        </w:rPr>
        <w:t>DMA</w:t>
      </w:r>
      <w:r w:rsidR="00604B1A" w:rsidRPr="00604B1A">
        <w:rPr>
          <w:rFonts w:hint="eastAsia"/>
          <w:sz w:val="21"/>
          <w:szCs w:val="20"/>
        </w:rPr>
        <w:t>请求、</w:t>
      </w:r>
      <w:r w:rsidR="00604B1A" w:rsidRPr="00604B1A">
        <w:rPr>
          <w:rFonts w:hint="eastAsia"/>
          <w:sz w:val="21"/>
          <w:szCs w:val="20"/>
        </w:rPr>
        <w:t>DMA</w:t>
      </w:r>
      <w:r w:rsidR="00604B1A" w:rsidRPr="00604B1A">
        <w:rPr>
          <w:rFonts w:hint="eastAsia"/>
          <w:sz w:val="21"/>
          <w:szCs w:val="20"/>
        </w:rPr>
        <w:t>响应、</w:t>
      </w:r>
      <w:r w:rsidR="00604B1A" w:rsidRPr="00604B1A">
        <w:rPr>
          <w:rFonts w:hint="eastAsia"/>
          <w:sz w:val="21"/>
          <w:szCs w:val="20"/>
        </w:rPr>
        <w:t>DMA</w:t>
      </w:r>
      <w:r w:rsidR="00604B1A" w:rsidRPr="00604B1A">
        <w:rPr>
          <w:rFonts w:hint="eastAsia"/>
          <w:sz w:val="21"/>
          <w:szCs w:val="20"/>
        </w:rPr>
        <w:t>传输、</w:t>
      </w:r>
      <w:r w:rsidR="00604B1A" w:rsidRPr="00604B1A">
        <w:rPr>
          <w:rFonts w:hint="eastAsia"/>
          <w:sz w:val="21"/>
          <w:szCs w:val="20"/>
        </w:rPr>
        <w:t>DMA</w:t>
      </w:r>
      <w:r w:rsidR="00604B1A" w:rsidRPr="00604B1A">
        <w:rPr>
          <w:rFonts w:hint="eastAsia"/>
          <w:sz w:val="21"/>
          <w:szCs w:val="20"/>
        </w:rPr>
        <w:t>结束</w:t>
      </w:r>
      <w:r w:rsidR="00604B1A" w:rsidRPr="00604B1A">
        <w:rPr>
          <w:rFonts w:hint="eastAsia"/>
          <w:sz w:val="21"/>
          <w:szCs w:val="20"/>
        </w:rPr>
        <w:t>4</w:t>
      </w:r>
      <w:r w:rsidR="00604B1A" w:rsidRPr="00604B1A">
        <w:rPr>
          <w:rFonts w:hint="eastAsia"/>
          <w:sz w:val="21"/>
          <w:szCs w:val="20"/>
        </w:rPr>
        <w:t>个步骤。</w:t>
      </w:r>
    </w:p>
    <w:p w14:paraId="5467ABD7" w14:textId="4BACD578" w:rsidR="00FD3B06" w:rsidRDefault="00604B1A" w:rsidP="00604B1A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</w:p>
    <w:p w14:paraId="7D1A146D" w14:textId="77777777" w:rsidR="00DA2D5D" w:rsidRPr="00DA2D5D" w:rsidRDefault="00DA2D5D">
      <w:pPr>
        <w:rPr>
          <w:sz w:val="21"/>
          <w:szCs w:val="20"/>
        </w:rPr>
      </w:pPr>
    </w:p>
    <w:p w14:paraId="111D554C" w14:textId="603F9504" w:rsidR="00DA2D5D" w:rsidRPr="00DA2D5D" w:rsidRDefault="00DA2D5D">
      <w:pPr>
        <w:rPr>
          <w:b/>
          <w:bCs/>
        </w:rPr>
      </w:pPr>
      <w:r w:rsidRPr="00DA2D5D">
        <w:rPr>
          <w:rFonts w:hint="eastAsia"/>
          <w:b/>
          <w:bCs/>
        </w:rPr>
        <w:t>二、电磁场与</w:t>
      </w:r>
      <w:proofErr w:type="gramStart"/>
      <w:r w:rsidRPr="00DA2D5D">
        <w:rPr>
          <w:rFonts w:hint="eastAsia"/>
          <w:b/>
          <w:bCs/>
        </w:rPr>
        <w:t>固物组</w:t>
      </w:r>
      <w:proofErr w:type="gramEnd"/>
      <w:r w:rsidRPr="00DA2D5D">
        <w:rPr>
          <w:rFonts w:hint="eastAsia"/>
          <w:b/>
          <w:bCs/>
        </w:rPr>
        <w:t>（电磁场与波、固体物理基础、电磁场与微波实验（理论部分））：</w:t>
      </w:r>
    </w:p>
    <w:p w14:paraId="63782129" w14:textId="25B7AD30" w:rsidR="00DA2D5D" w:rsidRPr="00DA2D5D" w:rsidRDefault="004D171D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B77056">
        <w:rPr>
          <w:rFonts w:hint="eastAsia"/>
          <w:sz w:val="21"/>
          <w:szCs w:val="20"/>
        </w:rPr>
        <w:t>微波中的传输线有传输双线、波导、同轴线等，矩形波导的主模是</w:t>
      </w:r>
      <w:r w:rsidR="00B77056">
        <w:rPr>
          <w:rFonts w:hint="eastAsia"/>
          <w:sz w:val="21"/>
          <w:szCs w:val="20"/>
        </w:rPr>
        <w:t>T</w:t>
      </w:r>
      <w:r w:rsidR="00B77056">
        <w:rPr>
          <w:sz w:val="21"/>
          <w:szCs w:val="20"/>
        </w:rPr>
        <w:t>E10</w:t>
      </w:r>
      <w:r w:rsidR="00B77056">
        <w:rPr>
          <w:rFonts w:hint="eastAsia"/>
          <w:sz w:val="21"/>
          <w:szCs w:val="20"/>
        </w:rPr>
        <w:t>，圆波导的主模</w:t>
      </w:r>
      <w:r w:rsidR="00B77056">
        <w:rPr>
          <w:rFonts w:hint="eastAsia"/>
          <w:sz w:val="21"/>
          <w:szCs w:val="20"/>
        </w:rPr>
        <w:lastRenderedPageBreak/>
        <w:t>是</w:t>
      </w:r>
      <w:r w:rsidR="00B77056">
        <w:rPr>
          <w:rFonts w:hint="eastAsia"/>
          <w:sz w:val="21"/>
          <w:szCs w:val="20"/>
        </w:rPr>
        <w:t>T</w:t>
      </w:r>
      <w:r w:rsidR="00B77056">
        <w:rPr>
          <w:sz w:val="21"/>
          <w:szCs w:val="20"/>
        </w:rPr>
        <w:t>E11</w:t>
      </w:r>
      <w:r w:rsidR="00B77056">
        <w:rPr>
          <w:rFonts w:hint="eastAsia"/>
          <w:sz w:val="21"/>
          <w:szCs w:val="20"/>
        </w:rPr>
        <w:t>，二者可以互相连通（矩</w:t>
      </w:r>
      <w:r w:rsidR="00B77056">
        <w:rPr>
          <w:rFonts w:hint="eastAsia"/>
          <w:sz w:val="21"/>
          <w:szCs w:val="20"/>
        </w:rPr>
        <w:t>-</w:t>
      </w:r>
      <w:r w:rsidR="00B77056">
        <w:rPr>
          <w:rFonts w:hint="eastAsia"/>
          <w:sz w:val="21"/>
          <w:szCs w:val="20"/>
        </w:rPr>
        <w:t>圆波导进行转换）。</w:t>
      </w:r>
    </w:p>
    <w:p w14:paraId="30A51118" w14:textId="63D6806F" w:rsidR="00DA2D5D" w:rsidRPr="00DA2D5D" w:rsidRDefault="004D171D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B77056">
        <w:rPr>
          <w:rFonts w:hint="eastAsia"/>
          <w:sz w:val="21"/>
          <w:szCs w:val="20"/>
        </w:rPr>
        <w:t>史密斯圆图一圈是</w:t>
      </w:r>
      <m:oMath>
        <m:r>
          <w:rPr>
            <w:rFonts w:ascii="Cambria Math" w:hAnsi="Cambria Math"/>
            <w:sz w:val="21"/>
            <w:szCs w:val="20"/>
          </w:rPr>
          <m:t>λ/2</m:t>
        </m:r>
      </m:oMath>
      <w:r w:rsidR="00B77056">
        <w:rPr>
          <w:rFonts w:hint="eastAsia"/>
          <w:sz w:val="21"/>
          <w:szCs w:val="20"/>
        </w:rPr>
        <w:t>，</w:t>
      </w:r>
      <m:oMath>
        <m:r>
          <w:rPr>
            <w:rFonts w:ascii="Cambria Math" w:hAnsi="Cambria Math"/>
            <w:sz w:val="21"/>
            <w:szCs w:val="20"/>
          </w:rPr>
          <m:t>λ/4</m:t>
        </m:r>
      </m:oMath>
      <w:r w:rsidR="00B77056">
        <w:rPr>
          <w:rFonts w:hint="eastAsia"/>
          <w:sz w:val="21"/>
          <w:szCs w:val="20"/>
        </w:rPr>
        <w:t>一般构成天线。</w:t>
      </w:r>
    </w:p>
    <w:p w14:paraId="2007C4C1" w14:textId="21005D36" w:rsidR="00DA2D5D" w:rsidRDefault="002F442F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·迁移率指的是单位电场下的平均迁移速度，电子的迁移率大于空穴因为电子有效质量小。</w:t>
      </w:r>
    </w:p>
    <w:p w14:paraId="26049572" w14:textId="49750CA8" w:rsidR="002F442F" w:rsidRDefault="002F442F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802C4F">
        <w:rPr>
          <w:rFonts w:hint="eastAsia"/>
          <w:sz w:val="21"/>
          <w:szCs w:val="20"/>
        </w:rPr>
        <w:t>费米能级指的是绝对零度</w:t>
      </w:r>
      <w:proofErr w:type="gramStart"/>
      <w:r w:rsidR="00802C4F">
        <w:rPr>
          <w:rFonts w:hint="eastAsia"/>
          <w:sz w:val="21"/>
          <w:szCs w:val="20"/>
        </w:rPr>
        <w:t>锡啊电子</w:t>
      </w:r>
      <w:proofErr w:type="gramEnd"/>
      <w:r w:rsidR="00802C4F">
        <w:rPr>
          <w:rFonts w:hint="eastAsia"/>
          <w:sz w:val="21"/>
          <w:szCs w:val="20"/>
        </w:rPr>
        <w:t>所能够占据的最高的能级。</w:t>
      </w:r>
      <w:r w:rsidR="00262182">
        <w:rPr>
          <w:rFonts w:hint="eastAsia"/>
          <w:sz w:val="21"/>
          <w:szCs w:val="20"/>
        </w:rPr>
        <w:t>本征半导体的费米能级随温度升高不变，始终保持在禁带中央。</w:t>
      </w:r>
    </w:p>
    <w:p w14:paraId="03465537" w14:textId="26B6C14D" w:rsidR="00802C4F" w:rsidRDefault="00802C4F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Pr="00802C4F">
        <w:rPr>
          <w:rFonts w:hint="eastAsia"/>
          <w:sz w:val="21"/>
          <w:szCs w:val="20"/>
        </w:rPr>
        <w:t>格波</w:t>
      </w:r>
      <w:r>
        <w:rPr>
          <w:rFonts w:hint="eastAsia"/>
          <w:sz w:val="21"/>
          <w:szCs w:val="20"/>
        </w:rPr>
        <w:t>是</w:t>
      </w:r>
      <w:r w:rsidRPr="00802C4F">
        <w:rPr>
          <w:rFonts w:hint="eastAsia"/>
          <w:sz w:val="21"/>
          <w:szCs w:val="20"/>
        </w:rPr>
        <w:t>原子热振动的一种描述。从整体上看</w:t>
      </w:r>
      <w:r>
        <w:rPr>
          <w:rFonts w:hint="eastAsia"/>
          <w:sz w:val="21"/>
          <w:szCs w:val="20"/>
        </w:rPr>
        <w:t>，</w:t>
      </w:r>
      <w:r w:rsidRPr="00802C4F">
        <w:rPr>
          <w:rFonts w:hint="eastAsia"/>
          <w:sz w:val="21"/>
          <w:szCs w:val="20"/>
        </w:rPr>
        <w:t>处于格点上的原子的热振动可描述成类似于机械波传播的结果</w:t>
      </w:r>
      <w:r w:rsidR="00587D3D">
        <w:rPr>
          <w:rFonts w:hint="eastAsia"/>
          <w:sz w:val="21"/>
          <w:szCs w:val="20"/>
        </w:rPr>
        <w:t>，</w:t>
      </w:r>
      <w:r w:rsidRPr="00802C4F">
        <w:rPr>
          <w:rFonts w:hint="eastAsia"/>
          <w:sz w:val="21"/>
          <w:szCs w:val="20"/>
        </w:rPr>
        <w:t>这种波称为格波。</w:t>
      </w:r>
    </w:p>
    <w:p w14:paraId="43DB638A" w14:textId="542A76DE" w:rsidR="002F442F" w:rsidRDefault="00F52EDA" w:rsidP="00F52EDA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·卫星通信使用圆极化：</w:t>
      </w:r>
      <w:r w:rsidRPr="00F52EDA">
        <w:rPr>
          <w:rFonts w:hint="eastAsia"/>
          <w:sz w:val="21"/>
          <w:szCs w:val="20"/>
        </w:rPr>
        <w:t>电磁波在传播过程中遇到反射折射会引起极化方向偏转，这</w:t>
      </w:r>
      <w:r>
        <w:rPr>
          <w:rFonts w:hint="eastAsia"/>
          <w:sz w:val="21"/>
          <w:szCs w:val="20"/>
        </w:rPr>
        <w:t>会</w:t>
      </w:r>
      <w:r w:rsidRPr="00F52EDA">
        <w:rPr>
          <w:rFonts w:hint="eastAsia"/>
          <w:sz w:val="21"/>
          <w:szCs w:val="20"/>
        </w:rPr>
        <w:t>导致在接受端电磁波的极化方向与天线的极化方向不同（极化失配）圆极化波在雨、雪天气中的衰减小，穿透电离层能力强，不受地球两极磁场产生的法拉第效应影响，安装调试简单（不用调整极化）</w:t>
      </w:r>
      <w:r>
        <w:rPr>
          <w:rFonts w:hint="eastAsia"/>
          <w:sz w:val="21"/>
          <w:szCs w:val="20"/>
        </w:rPr>
        <w:t>。</w:t>
      </w:r>
    </w:p>
    <w:p w14:paraId="7C1EFFEE" w14:textId="6D1B16D9" w:rsidR="00F52EDA" w:rsidRPr="00F52EDA" w:rsidRDefault="00F52EDA" w:rsidP="00F52EDA">
      <w:pPr>
        <w:rPr>
          <w:i/>
          <w:sz w:val="21"/>
          <w:szCs w:val="20"/>
        </w:rPr>
      </w:pPr>
      <w:r>
        <w:rPr>
          <w:rFonts w:hint="eastAsia"/>
          <w:sz w:val="21"/>
          <w:szCs w:val="20"/>
        </w:rPr>
        <w:t>·金属的边界条件：</w:t>
      </w:r>
      <m:oMath>
        <m:r>
          <w:rPr>
            <w:rFonts w:ascii="Cambria Math" w:hAnsi="Cambria Math"/>
            <w:sz w:val="21"/>
            <w:szCs w:val="20"/>
          </w:rPr>
          <m:t>φ</m:t>
        </m:r>
        <m:sSub>
          <m:sSub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dPr>
              <m:e>
                <m:r>
                  <w:rPr>
                    <w:rFonts w:ascii="Cambria Math"/>
                    <w:sz w:val="21"/>
                    <w:szCs w:val="20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sz w:val="21"/>
                <w:szCs w:val="20"/>
              </w:rPr>
              <m:t>s</m:t>
            </m:r>
          </m:sub>
        </m:sSub>
        <m:r>
          <w:rPr>
            <w:rFonts w:ascii="Cambria Math" w:hAnsi="Cambria Math"/>
            <w:sz w:val="21"/>
            <w:szCs w:val="20"/>
          </w:rPr>
          <m:t xml:space="preserve">=const. , </m:t>
        </m:r>
        <m:f>
          <m:fPr>
            <m:ctrlPr>
              <w:rPr>
                <w:rFonts w:ascii="Cambria Math" w:hAnsi="Cambria Math"/>
                <w:i/>
                <w:sz w:val="21"/>
                <w:szCs w:val="20"/>
              </w:rPr>
            </m:ctrlPr>
          </m:fPr>
          <m:num>
            <m:r>
              <w:rPr>
                <w:rFonts w:ascii="Cambria Math" w:hAnsi="Cambria Math"/>
                <w:sz w:val="21"/>
                <w:szCs w:val="20"/>
              </w:rPr>
              <m:t>∂φ</m:t>
            </m:r>
          </m:num>
          <m:den>
            <m:r>
              <w:rPr>
                <w:rFonts w:ascii="Cambria Math" w:hAnsi="Cambria Math"/>
                <w:sz w:val="21"/>
                <w:szCs w:val="20"/>
              </w:rPr>
              <m:t>∂n</m:t>
            </m:r>
          </m:den>
        </m:f>
        <m:sSub>
          <m:sSub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dPr>
              <m:e>
                <m:r>
                  <w:rPr>
                    <w:rFonts w:ascii="Cambria Math"/>
                    <w:sz w:val="21"/>
                    <w:szCs w:val="20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sz w:val="21"/>
                <w:szCs w:val="20"/>
              </w:rPr>
              <m:t>s</m:t>
            </m:r>
          </m:sub>
        </m:sSub>
        <m:r>
          <w:rPr>
            <w:rFonts w:ascii="Cambria Math" w:hAnsi="Cambria Math"/>
            <w:sz w:val="21"/>
            <w:szCs w:val="20"/>
          </w:rPr>
          <m:t>=-</m:t>
        </m:r>
        <m:f>
          <m:fPr>
            <m:ctrlPr>
              <w:rPr>
                <w:rFonts w:ascii="Cambria Math" w:hAnsi="Cambria Math"/>
                <w:i/>
                <w:sz w:val="21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0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1"/>
                    <w:szCs w:val="20"/>
                  </w:rPr>
                  <m:t>sf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0"/>
              </w:rPr>
              <m:t>ϵ</m:t>
            </m:r>
          </m:den>
        </m:f>
      </m:oMath>
      <w:r>
        <w:rPr>
          <w:rFonts w:hint="eastAsia"/>
          <w:sz w:val="21"/>
          <w:szCs w:val="20"/>
        </w:rPr>
        <w:t>。</w:t>
      </w:r>
    </w:p>
    <w:p w14:paraId="0D1DE3FE" w14:textId="1AD08D19" w:rsidR="002F442F" w:rsidRDefault="00997D44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3E2E5E">
        <w:rPr>
          <w:rFonts w:hint="eastAsia"/>
          <w:sz w:val="21"/>
          <w:szCs w:val="20"/>
        </w:rPr>
        <w:t>平行极化波以布儒斯特角入射的时候发生全入射。反射光垂直于折射光。</w:t>
      </w:r>
    </w:p>
    <w:p w14:paraId="028C2C1D" w14:textId="090FAE60" w:rsidR="003E2E5E" w:rsidRDefault="003E2E5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·全反射</w:t>
      </w:r>
      <w:proofErr w:type="gramStart"/>
      <w:r>
        <w:rPr>
          <w:rFonts w:hint="eastAsia"/>
          <w:sz w:val="21"/>
          <w:szCs w:val="20"/>
        </w:rPr>
        <w:t>消逝场</w:t>
      </w:r>
      <w:proofErr w:type="gramEnd"/>
      <w:r>
        <w:rPr>
          <w:rFonts w:hint="eastAsia"/>
          <w:sz w:val="21"/>
          <w:szCs w:val="20"/>
        </w:rPr>
        <w:t>没有能量损耗，电磁波的能量全部被反射（沿着表面传播）</w:t>
      </w:r>
    </w:p>
    <w:p w14:paraId="39A148E8" w14:textId="3F274CB1" w:rsidR="003E2E5E" w:rsidRDefault="003E2E5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·硅的晶体结构是金刚石结构，布拉菲格子是面心立方。</w:t>
      </w:r>
    </w:p>
    <w:p w14:paraId="61B5F29F" w14:textId="7E5BAE2C" w:rsidR="003E2E5E" w:rsidRDefault="003E2E5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D56AD5">
        <w:rPr>
          <w:rFonts w:hint="eastAsia"/>
          <w:sz w:val="21"/>
          <w:szCs w:val="20"/>
        </w:rPr>
        <w:t>发光二极管和激光二极管：</w:t>
      </w:r>
      <w:r w:rsidR="00D56AD5" w:rsidRPr="00D56AD5">
        <w:rPr>
          <w:rFonts w:hint="eastAsia"/>
          <w:sz w:val="21"/>
          <w:szCs w:val="20"/>
        </w:rPr>
        <w:t>LED</w:t>
      </w:r>
      <w:r w:rsidR="00D56AD5" w:rsidRPr="00D56AD5">
        <w:rPr>
          <w:rFonts w:hint="eastAsia"/>
          <w:sz w:val="21"/>
          <w:szCs w:val="20"/>
        </w:rPr>
        <w:t>是利用注入有源区的载流子自发辐射复合发光，而</w:t>
      </w:r>
      <w:r w:rsidR="00D56AD5" w:rsidRPr="00D56AD5">
        <w:rPr>
          <w:rFonts w:hint="eastAsia"/>
          <w:sz w:val="21"/>
          <w:szCs w:val="20"/>
        </w:rPr>
        <w:t>LD</w:t>
      </w:r>
      <w:r w:rsidR="00D56AD5" w:rsidRPr="00D56AD5">
        <w:rPr>
          <w:rFonts w:hint="eastAsia"/>
          <w:sz w:val="21"/>
          <w:szCs w:val="20"/>
        </w:rPr>
        <w:t>是受激辐射复合发光。发光二极管发出的光子的方向，相位是随机的，激光二极管发出的光子是同方向，同相位。</w:t>
      </w:r>
    </w:p>
    <w:p w14:paraId="1E35DAA1" w14:textId="14B24B1A" w:rsidR="00D56AD5" w:rsidRDefault="00D56AD5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DB13D3">
        <w:rPr>
          <w:rFonts w:hint="eastAsia"/>
          <w:sz w:val="21"/>
          <w:szCs w:val="20"/>
        </w:rPr>
        <w:t>数理方程包括：热传导方程、波动方程、位势方程。</w:t>
      </w:r>
    </w:p>
    <w:p w14:paraId="16F7F1ED" w14:textId="6C6243A2" w:rsidR="00DB13D3" w:rsidRDefault="00DB13D3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9008A8">
        <w:rPr>
          <w:rFonts w:hint="eastAsia"/>
          <w:sz w:val="21"/>
          <w:szCs w:val="20"/>
        </w:rPr>
        <w:t>光纤传输：全反射</w:t>
      </w:r>
      <w:r w:rsidR="009008A8">
        <w:rPr>
          <w:rFonts w:hint="eastAsia"/>
          <w:sz w:val="21"/>
          <w:szCs w:val="20"/>
        </w:rPr>
        <w:t>+</w:t>
      </w:r>
      <w:r w:rsidR="009008A8">
        <w:rPr>
          <w:rFonts w:hint="eastAsia"/>
          <w:sz w:val="21"/>
          <w:szCs w:val="20"/>
        </w:rPr>
        <w:t>相位匹配。</w:t>
      </w:r>
      <w:r w:rsidR="00F17A18">
        <w:rPr>
          <w:rFonts w:hint="eastAsia"/>
          <w:sz w:val="21"/>
          <w:szCs w:val="20"/>
        </w:rPr>
        <w:t>光纤传输的优点：</w:t>
      </w:r>
      <w:r w:rsidR="00F17A18" w:rsidRPr="00F17A18">
        <w:rPr>
          <w:rFonts w:hint="eastAsia"/>
          <w:sz w:val="21"/>
          <w:szCs w:val="20"/>
        </w:rPr>
        <w:t>具有较大的信息容量，这意味着能够使用尺寸很小的电缆</w:t>
      </w:r>
      <w:r w:rsidR="00F17A18">
        <w:rPr>
          <w:rFonts w:hint="eastAsia"/>
          <w:sz w:val="21"/>
          <w:szCs w:val="20"/>
        </w:rPr>
        <w:t>；此外光纤具有</w:t>
      </w:r>
      <w:r w:rsidR="00F17A18" w:rsidRPr="00F17A18">
        <w:rPr>
          <w:rFonts w:hint="eastAsia"/>
          <w:sz w:val="21"/>
          <w:szCs w:val="20"/>
        </w:rPr>
        <w:t>衰减小、频带宽、抗干扰性强、安全性能高、体积小、重量轻等优点</w:t>
      </w:r>
      <w:r w:rsidR="00F17A18">
        <w:rPr>
          <w:rFonts w:hint="eastAsia"/>
          <w:sz w:val="21"/>
          <w:szCs w:val="20"/>
        </w:rPr>
        <w:t>。</w:t>
      </w:r>
    </w:p>
    <w:p w14:paraId="686EA60B" w14:textId="77777777" w:rsidR="00585EB1" w:rsidRDefault="00F17A18" w:rsidP="00585EB1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585EB1">
        <w:rPr>
          <w:rFonts w:hint="eastAsia"/>
          <w:sz w:val="21"/>
          <w:szCs w:val="20"/>
        </w:rPr>
        <w:t>快波是比光速快的电磁波，因为合成了。</w:t>
      </w:r>
    </w:p>
    <w:p w14:paraId="10C980AF" w14:textId="720574A6" w:rsidR="00F17A18" w:rsidRPr="00585EB1" w:rsidRDefault="00585EB1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</w:p>
    <w:p w14:paraId="42C544F4" w14:textId="77777777" w:rsidR="002F442F" w:rsidRPr="00DA2D5D" w:rsidRDefault="002F442F">
      <w:pPr>
        <w:rPr>
          <w:rFonts w:hint="eastAsia"/>
          <w:sz w:val="21"/>
          <w:szCs w:val="20"/>
        </w:rPr>
      </w:pPr>
    </w:p>
    <w:p w14:paraId="284A13BC" w14:textId="2EC9AA70" w:rsidR="00DA2D5D" w:rsidRPr="00DA2D5D" w:rsidRDefault="00DA2D5D">
      <w:pPr>
        <w:rPr>
          <w:b/>
          <w:bCs/>
        </w:rPr>
      </w:pPr>
      <w:r w:rsidRPr="00DA2D5D">
        <w:rPr>
          <w:rFonts w:hint="eastAsia"/>
          <w:b/>
          <w:bCs/>
        </w:rPr>
        <w:t>三、电路组（电子电路与系统基础（及实验）、数字逻辑与处理器基础（数电）（及实验）、电子系统设计实验）：</w:t>
      </w:r>
    </w:p>
    <w:p w14:paraId="099C5193" w14:textId="174D9C96" w:rsidR="00DA2D5D" w:rsidRDefault="006D5B08" w:rsidP="006D5B08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Pr="006D5B08">
        <w:rPr>
          <w:rFonts w:hint="eastAsia"/>
          <w:sz w:val="21"/>
          <w:szCs w:val="20"/>
        </w:rPr>
        <w:t>旁路电容和耦合电容会对电路的低频特性产生影响</w:t>
      </w:r>
      <w:r>
        <w:rPr>
          <w:rFonts w:hint="eastAsia"/>
          <w:sz w:val="21"/>
          <w:szCs w:val="20"/>
        </w:rPr>
        <w:t>，</w:t>
      </w:r>
      <w:r w:rsidRPr="006D5B08">
        <w:rPr>
          <w:rFonts w:hint="eastAsia"/>
          <w:sz w:val="21"/>
          <w:szCs w:val="20"/>
        </w:rPr>
        <w:t>与之相对的</w:t>
      </w:r>
      <w:proofErr w:type="gramStart"/>
      <w:r w:rsidRPr="006D5B08">
        <w:rPr>
          <w:rFonts w:hint="eastAsia"/>
          <w:sz w:val="21"/>
          <w:szCs w:val="20"/>
        </w:rPr>
        <w:t>是密勒电容</w:t>
      </w:r>
      <w:proofErr w:type="gramEnd"/>
      <w:r w:rsidRPr="006D5B08">
        <w:rPr>
          <w:rFonts w:hint="eastAsia"/>
          <w:sz w:val="21"/>
          <w:szCs w:val="20"/>
        </w:rPr>
        <w:t>，</w:t>
      </w:r>
      <w:proofErr w:type="gramStart"/>
      <w:r w:rsidRPr="006D5B08">
        <w:rPr>
          <w:rFonts w:hint="eastAsia"/>
          <w:sz w:val="21"/>
          <w:szCs w:val="20"/>
        </w:rPr>
        <w:t>密勒电容</w:t>
      </w:r>
      <w:proofErr w:type="gramEnd"/>
      <w:r w:rsidRPr="006D5B08">
        <w:rPr>
          <w:rFonts w:hint="eastAsia"/>
          <w:sz w:val="21"/>
          <w:szCs w:val="20"/>
        </w:rPr>
        <w:t>会影响电路的高频特性，因为</w:t>
      </w:r>
      <w:proofErr w:type="gramStart"/>
      <w:r w:rsidRPr="006D5B08">
        <w:rPr>
          <w:rFonts w:hint="eastAsia"/>
          <w:sz w:val="21"/>
          <w:szCs w:val="20"/>
        </w:rPr>
        <w:t>根据密勒定理</w:t>
      </w:r>
      <w:proofErr w:type="gramEnd"/>
      <w:r w:rsidRPr="006D5B08">
        <w:rPr>
          <w:rFonts w:hint="eastAsia"/>
          <w:sz w:val="21"/>
          <w:szCs w:val="20"/>
        </w:rPr>
        <w:t>它会等效为并联在输入和输出端的两个电容。</w:t>
      </w:r>
    </w:p>
    <w:p w14:paraId="177CDB9F" w14:textId="45F21D4C" w:rsidR="006D5B08" w:rsidRDefault="006D5B08" w:rsidP="006D5B08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Pr="006D5B08">
        <w:rPr>
          <w:rFonts w:hint="eastAsia"/>
          <w:sz w:val="21"/>
          <w:szCs w:val="20"/>
        </w:rPr>
        <w:t>增加射</w:t>
      </w:r>
      <w:proofErr w:type="gramStart"/>
      <w:r w:rsidRPr="006D5B08">
        <w:rPr>
          <w:rFonts w:hint="eastAsia"/>
          <w:sz w:val="21"/>
          <w:szCs w:val="20"/>
        </w:rPr>
        <w:t>极</w:t>
      </w:r>
      <w:proofErr w:type="gramEnd"/>
      <w:r w:rsidRPr="006D5B08">
        <w:rPr>
          <w:rFonts w:hint="eastAsia"/>
          <w:sz w:val="21"/>
          <w:szCs w:val="20"/>
        </w:rPr>
        <w:t>负反馈电阻可以稳定直流工作点，但会降低增益，如果在旁边并联一个电容构成</w:t>
      </w:r>
      <w:r w:rsidRPr="006D5B08">
        <w:rPr>
          <w:rFonts w:hint="eastAsia"/>
          <w:sz w:val="21"/>
          <w:szCs w:val="20"/>
        </w:rPr>
        <w:t>RC</w:t>
      </w:r>
      <w:r w:rsidRPr="006D5B08">
        <w:rPr>
          <w:rFonts w:hint="eastAsia"/>
          <w:sz w:val="21"/>
          <w:szCs w:val="20"/>
        </w:rPr>
        <w:t>滤波器就可以避免增益的降低。</w:t>
      </w:r>
    </w:p>
    <w:p w14:paraId="745AC433" w14:textId="482E1380" w:rsidR="006D5B08" w:rsidRDefault="006D5B08" w:rsidP="006D5B08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3C2BE1">
        <w:rPr>
          <w:rFonts w:hint="eastAsia"/>
          <w:sz w:val="21"/>
          <w:szCs w:val="20"/>
        </w:rPr>
        <w:t>N</w:t>
      </w:r>
      <w:r w:rsidR="003C2BE1">
        <w:rPr>
          <w:sz w:val="21"/>
          <w:szCs w:val="20"/>
        </w:rPr>
        <w:t>MOS</w:t>
      </w:r>
      <w:r w:rsidR="003C2BE1">
        <w:rPr>
          <w:rFonts w:hint="eastAsia"/>
          <w:sz w:val="21"/>
          <w:szCs w:val="20"/>
        </w:rPr>
        <w:t>比</w:t>
      </w:r>
      <w:r w:rsidR="003C2BE1">
        <w:rPr>
          <w:rFonts w:hint="eastAsia"/>
          <w:sz w:val="21"/>
          <w:szCs w:val="20"/>
        </w:rPr>
        <w:t>P</w:t>
      </w:r>
      <w:r w:rsidR="003C2BE1">
        <w:rPr>
          <w:sz w:val="21"/>
          <w:szCs w:val="20"/>
        </w:rPr>
        <w:t>MOS</w:t>
      </w:r>
      <w:r w:rsidR="003C2BE1">
        <w:rPr>
          <w:rFonts w:hint="eastAsia"/>
          <w:sz w:val="21"/>
          <w:szCs w:val="20"/>
        </w:rPr>
        <w:t>导通速度快，因为</w:t>
      </w:r>
      <w:r w:rsidR="003C2BE1">
        <w:rPr>
          <w:rFonts w:hint="eastAsia"/>
          <w:sz w:val="21"/>
          <w:szCs w:val="20"/>
        </w:rPr>
        <w:t>N</w:t>
      </w:r>
      <w:r w:rsidR="003C2BE1">
        <w:rPr>
          <w:sz w:val="21"/>
          <w:szCs w:val="20"/>
        </w:rPr>
        <w:t>MOS</w:t>
      </w:r>
      <w:r w:rsidR="003C2BE1">
        <w:rPr>
          <w:rFonts w:hint="eastAsia"/>
          <w:sz w:val="21"/>
          <w:szCs w:val="20"/>
        </w:rPr>
        <w:t>的多子是电子，电子的有效质量小，因此迁移率大。</w:t>
      </w:r>
    </w:p>
    <w:p w14:paraId="2AAEE693" w14:textId="07A7CD79" w:rsidR="003C2BE1" w:rsidRDefault="003C2BE1" w:rsidP="006D5B08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·高频下电路发生影响是因为寄生电容的作用，解决办法</w:t>
      </w:r>
      <w:proofErr w:type="spellStart"/>
      <w:r>
        <w:rPr>
          <w:rFonts w:hint="eastAsia"/>
          <w:sz w:val="21"/>
          <w:szCs w:val="20"/>
        </w:rPr>
        <w:t>eg</w:t>
      </w:r>
      <w:proofErr w:type="spellEnd"/>
      <w:r>
        <w:rPr>
          <w:rFonts w:hint="eastAsia"/>
          <w:sz w:val="21"/>
          <w:szCs w:val="20"/>
        </w:rPr>
        <w:t>增加初始电容、补偿、驱动电缆等。</w:t>
      </w:r>
    </w:p>
    <w:p w14:paraId="422194C7" w14:textId="558467C8" w:rsidR="003C2BE1" w:rsidRDefault="003C2BE1" w:rsidP="006D5B08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·滤波器具有选频功能，衡量一个滤波器好坏的标准有：带内增益、带外衰减、</w:t>
      </w:r>
      <w:r>
        <w:rPr>
          <w:rFonts w:hint="eastAsia"/>
          <w:sz w:val="21"/>
          <w:szCs w:val="20"/>
        </w:rPr>
        <w:t>3dB</w:t>
      </w:r>
      <w:r>
        <w:rPr>
          <w:rFonts w:hint="eastAsia"/>
          <w:sz w:val="21"/>
          <w:szCs w:val="20"/>
        </w:rPr>
        <w:t>带宽；测量</w:t>
      </w:r>
      <w:r>
        <w:rPr>
          <w:rFonts w:hint="eastAsia"/>
          <w:sz w:val="21"/>
          <w:szCs w:val="20"/>
        </w:rPr>
        <w:t>3dB</w:t>
      </w:r>
      <w:r>
        <w:rPr>
          <w:rFonts w:hint="eastAsia"/>
          <w:sz w:val="21"/>
          <w:szCs w:val="20"/>
        </w:rPr>
        <w:t>带宽的方法是</w:t>
      </w:r>
      <w:r w:rsidRPr="003C2BE1">
        <w:rPr>
          <w:rFonts w:hint="eastAsia"/>
          <w:sz w:val="21"/>
          <w:szCs w:val="20"/>
        </w:rPr>
        <w:t>输入信号幅度不变，频率从小变大，先测量得到一个最大频率，然后当输出信号幅度为最大幅度的</w:t>
      </w:r>
      <w:r w:rsidRPr="003C2BE1">
        <w:rPr>
          <w:rFonts w:hint="eastAsia"/>
          <w:sz w:val="21"/>
          <w:szCs w:val="20"/>
        </w:rPr>
        <w:t>0.707</w:t>
      </w:r>
      <w:r w:rsidRPr="003C2BE1">
        <w:rPr>
          <w:rFonts w:hint="eastAsia"/>
          <w:sz w:val="21"/>
          <w:szCs w:val="20"/>
        </w:rPr>
        <w:t>倍的时候对应的频率就是</w:t>
      </w:r>
      <w:r w:rsidRPr="003C2BE1">
        <w:rPr>
          <w:rFonts w:hint="eastAsia"/>
          <w:sz w:val="21"/>
          <w:szCs w:val="20"/>
        </w:rPr>
        <w:t>3dB</w:t>
      </w:r>
      <w:r w:rsidRPr="003C2BE1">
        <w:rPr>
          <w:rFonts w:hint="eastAsia"/>
          <w:sz w:val="21"/>
          <w:szCs w:val="20"/>
        </w:rPr>
        <w:t>带宽对应的频率值。</w:t>
      </w:r>
      <w:r>
        <w:rPr>
          <w:rFonts w:hint="eastAsia"/>
          <w:sz w:val="21"/>
          <w:szCs w:val="20"/>
        </w:rPr>
        <w:t>（</w:t>
      </w:r>
      <w:r>
        <w:rPr>
          <w:rFonts w:hint="eastAsia"/>
          <w:sz w:val="21"/>
          <w:szCs w:val="20"/>
        </w:rPr>
        <w:t>3dB</w:t>
      </w:r>
      <w:r>
        <w:rPr>
          <w:rFonts w:hint="eastAsia"/>
          <w:sz w:val="21"/>
          <w:szCs w:val="20"/>
        </w:rPr>
        <w:t>带宽是指功率谱密度下降到</w:t>
      </w:r>
      <w:r>
        <w:rPr>
          <w:rFonts w:hint="eastAsia"/>
          <w:sz w:val="21"/>
          <w:szCs w:val="20"/>
        </w:rPr>
        <w:t>1/</w:t>
      </w:r>
      <w:r>
        <w:rPr>
          <w:sz w:val="21"/>
          <w:szCs w:val="20"/>
        </w:rPr>
        <w:t>2</w:t>
      </w:r>
      <w:r>
        <w:rPr>
          <w:rFonts w:hint="eastAsia"/>
          <w:sz w:val="21"/>
          <w:szCs w:val="20"/>
        </w:rPr>
        <w:t>的时候）</w:t>
      </w:r>
    </w:p>
    <w:p w14:paraId="5A5AC8AF" w14:textId="622455B1" w:rsidR="003C2BE1" w:rsidRDefault="003C2BE1" w:rsidP="006D5B08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EA3BA2">
        <w:rPr>
          <w:rFonts w:hint="eastAsia"/>
          <w:sz w:val="21"/>
          <w:szCs w:val="20"/>
        </w:rPr>
        <w:t>面包板不适合高频电路，</w:t>
      </w:r>
      <w:r w:rsidR="00EA3BA2">
        <w:rPr>
          <w:rFonts w:hint="eastAsia"/>
          <w:sz w:val="21"/>
          <w:szCs w:val="20"/>
        </w:rPr>
        <w:t>P</w:t>
      </w:r>
      <w:r w:rsidR="00EA3BA2">
        <w:rPr>
          <w:sz w:val="21"/>
          <w:szCs w:val="20"/>
        </w:rPr>
        <w:t>CB</w:t>
      </w:r>
      <w:r w:rsidR="00EA3BA2">
        <w:rPr>
          <w:rFonts w:hint="eastAsia"/>
          <w:sz w:val="21"/>
          <w:szCs w:val="20"/>
        </w:rPr>
        <w:t>板在高频优势明显，一般高于</w:t>
      </w:r>
      <w:r w:rsidR="00EA3BA2">
        <w:rPr>
          <w:rFonts w:hint="eastAsia"/>
          <w:sz w:val="21"/>
          <w:szCs w:val="20"/>
        </w:rPr>
        <w:t>2</w:t>
      </w:r>
      <w:r w:rsidR="00EA3BA2">
        <w:rPr>
          <w:sz w:val="21"/>
          <w:szCs w:val="20"/>
        </w:rPr>
        <w:t>0MH</w:t>
      </w:r>
      <w:r w:rsidR="00EA3BA2">
        <w:rPr>
          <w:rFonts w:hint="eastAsia"/>
          <w:sz w:val="21"/>
          <w:szCs w:val="20"/>
        </w:rPr>
        <w:t>z</w:t>
      </w:r>
      <w:r w:rsidR="00EA3BA2">
        <w:rPr>
          <w:rFonts w:hint="eastAsia"/>
          <w:sz w:val="21"/>
          <w:szCs w:val="20"/>
        </w:rPr>
        <w:t>的电路就不用面包板。</w:t>
      </w:r>
    </w:p>
    <w:p w14:paraId="7FF97F87" w14:textId="67700938" w:rsidR="00DA2D5D" w:rsidRDefault="00EA3BA2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347FA3">
        <w:rPr>
          <w:rFonts w:hint="eastAsia"/>
          <w:sz w:val="21"/>
          <w:szCs w:val="20"/>
        </w:rPr>
        <w:t>负反馈：</w:t>
      </w:r>
      <w:r w:rsidR="00347FA3" w:rsidRPr="00347FA3">
        <w:rPr>
          <w:rFonts w:hint="eastAsia"/>
          <w:sz w:val="21"/>
          <w:szCs w:val="20"/>
        </w:rPr>
        <w:t>在放大电路中，利用负反馈可以稳定静态工作点和放大倍数，可以减小非线性失真、扩展频带，还可以改变放大器的输入阻抗和输出阻抗</w:t>
      </w:r>
      <w:r w:rsidR="00347FA3">
        <w:rPr>
          <w:rFonts w:hint="eastAsia"/>
          <w:sz w:val="21"/>
          <w:szCs w:val="20"/>
        </w:rPr>
        <w:t>，缺点就是</w:t>
      </w:r>
      <w:r w:rsidR="00347FA3" w:rsidRPr="00347FA3">
        <w:rPr>
          <w:rFonts w:hint="eastAsia"/>
          <w:sz w:val="21"/>
          <w:szCs w:val="20"/>
        </w:rPr>
        <w:t>放大倍数虽有所降低。</w:t>
      </w:r>
      <w:r w:rsidR="00347FA3" w:rsidRPr="00347FA3">
        <w:rPr>
          <w:rFonts w:hint="eastAsia"/>
          <w:sz w:val="21"/>
          <w:szCs w:val="20"/>
        </w:rPr>
        <w:lastRenderedPageBreak/>
        <w:t>电压负反馈可以稳定放大电路的输出电压，因而输出阻抗比无负反馈时减小；电流负反馈可稳定放大电路的输出电流，因而输出阻抗比无反馈时增大；串联负反馈由于在</w:t>
      </w:r>
      <w:proofErr w:type="gramStart"/>
      <w:r w:rsidR="00347FA3" w:rsidRPr="00347FA3">
        <w:rPr>
          <w:rFonts w:hint="eastAsia"/>
          <w:sz w:val="21"/>
          <w:szCs w:val="20"/>
        </w:rPr>
        <w:t>输入端串入</w:t>
      </w:r>
      <w:proofErr w:type="gramEnd"/>
      <w:r w:rsidR="00347FA3" w:rsidRPr="00347FA3">
        <w:rPr>
          <w:rFonts w:hint="eastAsia"/>
          <w:sz w:val="21"/>
          <w:szCs w:val="20"/>
        </w:rPr>
        <w:t>反馈支路，因而输入阻抗得以提高；并联负反馈的输入端由于并联了反馈支路，因而输入阻抗得以降低。</w:t>
      </w:r>
      <w:r w:rsidR="00347FA3">
        <w:rPr>
          <w:rFonts w:hint="eastAsia"/>
          <w:sz w:val="21"/>
          <w:szCs w:val="20"/>
        </w:rPr>
        <w:t>负反馈还有缺点就是因为引入反馈所以有延迟。</w:t>
      </w:r>
    </w:p>
    <w:p w14:paraId="501EA546" w14:textId="64167DBB" w:rsidR="00347FA3" w:rsidRPr="006D5B08" w:rsidRDefault="00347FA3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proofErr w:type="gramStart"/>
      <w:r w:rsidR="00482623">
        <w:rPr>
          <w:rFonts w:hint="eastAsia"/>
          <w:sz w:val="21"/>
          <w:szCs w:val="20"/>
        </w:rPr>
        <w:t>虚短虚断</w:t>
      </w:r>
      <w:proofErr w:type="gramEnd"/>
      <w:r w:rsidR="00482623">
        <w:rPr>
          <w:rFonts w:hint="eastAsia"/>
          <w:sz w:val="21"/>
          <w:szCs w:val="20"/>
        </w:rPr>
        <w:t>的条件：</w:t>
      </w:r>
      <w:proofErr w:type="gramStart"/>
      <w:r w:rsidR="00482623" w:rsidRPr="00482623">
        <w:rPr>
          <w:rFonts w:hint="eastAsia"/>
          <w:sz w:val="21"/>
          <w:szCs w:val="20"/>
        </w:rPr>
        <w:t>理想运</w:t>
      </w:r>
      <w:proofErr w:type="gramEnd"/>
      <w:r w:rsidR="00482623" w:rsidRPr="00482623">
        <w:rPr>
          <w:rFonts w:hint="eastAsia"/>
          <w:sz w:val="21"/>
          <w:szCs w:val="20"/>
        </w:rPr>
        <w:t>放是输入电阻无穷大，所以可以说永远满足；而“虚短”则存在于负反馈放大电路中，也是</w:t>
      </w:r>
      <w:proofErr w:type="gramStart"/>
      <w:r w:rsidR="00482623" w:rsidRPr="00482623">
        <w:rPr>
          <w:rFonts w:hint="eastAsia"/>
          <w:sz w:val="21"/>
          <w:szCs w:val="20"/>
        </w:rPr>
        <w:t>理想运</w:t>
      </w:r>
      <w:proofErr w:type="gramEnd"/>
      <w:r w:rsidR="00482623" w:rsidRPr="00482623">
        <w:rPr>
          <w:rFonts w:hint="eastAsia"/>
          <w:sz w:val="21"/>
          <w:szCs w:val="20"/>
        </w:rPr>
        <w:t>放对称性的体现；当运放不构成负反馈电路，则“虚短”理论将不再存在，如开环电路</w:t>
      </w:r>
      <w:r w:rsidR="00482623">
        <w:rPr>
          <w:rFonts w:hint="eastAsia"/>
          <w:sz w:val="21"/>
          <w:szCs w:val="20"/>
        </w:rPr>
        <w:t>——</w:t>
      </w:r>
      <w:r w:rsidR="00482623" w:rsidRPr="00482623">
        <w:rPr>
          <w:rFonts w:hint="eastAsia"/>
          <w:sz w:val="21"/>
          <w:szCs w:val="20"/>
        </w:rPr>
        <w:t>比较器类电路、正反馈电路</w:t>
      </w:r>
      <w:r w:rsidR="00482623">
        <w:rPr>
          <w:rFonts w:hint="eastAsia"/>
          <w:sz w:val="21"/>
          <w:szCs w:val="20"/>
        </w:rPr>
        <w:t>——</w:t>
      </w:r>
      <w:r w:rsidR="00482623" w:rsidRPr="00482623">
        <w:rPr>
          <w:rFonts w:hint="eastAsia"/>
          <w:sz w:val="21"/>
          <w:szCs w:val="20"/>
        </w:rPr>
        <w:t>振荡器类电路等等，就不能适合用“虚短”的理论来分析了。</w:t>
      </w:r>
    </w:p>
    <w:p w14:paraId="2161924B" w14:textId="52791525" w:rsidR="00DA2D5D" w:rsidRDefault="00482623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F52EDA">
        <w:rPr>
          <w:rFonts w:hint="eastAsia"/>
          <w:sz w:val="21"/>
          <w:szCs w:val="20"/>
        </w:rPr>
        <w:t>人体的安全电压</w:t>
      </w:r>
      <w:r w:rsidR="00F52EDA">
        <w:rPr>
          <w:rFonts w:hint="eastAsia"/>
          <w:sz w:val="21"/>
          <w:szCs w:val="20"/>
        </w:rPr>
        <w:t>3</w:t>
      </w:r>
      <w:r w:rsidR="00F52EDA">
        <w:rPr>
          <w:sz w:val="21"/>
          <w:szCs w:val="20"/>
        </w:rPr>
        <w:t>6V</w:t>
      </w:r>
      <w:r w:rsidR="00F52EDA">
        <w:rPr>
          <w:rFonts w:hint="eastAsia"/>
          <w:sz w:val="21"/>
          <w:szCs w:val="20"/>
        </w:rPr>
        <w:t>，安全电流</w:t>
      </w:r>
      <w:r w:rsidR="00F52EDA">
        <w:rPr>
          <w:rFonts w:hint="eastAsia"/>
          <w:sz w:val="21"/>
          <w:szCs w:val="20"/>
        </w:rPr>
        <w:t>1</w:t>
      </w:r>
      <w:r w:rsidR="00F52EDA">
        <w:rPr>
          <w:sz w:val="21"/>
          <w:szCs w:val="20"/>
        </w:rPr>
        <w:t>0</w:t>
      </w:r>
      <w:r w:rsidR="00F52EDA">
        <w:rPr>
          <w:rFonts w:hint="eastAsia"/>
          <w:sz w:val="21"/>
          <w:szCs w:val="20"/>
        </w:rPr>
        <w:t>mA</w:t>
      </w:r>
      <w:r w:rsidR="00F52EDA">
        <w:rPr>
          <w:rFonts w:hint="eastAsia"/>
          <w:sz w:val="21"/>
          <w:szCs w:val="20"/>
        </w:rPr>
        <w:t>。</w:t>
      </w:r>
    </w:p>
    <w:p w14:paraId="0A2D13C5" w14:textId="31B361B2" w:rsidR="00F52EDA" w:rsidRDefault="00F52EDA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2C5ECB" w:rsidRPr="002C5ECB">
        <w:rPr>
          <w:rFonts w:hint="eastAsia"/>
          <w:sz w:val="21"/>
          <w:szCs w:val="20"/>
        </w:rPr>
        <w:t>FPGA</w:t>
      </w:r>
      <w:r w:rsidR="002C5ECB" w:rsidRPr="002C5ECB">
        <w:rPr>
          <w:rFonts w:hint="eastAsia"/>
          <w:sz w:val="21"/>
          <w:szCs w:val="20"/>
        </w:rPr>
        <w:t>（</w:t>
      </w:r>
      <w:r w:rsidR="002C5ECB" w:rsidRPr="002C5ECB">
        <w:rPr>
          <w:rFonts w:hint="eastAsia"/>
          <w:sz w:val="21"/>
          <w:szCs w:val="20"/>
        </w:rPr>
        <w:t>Field Programmable Gate Array</w:t>
      </w:r>
      <w:r w:rsidR="002C5ECB" w:rsidRPr="002C5ECB">
        <w:rPr>
          <w:rFonts w:hint="eastAsia"/>
          <w:sz w:val="21"/>
          <w:szCs w:val="20"/>
        </w:rPr>
        <w:t>）现场可编程门阵列</w:t>
      </w:r>
      <w:r w:rsidR="002C5ECB">
        <w:rPr>
          <w:rFonts w:hint="eastAsia"/>
          <w:sz w:val="21"/>
          <w:szCs w:val="20"/>
        </w:rPr>
        <w:t>。</w:t>
      </w:r>
    </w:p>
    <w:p w14:paraId="49B7C97F" w14:textId="6A8FB48A" w:rsidR="002C5ECB" w:rsidRDefault="002C5ECB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496CC0">
        <w:rPr>
          <w:rFonts w:hint="eastAsia"/>
          <w:sz w:val="21"/>
          <w:szCs w:val="20"/>
        </w:rPr>
        <w:t>电路中存在的噪声：内部噪声、外部噪声。内部噪声有热噪声、散粒噪声等。</w:t>
      </w:r>
      <w:r w:rsidR="009A3FF5">
        <w:rPr>
          <w:rFonts w:hint="eastAsia"/>
          <w:sz w:val="21"/>
          <w:szCs w:val="20"/>
        </w:rPr>
        <w:t>电路存在噪声的原因可能是电磁辐射、耦合噪声等等。解决办法有</w:t>
      </w:r>
      <w:r w:rsidR="009A3FF5" w:rsidRPr="009A3FF5">
        <w:rPr>
          <w:rFonts w:hint="eastAsia"/>
          <w:sz w:val="21"/>
          <w:szCs w:val="20"/>
        </w:rPr>
        <w:t>合理地接地、采用差分结构传输模拟信号、在电路的电源输出端加去</w:t>
      </w:r>
      <w:proofErr w:type="gramStart"/>
      <w:r w:rsidR="009A3FF5" w:rsidRPr="009A3FF5">
        <w:rPr>
          <w:rFonts w:hint="eastAsia"/>
          <w:sz w:val="21"/>
          <w:szCs w:val="20"/>
        </w:rPr>
        <w:t>耦</w:t>
      </w:r>
      <w:proofErr w:type="gramEnd"/>
      <w:r w:rsidR="009A3FF5" w:rsidRPr="009A3FF5">
        <w:rPr>
          <w:rFonts w:hint="eastAsia"/>
          <w:sz w:val="21"/>
          <w:szCs w:val="20"/>
        </w:rPr>
        <w:t>电容、采用电磁屏蔽技术、模拟数字地分开、信号线两边走底线、地线隔离等等。</w:t>
      </w:r>
    </w:p>
    <w:p w14:paraId="0FFB080D" w14:textId="5236B19C" w:rsidR="00496CC0" w:rsidRDefault="00496CC0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EC2BB9" w:rsidRPr="00EC2BB9">
        <w:rPr>
          <w:rFonts w:hint="eastAsia"/>
          <w:sz w:val="21"/>
          <w:szCs w:val="20"/>
        </w:rPr>
        <w:t>正反馈能增加放大倍数，但会造成电路不稳定，如发生振荡</w:t>
      </w:r>
      <w:r w:rsidR="00EC2BB9">
        <w:rPr>
          <w:rFonts w:hint="eastAsia"/>
          <w:sz w:val="21"/>
          <w:szCs w:val="20"/>
        </w:rPr>
        <w:t>，可以用来做振荡器、施密特触发器等</w:t>
      </w:r>
      <w:r w:rsidR="00EC2BB9" w:rsidRPr="00EC2BB9">
        <w:rPr>
          <w:rFonts w:hint="eastAsia"/>
          <w:sz w:val="21"/>
          <w:szCs w:val="20"/>
        </w:rPr>
        <w:t>。负反馈会减小放大倍数，但能稳定电路参数</w:t>
      </w:r>
      <w:r w:rsidR="00EC2BB9">
        <w:rPr>
          <w:rFonts w:hint="eastAsia"/>
          <w:sz w:val="21"/>
          <w:szCs w:val="20"/>
        </w:rPr>
        <w:t>，保证运放工作在线性区。</w:t>
      </w:r>
    </w:p>
    <w:p w14:paraId="2CA11FBA" w14:textId="070A110B" w:rsidR="00DA2D5D" w:rsidRDefault="00EC2BB9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>
        <w:rPr>
          <w:rFonts w:hint="eastAsia"/>
          <w:sz w:val="21"/>
          <w:szCs w:val="20"/>
        </w:rPr>
        <w:t>C</w:t>
      </w:r>
      <w:r>
        <w:rPr>
          <w:sz w:val="21"/>
          <w:szCs w:val="20"/>
        </w:rPr>
        <w:t>MOS</w:t>
      </w:r>
      <w:r>
        <w:rPr>
          <w:rFonts w:hint="eastAsia"/>
          <w:sz w:val="21"/>
          <w:szCs w:val="20"/>
        </w:rPr>
        <w:t>的功耗</w:t>
      </w:r>
      <w:r w:rsidRPr="00EC2BB9">
        <w:rPr>
          <w:rFonts w:hint="eastAsia"/>
          <w:sz w:val="21"/>
          <w:szCs w:val="20"/>
        </w:rPr>
        <w:t>包括动态功耗（包括开关功耗、短路功耗）和静态功耗。动态功耗是指当电流工作时的功耗，具体的说，就是当电路内部有信号的值变化时，电路消耗的能量，包括开关功耗和短路功耗。开关功耗是对电路中电容充放电时产生的。短路功耗是当口级开关翻转时，电源与地之间短路瞬间产生的功耗。静态功耗是指当器件上电，但所有信号的值都不变时，电路消</w:t>
      </w:r>
      <w:r>
        <w:rPr>
          <w:rFonts w:hint="eastAsia"/>
          <w:sz w:val="21"/>
          <w:szCs w:val="20"/>
        </w:rPr>
        <w:t>耗</w:t>
      </w:r>
      <w:r w:rsidRPr="00EC2BB9">
        <w:rPr>
          <w:rFonts w:hint="eastAsia"/>
          <w:sz w:val="21"/>
          <w:szCs w:val="20"/>
        </w:rPr>
        <w:t>的能量，主要是由于泄漏电流造成的。</w:t>
      </w:r>
    </w:p>
    <w:p w14:paraId="283C77A3" w14:textId="717D212D" w:rsidR="00EC2BB9" w:rsidRDefault="00EC2BB9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</w:p>
    <w:p w14:paraId="63C6CD8E" w14:textId="77777777" w:rsidR="00EC2BB9" w:rsidRPr="00DA2D5D" w:rsidRDefault="00EC2BB9">
      <w:pPr>
        <w:rPr>
          <w:rFonts w:hint="eastAsia"/>
          <w:sz w:val="21"/>
          <w:szCs w:val="20"/>
        </w:rPr>
      </w:pPr>
    </w:p>
    <w:p w14:paraId="46AE0C3E" w14:textId="6EFE93F6" w:rsidR="00DA2D5D" w:rsidRPr="00DA2D5D" w:rsidRDefault="00DA2D5D">
      <w:pPr>
        <w:rPr>
          <w:b/>
          <w:bCs/>
        </w:rPr>
      </w:pPr>
      <w:r w:rsidRPr="00DA2D5D">
        <w:rPr>
          <w:rFonts w:hint="eastAsia"/>
          <w:b/>
          <w:bCs/>
        </w:rPr>
        <w:t>四、信号组（信号与系统、概率论与随机过程、通信与网络（通信部分）、</w:t>
      </w:r>
      <w:r w:rsidRPr="00DA2D5D">
        <w:rPr>
          <w:rFonts w:hint="eastAsia"/>
          <w:b/>
          <w:bCs/>
        </w:rPr>
        <w:t>MATLAB</w:t>
      </w:r>
      <w:r w:rsidRPr="00DA2D5D">
        <w:rPr>
          <w:rFonts w:hint="eastAsia"/>
          <w:b/>
          <w:bCs/>
        </w:rPr>
        <w:t>实验）：</w:t>
      </w:r>
    </w:p>
    <w:p w14:paraId="377F3F2D" w14:textId="77CCB79B" w:rsidR="00DA2D5D" w:rsidRDefault="004D171D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DA2D5D">
        <w:rPr>
          <w:rFonts w:hint="eastAsia"/>
          <w:sz w:val="21"/>
          <w:szCs w:val="20"/>
        </w:rPr>
        <w:t>理想低通滤波器会导致时域上的非因果性。</w:t>
      </w:r>
    </w:p>
    <w:p w14:paraId="4D5B24D3" w14:textId="039A890E" w:rsidR="00DA2D5D" w:rsidRDefault="004D171D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9972D4" w:rsidRPr="009972D4">
        <w:rPr>
          <w:rFonts w:hint="eastAsia"/>
          <w:sz w:val="21"/>
          <w:szCs w:val="20"/>
        </w:rPr>
        <w:t>一个随机变量乘以一个常数后，它的熵会变吗</w:t>
      </w:r>
      <w:r w:rsidR="009972D4">
        <w:rPr>
          <w:rFonts w:hint="eastAsia"/>
          <w:sz w:val="21"/>
          <w:szCs w:val="20"/>
        </w:rPr>
        <w:t>？离散的不变，连续的可能会变。</w:t>
      </w:r>
    </w:p>
    <w:p w14:paraId="1ED7A3DD" w14:textId="39DD4145" w:rsidR="009972D4" w:rsidRDefault="004D171D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6C5B91">
        <w:rPr>
          <w:rFonts w:hint="eastAsia"/>
          <w:sz w:val="21"/>
          <w:szCs w:val="20"/>
        </w:rPr>
        <w:t>语音信号的传输速率是</w:t>
      </w:r>
      <w:r w:rsidR="006C5B91">
        <w:rPr>
          <w:rFonts w:hint="eastAsia"/>
          <w:sz w:val="21"/>
          <w:szCs w:val="20"/>
        </w:rPr>
        <w:t>6</w:t>
      </w:r>
      <w:r w:rsidR="006C5B91">
        <w:rPr>
          <w:sz w:val="21"/>
          <w:szCs w:val="20"/>
        </w:rPr>
        <w:t>4</w:t>
      </w:r>
      <w:r w:rsidR="006C5B91">
        <w:rPr>
          <w:rFonts w:hint="eastAsia"/>
          <w:sz w:val="21"/>
          <w:szCs w:val="20"/>
        </w:rPr>
        <w:t>kbps</w:t>
      </w:r>
      <w:r w:rsidR="006C5B91">
        <w:rPr>
          <w:rFonts w:hint="eastAsia"/>
          <w:sz w:val="21"/>
          <w:szCs w:val="20"/>
        </w:rPr>
        <w:t>：语音信号是</w:t>
      </w:r>
      <w:r w:rsidR="006C5B91">
        <w:rPr>
          <w:rFonts w:hint="eastAsia"/>
          <w:sz w:val="21"/>
          <w:szCs w:val="20"/>
        </w:rPr>
        <w:t>3</w:t>
      </w:r>
      <w:r w:rsidR="006C5B91">
        <w:rPr>
          <w:sz w:val="21"/>
          <w:szCs w:val="20"/>
        </w:rPr>
        <w:t>00</w:t>
      </w:r>
      <w:r w:rsidR="006C5B91">
        <w:rPr>
          <w:rFonts w:hint="eastAsia"/>
          <w:sz w:val="21"/>
          <w:szCs w:val="20"/>
        </w:rPr>
        <w:t>Hz-</w:t>
      </w:r>
      <w:r w:rsidR="006C5B91">
        <w:rPr>
          <w:sz w:val="21"/>
          <w:szCs w:val="20"/>
        </w:rPr>
        <w:t>3400</w:t>
      </w:r>
      <w:r w:rsidR="006C5B91">
        <w:rPr>
          <w:rFonts w:hint="eastAsia"/>
          <w:sz w:val="21"/>
          <w:szCs w:val="20"/>
        </w:rPr>
        <w:t>Hz</w:t>
      </w:r>
      <w:r w:rsidR="006C5B91">
        <w:rPr>
          <w:rFonts w:hint="eastAsia"/>
          <w:sz w:val="21"/>
          <w:szCs w:val="20"/>
        </w:rPr>
        <w:t>，看成</w:t>
      </w:r>
      <w:r w:rsidR="006C5B91">
        <w:rPr>
          <w:rFonts w:hint="eastAsia"/>
          <w:sz w:val="21"/>
          <w:szCs w:val="20"/>
        </w:rPr>
        <w:t>4kHz</w:t>
      </w:r>
      <w:r w:rsidR="006C5B91">
        <w:rPr>
          <w:rFonts w:hint="eastAsia"/>
          <w:sz w:val="21"/>
          <w:szCs w:val="20"/>
        </w:rPr>
        <w:t>，采样率就是</w:t>
      </w:r>
      <w:r w:rsidR="006C5B91">
        <w:rPr>
          <w:rFonts w:hint="eastAsia"/>
          <w:sz w:val="21"/>
          <w:szCs w:val="20"/>
        </w:rPr>
        <w:t>8kHz</w:t>
      </w:r>
      <w:r w:rsidR="006C5B91">
        <w:rPr>
          <w:rFonts w:hint="eastAsia"/>
          <w:sz w:val="21"/>
          <w:szCs w:val="20"/>
        </w:rPr>
        <w:t>，采用</w:t>
      </w:r>
      <w:r w:rsidR="006C5B91">
        <w:rPr>
          <w:rFonts w:hint="eastAsia"/>
          <w:sz w:val="21"/>
          <w:szCs w:val="20"/>
        </w:rPr>
        <w:t>8bit</w:t>
      </w:r>
      <w:r w:rsidR="006C5B91">
        <w:rPr>
          <w:rFonts w:hint="eastAsia"/>
          <w:sz w:val="21"/>
          <w:szCs w:val="20"/>
        </w:rPr>
        <w:t>量化，因此是</w:t>
      </w:r>
      <w:r w:rsidR="006C5B91">
        <w:rPr>
          <w:rFonts w:hint="eastAsia"/>
          <w:sz w:val="21"/>
          <w:szCs w:val="20"/>
        </w:rPr>
        <w:t>6</w:t>
      </w:r>
      <w:r w:rsidR="006C5B91">
        <w:rPr>
          <w:sz w:val="21"/>
          <w:szCs w:val="20"/>
        </w:rPr>
        <w:t>4</w:t>
      </w:r>
      <w:r w:rsidR="006C5B91">
        <w:rPr>
          <w:rFonts w:hint="eastAsia"/>
          <w:sz w:val="21"/>
          <w:szCs w:val="20"/>
        </w:rPr>
        <w:t>kbps</w:t>
      </w:r>
      <w:r w:rsidR="006C5B91">
        <w:rPr>
          <w:rFonts w:hint="eastAsia"/>
          <w:sz w:val="21"/>
          <w:szCs w:val="20"/>
        </w:rPr>
        <w:t>。</w:t>
      </w:r>
    </w:p>
    <w:p w14:paraId="781DD8B1" w14:textId="0B7A093C" w:rsidR="006C5B91" w:rsidRPr="00DA2D5D" w:rsidRDefault="006C5B91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A56FB5" w:rsidRPr="00A56FB5">
        <w:rPr>
          <w:rFonts w:hint="eastAsia"/>
          <w:sz w:val="21"/>
          <w:szCs w:val="20"/>
        </w:rPr>
        <w:t>一个高斯信号和另一个高斯信号的卷积是高斯信号吗？</w:t>
      </w:r>
      <w:r w:rsidR="00A56FB5">
        <w:rPr>
          <w:rFonts w:hint="eastAsia"/>
          <w:sz w:val="21"/>
          <w:szCs w:val="20"/>
        </w:rPr>
        <w:t>高斯信号的傅里叶变换仍然是高斯函数，只是幅度和方差发生了变化。时域卷积相当于频域乘积，</w:t>
      </w:r>
      <w:r w:rsidR="006A1A4D">
        <w:rPr>
          <w:rFonts w:hint="eastAsia"/>
          <w:sz w:val="21"/>
          <w:szCs w:val="20"/>
        </w:rPr>
        <w:t>两个高斯函数相乘还是高斯函数</w:t>
      </w:r>
      <w:r w:rsidR="00A56FB5">
        <w:rPr>
          <w:rFonts w:hint="eastAsia"/>
          <w:sz w:val="21"/>
          <w:szCs w:val="20"/>
        </w:rPr>
        <w:t>傅里叶逆变换后仍然是高斯</w:t>
      </w:r>
      <w:r w:rsidR="006A1A4D">
        <w:rPr>
          <w:rFonts w:hint="eastAsia"/>
          <w:sz w:val="21"/>
          <w:szCs w:val="20"/>
        </w:rPr>
        <w:t>信号</w:t>
      </w:r>
      <w:r w:rsidR="00A56FB5">
        <w:rPr>
          <w:rFonts w:hint="eastAsia"/>
          <w:sz w:val="21"/>
          <w:szCs w:val="20"/>
        </w:rPr>
        <w:t>。</w:t>
      </w:r>
    </w:p>
    <w:p w14:paraId="5D844540" w14:textId="36D023FF" w:rsidR="00DA2D5D" w:rsidRDefault="004F59CC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·信号带宽：信号最大频率</w:t>
      </w:r>
      <w:r>
        <w:rPr>
          <w:rFonts w:hint="eastAsia"/>
          <w:sz w:val="21"/>
          <w:szCs w:val="20"/>
        </w:rPr>
        <w:t>-</w:t>
      </w:r>
      <w:r>
        <w:rPr>
          <w:rFonts w:hint="eastAsia"/>
          <w:sz w:val="21"/>
          <w:szCs w:val="20"/>
        </w:rPr>
        <w:t>最小频率；信道带宽：信道能传输的最大的信号频率。</w:t>
      </w:r>
    </w:p>
    <w:p w14:paraId="6A01AD66" w14:textId="0122CE1E" w:rsidR="004F59CC" w:rsidRDefault="004F59CC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·卷积：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1"/>
                <w:szCs w:val="20"/>
              </w:rPr>
            </m:ctrlPr>
          </m:naryPr>
          <m:sub>
            <m:r>
              <w:rPr>
                <w:rFonts w:ascii="Cambria Math" w:hAnsi="Cambria Math"/>
                <w:sz w:val="21"/>
                <w:szCs w:val="20"/>
              </w:rPr>
              <m:t>-∞</m:t>
            </m:r>
          </m:sub>
          <m:sup>
            <m:r>
              <w:rPr>
                <w:rFonts w:ascii="Cambria Math" w:hAnsi="Cambria Math"/>
                <w:sz w:val="21"/>
                <w:szCs w:val="20"/>
              </w:rPr>
              <m:t>∞</m:t>
            </m:r>
          </m:sup>
          <m:e>
            <m:r>
              <w:rPr>
                <w:rFonts w:ascii="Cambria Math" w:hAnsi="Cambria Math"/>
                <w:sz w:val="21"/>
                <w:szCs w:val="20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0"/>
                  </w:rPr>
                  <m:t>τ</m:t>
                </m:r>
              </m:e>
            </m:d>
            <m:r>
              <w:rPr>
                <w:rFonts w:ascii="Cambria Math" w:hAnsi="Cambria Math"/>
                <w:sz w:val="21"/>
                <w:szCs w:val="20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0"/>
                  </w:rPr>
                  <m:t>t-τ</m:t>
                </m:r>
              </m:e>
            </m:d>
            <m:r>
              <w:rPr>
                <w:rFonts w:ascii="Cambria Math" w:hAnsi="Cambria Math"/>
                <w:sz w:val="21"/>
                <w:szCs w:val="20"/>
              </w:rPr>
              <m:t>dτ</m:t>
            </m:r>
          </m:e>
        </m:nary>
      </m:oMath>
      <w:r>
        <w:rPr>
          <w:rFonts w:hint="eastAsia"/>
          <w:sz w:val="21"/>
          <w:szCs w:val="20"/>
        </w:rPr>
        <w:t>，冲激响应卷积输入信号物理意义：</w:t>
      </w:r>
      <w:r w:rsidRPr="004F59CC">
        <w:rPr>
          <w:rFonts w:hint="eastAsia"/>
          <w:sz w:val="21"/>
          <w:szCs w:val="20"/>
        </w:rPr>
        <w:t>信号可以分解成冲激信号的叠加，每个冲激信号经过系统之后会得到冲激响应，所有冲激响应经过延时后叠加在一起得到输出信号。</w:t>
      </w:r>
    </w:p>
    <w:p w14:paraId="5445F856" w14:textId="6A021305" w:rsidR="004F59CC" w:rsidRDefault="004F59CC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C9588A" w:rsidRPr="00C9588A">
        <w:rPr>
          <w:rFonts w:hint="eastAsia"/>
          <w:sz w:val="21"/>
          <w:szCs w:val="20"/>
        </w:rPr>
        <w:t>两个标准正态分布做卷积，结果的方差变大还是变小</w:t>
      </w:r>
      <w:r w:rsidR="00C9588A">
        <w:rPr>
          <w:rFonts w:hint="eastAsia"/>
          <w:sz w:val="21"/>
          <w:szCs w:val="20"/>
        </w:rPr>
        <w:t>？一维高斯函数</w:t>
      </w:r>
      <m:oMath>
        <m:f>
          <m:fPr>
            <m:ctrlPr>
              <w:rPr>
                <w:rFonts w:ascii="Cambria Math" w:hAnsi="Cambria Math"/>
                <w:i/>
                <w:sz w:val="21"/>
                <w:szCs w:val="20"/>
              </w:rPr>
            </m:ctrlPr>
          </m:fPr>
          <m:num>
            <m:r>
              <w:rPr>
                <w:rFonts w:ascii="Cambria Math" w:hAnsi="Cambria Math"/>
                <w:sz w:val="21"/>
                <w:szCs w:val="2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1"/>
                    <w:szCs w:val="20"/>
                  </w:rPr>
                  <m:t>2π</m:t>
                </m:r>
              </m:e>
            </m:rad>
            <m:r>
              <w:rPr>
                <w:rFonts w:ascii="Cambria Math" w:hAnsi="Cambria Math"/>
                <w:sz w:val="21"/>
                <w:szCs w:val="20"/>
              </w:rPr>
              <m:t>σ</m:t>
            </m:r>
          </m:den>
        </m:f>
        <m:sSup>
          <m:sSup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pPr>
          <m:e>
            <m:r>
              <w:rPr>
                <w:rFonts w:ascii="Cambria Math" w:hAnsi="Cambria Math"/>
                <w:sz w:val="21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 w:val="21"/>
                <w:szCs w:val="20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1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1"/>
                    <w:szCs w:val="20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1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0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0"/>
                      </w:rPr>
                      <m:t>2</m:t>
                    </m:r>
                  </m:sup>
                </m:sSup>
              </m:den>
            </m:f>
          </m:sup>
        </m:sSup>
      </m:oMath>
      <w:r w:rsidR="00C9588A">
        <w:rPr>
          <w:rFonts w:hint="eastAsia"/>
          <w:sz w:val="21"/>
          <w:szCs w:val="20"/>
        </w:rPr>
        <w:t>的傅里叶变换是</w:t>
      </w:r>
      <m:oMath>
        <m:sSup>
          <m:sSup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pPr>
          <m:e>
            <m:r>
              <w:rPr>
                <w:rFonts w:ascii="Cambria Math" w:hAnsi="Cambria Math"/>
                <w:sz w:val="21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 w:val="21"/>
                <w:szCs w:val="20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1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0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0"/>
                      </w:rPr>
                      <m:t>2</m:t>
                    </m:r>
                  </m:sup>
                </m:sSup>
              </m:num>
              <m:den>
                <m:f>
                  <m:fPr>
                    <m:ctrlPr>
                      <w:rPr>
                        <w:rFonts w:ascii="Cambria Math" w:hAnsi="Cambria Math"/>
                        <w:i/>
                        <w:sz w:val="21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0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0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0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0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den>
            </m:f>
          </m:sup>
        </m:sSup>
      </m:oMath>
      <w:r w:rsidR="00C9588A">
        <w:rPr>
          <w:rFonts w:hint="eastAsia"/>
          <w:sz w:val="21"/>
          <w:szCs w:val="20"/>
        </w:rPr>
        <w:t>，标准正态分布方差是</w:t>
      </w:r>
      <w:r w:rsidR="00C9588A">
        <w:rPr>
          <w:rFonts w:hint="eastAsia"/>
          <w:sz w:val="21"/>
          <w:szCs w:val="20"/>
        </w:rPr>
        <w:t>1</w:t>
      </w:r>
      <w:r w:rsidR="00C9588A">
        <w:rPr>
          <w:rFonts w:hint="eastAsia"/>
          <w:sz w:val="21"/>
          <w:szCs w:val="20"/>
        </w:rPr>
        <w:t>，均值是</w:t>
      </w:r>
      <w:r w:rsidR="00C9588A">
        <w:rPr>
          <w:rFonts w:hint="eastAsia"/>
          <w:sz w:val="21"/>
          <w:szCs w:val="20"/>
        </w:rPr>
        <w:t>0</w:t>
      </w:r>
      <w:r w:rsidR="00C9588A">
        <w:rPr>
          <w:rFonts w:hint="eastAsia"/>
          <w:sz w:val="21"/>
          <w:szCs w:val="20"/>
        </w:rPr>
        <w:t>，相乘之后分母一样，分子相加，所以应该是方差不变。</w:t>
      </w:r>
    </w:p>
    <w:p w14:paraId="6CA088E5" w14:textId="6A2F6672" w:rsidR="00C9588A" w:rsidRDefault="00C9588A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lastRenderedPageBreak/>
        <w:t>·对称二进制信道容量</w:t>
      </w:r>
      <m:oMath>
        <m:r>
          <w:rPr>
            <w:rFonts w:ascii="Cambria Math" w:hAnsi="Cambria Math"/>
            <w:sz w:val="21"/>
            <w:szCs w:val="20"/>
          </w:rPr>
          <m:t>C=1+ϵlogϵ+(1-ϵ)</m:t>
        </m:r>
        <m:r>
          <m:rPr>
            <m:sty m:val="p"/>
          </m:rPr>
          <w:rPr>
            <w:rFonts w:ascii="Cambria Math" w:hAnsi="Cambria Math"/>
            <w:sz w:val="21"/>
            <w:szCs w:val="20"/>
          </w:rPr>
          <m:t>log⁡</m:t>
        </m:r>
        <m:r>
          <w:rPr>
            <w:rFonts w:ascii="Cambria Math" w:hAnsi="Cambria Math"/>
            <w:sz w:val="21"/>
            <w:szCs w:val="20"/>
          </w:rPr>
          <m:t>(1-ϵ)</m:t>
        </m:r>
      </m:oMath>
      <w:r>
        <w:rPr>
          <w:rFonts w:hint="eastAsia"/>
          <w:sz w:val="21"/>
          <w:szCs w:val="20"/>
        </w:rPr>
        <w:t>；高斯信道容量</w:t>
      </w:r>
      <m:oMath>
        <m:r>
          <w:rPr>
            <w:rFonts w:ascii="Cambria Math" w:hAnsi="Cambria Math"/>
            <w:sz w:val="21"/>
            <w:szCs w:val="20"/>
          </w:rPr>
          <m:t>C=</m:t>
        </m:r>
        <m:f>
          <m:fPr>
            <m:ctrlPr>
              <w:rPr>
                <w:rFonts w:ascii="Cambria Math" w:hAnsi="Cambria Math"/>
                <w:i/>
                <w:sz w:val="21"/>
                <w:szCs w:val="20"/>
              </w:rPr>
            </m:ctrlPr>
          </m:fPr>
          <m:num>
            <m:r>
              <w:rPr>
                <w:rFonts w:ascii="Cambria Math" w:hAnsi="Cambria Math"/>
                <w:sz w:val="21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1"/>
            <w:szCs w:val="20"/>
          </w:rPr>
          <m:t>log⁡</m:t>
        </m:r>
        <m:r>
          <w:rPr>
            <w:rFonts w:ascii="Cambria Math" w:hAnsi="Cambria Math"/>
            <w:sz w:val="21"/>
            <w:szCs w:val="20"/>
          </w:rPr>
          <m:t>(1+</m:t>
        </m:r>
        <m:f>
          <m:fPr>
            <m:ctrlPr>
              <w:rPr>
                <w:rFonts w:ascii="Cambria Math" w:hAnsi="Cambria Math"/>
                <w:i/>
                <w:sz w:val="21"/>
                <w:szCs w:val="20"/>
              </w:rPr>
            </m:ctrlPr>
          </m:fPr>
          <m:num>
            <m:r>
              <w:rPr>
                <w:rFonts w:ascii="Cambria Math" w:hAnsi="Cambria Math"/>
                <w:sz w:val="21"/>
                <w:szCs w:val="20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0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1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1"/>
            <w:szCs w:val="20"/>
          </w:rPr>
          <m:t>)</m:t>
        </m:r>
      </m:oMath>
      <w:r w:rsidR="000725BE">
        <w:rPr>
          <w:rFonts w:hint="eastAsia"/>
          <w:sz w:val="21"/>
          <w:szCs w:val="20"/>
        </w:rPr>
        <w:t>。</w:t>
      </w:r>
    </w:p>
    <w:p w14:paraId="377A20EB" w14:textId="76F21EA6" w:rsidR="000725BE" w:rsidRDefault="000725B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EE2AF3">
        <w:rPr>
          <w:rFonts w:hint="eastAsia"/>
          <w:sz w:val="21"/>
          <w:szCs w:val="20"/>
        </w:rPr>
        <w:t>两个高斯随机变量的差也是高斯随机变量符合</w:t>
      </w:r>
      <w:r w:rsidR="00EE2AF3">
        <w:rPr>
          <w:rFonts w:hint="eastAsia"/>
          <w:sz w:val="21"/>
          <w:szCs w:val="20"/>
        </w:rPr>
        <w:t>~</w:t>
      </w:r>
      <m:oMath>
        <m:r>
          <w:rPr>
            <w:rFonts w:ascii="Cambria Math" w:hAnsi="Cambria Math"/>
            <w:sz w:val="21"/>
            <w:szCs w:val="20"/>
          </w:rPr>
          <m:t>N(</m:t>
        </m:r>
        <m:sSub>
          <m:sSub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bPr>
          <m:e>
            <m:r>
              <w:rPr>
                <w:rFonts w:ascii="Cambria Math" w:hAnsi="Cambria Math"/>
                <w:sz w:val="21"/>
                <w:szCs w:val="20"/>
              </w:rPr>
              <m:t>μ</m:t>
            </m:r>
          </m:e>
          <m:sub>
            <m:r>
              <w:rPr>
                <w:rFonts w:ascii="Cambria Math" w:hAnsi="Cambria Math"/>
                <w:sz w:val="21"/>
                <w:szCs w:val="20"/>
              </w:rPr>
              <m:t>1</m:t>
            </m:r>
          </m:sub>
        </m:sSub>
        <m:r>
          <w:rPr>
            <w:rFonts w:ascii="Cambria Math" w:hAnsi="Cambria Math"/>
            <w:sz w:val="21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bPr>
          <m:e>
            <m:r>
              <w:rPr>
                <w:rFonts w:ascii="Cambria Math" w:hAnsi="Cambria Math"/>
                <w:sz w:val="21"/>
                <w:szCs w:val="20"/>
              </w:rPr>
              <m:t>μ</m:t>
            </m:r>
          </m:e>
          <m:sub>
            <m:r>
              <w:rPr>
                <w:rFonts w:ascii="Cambria Math" w:hAnsi="Cambria Math"/>
                <w:sz w:val="21"/>
                <w:szCs w:val="20"/>
              </w:rPr>
              <m:t>2</m:t>
            </m:r>
          </m:sub>
        </m:sSub>
        <m:r>
          <w:rPr>
            <w:rFonts w:ascii="Cambria Math" w:hAnsi="Cambria Math"/>
            <w:sz w:val="21"/>
            <w:szCs w:val="20"/>
          </w:rPr>
          <m:t xml:space="preserve">,  </m:t>
        </m:r>
        <m:sSubSup>
          <m:sSubSup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bSupPr>
          <m:e>
            <m:r>
              <w:rPr>
                <w:rFonts w:ascii="Cambria Math" w:hAnsi="Cambria Math"/>
                <w:sz w:val="21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 w:val="21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1"/>
                <w:szCs w:val="20"/>
              </w:rPr>
              <m:t>2</m:t>
            </m:r>
          </m:sup>
        </m:sSubSup>
        <m:r>
          <w:rPr>
            <w:rFonts w:ascii="Cambria Math" w:hAnsi="Cambria Math"/>
            <w:sz w:val="21"/>
            <w:szCs w:val="20"/>
          </w:rPr>
          <m:t>+</m:t>
        </m:r>
        <m:sSubSup>
          <m:sSubSup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bSupPr>
          <m:e>
            <m:r>
              <w:rPr>
                <w:rFonts w:ascii="Cambria Math" w:hAnsi="Cambria Math"/>
                <w:sz w:val="21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 w:val="21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1"/>
                <w:szCs w:val="20"/>
              </w:rPr>
              <m:t>2</m:t>
            </m:r>
          </m:sup>
        </m:sSubSup>
        <m:r>
          <w:rPr>
            <w:rFonts w:ascii="Cambria Math" w:hAnsi="Cambria Math"/>
            <w:sz w:val="21"/>
            <w:szCs w:val="20"/>
          </w:rPr>
          <m:t>)</m:t>
        </m:r>
      </m:oMath>
      <w:r w:rsidR="00EE2AF3">
        <w:rPr>
          <w:rFonts w:hint="eastAsia"/>
          <w:sz w:val="21"/>
          <w:szCs w:val="20"/>
        </w:rPr>
        <w:t>。</w:t>
      </w:r>
    </w:p>
    <w:p w14:paraId="418ED019" w14:textId="2130EADA" w:rsidR="00EE2AF3" w:rsidRPr="00C9588A" w:rsidRDefault="00EE2AF3" w:rsidP="003D0600">
      <w:pPr>
        <w:rPr>
          <w:i/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3D0600">
        <w:rPr>
          <w:rFonts w:hint="eastAsia"/>
          <w:sz w:val="21"/>
          <w:szCs w:val="20"/>
        </w:rPr>
        <w:t>功率谱和频谱：</w:t>
      </w:r>
      <w:r w:rsidR="003D0600" w:rsidRPr="003D0600">
        <w:rPr>
          <w:rFonts w:hint="eastAsia"/>
          <w:sz w:val="21"/>
          <w:szCs w:val="20"/>
        </w:rPr>
        <w:t>频谱是频率谱密度的简称，是频率的分布曲线。复杂振荡分解为振幅不同和频率不同的谐振荡，这些谐振荡的幅值按频率排列的图形叫做频谱。频谱将对信号的研究从时域引入到频域，从而带来更直观的认识。</w:t>
      </w:r>
      <w:r w:rsidR="003D0600">
        <w:rPr>
          <w:rFonts w:hint="eastAsia"/>
          <w:sz w:val="21"/>
          <w:szCs w:val="20"/>
        </w:rPr>
        <w:t>而</w:t>
      </w:r>
      <w:r w:rsidR="003D0600" w:rsidRPr="003D0600">
        <w:rPr>
          <w:rFonts w:hint="eastAsia"/>
          <w:sz w:val="21"/>
          <w:szCs w:val="20"/>
        </w:rPr>
        <w:t>功率谱是功率谱密度函数的简称，是在有限信号的情况下，单位频带范围内信号功率的变换状况，功率随频率而变化，即信号功率在频域的分布状况，从而表现成为功率谱，它是专门对功率能量的可用有限信号进行分析所表现的能量。它含有频谱的一些幅度信息，不过相位信息被舍弃掉了。</w:t>
      </w:r>
    </w:p>
    <w:p w14:paraId="35674287" w14:textId="19A0D09C" w:rsidR="00DA2D5D" w:rsidRDefault="003D0600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B16DC9">
        <w:rPr>
          <w:rFonts w:hint="eastAsia"/>
          <w:sz w:val="21"/>
          <w:szCs w:val="20"/>
        </w:rPr>
        <w:t>信道编码的目的是</w:t>
      </w:r>
      <w:r w:rsidR="00B16DC9" w:rsidRPr="00B16DC9">
        <w:rPr>
          <w:rFonts w:hint="eastAsia"/>
          <w:sz w:val="21"/>
          <w:szCs w:val="20"/>
        </w:rPr>
        <w:t>提高数据传输效率，降低误码率</w:t>
      </w:r>
      <w:r w:rsidR="00B16DC9">
        <w:rPr>
          <w:rFonts w:hint="eastAsia"/>
          <w:sz w:val="21"/>
          <w:szCs w:val="20"/>
        </w:rPr>
        <w:t>。</w:t>
      </w:r>
    </w:p>
    <w:p w14:paraId="496FA4E6" w14:textId="13CDF4A0" w:rsidR="00B16DC9" w:rsidRDefault="00B16DC9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E110C5">
        <w:rPr>
          <w:rFonts w:hint="eastAsia"/>
          <w:sz w:val="21"/>
          <w:szCs w:val="20"/>
        </w:rPr>
        <w:t>冲激响应有线长</w:t>
      </w:r>
      <w:r w:rsidR="00E110C5">
        <w:rPr>
          <w:sz w:val="21"/>
          <w:szCs w:val="20"/>
        </w:rPr>
        <w:t>FIR</w:t>
      </w:r>
      <w:r w:rsidR="00E110C5">
        <w:rPr>
          <w:rFonts w:hint="eastAsia"/>
          <w:sz w:val="21"/>
          <w:szCs w:val="20"/>
        </w:rPr>
        <w:t>，无线长</w:t>
      </w:r>
      <w:r w:rsidR="00E110C5">
        <w:rPr>
          <w:rFonts w:hint="eastAsia"/>
          <w:sz w:val="21"/>
          <w:szCs w:val="20"/>
        </w:rPr>
        <w:t>I</w:t>
      </w:r>
      <w:r w:rsidR="00E110C5">
        <w:rPr>
          <w:sz w:val="21"/>
          <w:szCs w:val="20"/>
        </w:rPr>
        <w:t>IR</w:t>
      </w:r>
      <w:r w:rsidR="00E110C5">
        <w:rPr>
          <w:rFonts w:hint="eastAsia"/>
          <w:sz w:val="21"/>
          <w:szCs w:val="20"/>
        </w:rPr>
        <w:t>，二者中稳定的是</w:t>
      </w:r>
      <w:r w:rsidR="00E110C5">
        <w:rPr>
          <w:rFonts w:hint="eastAsia"/>
          <w:sz w:val="21"/>
          <w:szCs w:val="20"/>
        </w:rPr>
        <w:t>F</w:t>
      </w:r>
      <w:r w:rsidR="00E110C5">
        <w:rPr>
          <w:sz w:val="21"/>
          <w:szCs w:val="20"/>
        </w:rPr>
        <w:t>IR</w:t>
      </w:r>
      <w:r w:rsidR="00E110C5">
        <w:rPr>
          <w:rFonts w:hint="eastAsia"/>
          <w:sz w:val="21"/>
          <w:szCs w:val="20"/>
        </w:rPr>
        <w:t>滤波器，</w:t>
      </w:r>
      <w:r w:rsidR="00E110C5">
        <w:rPr>
          <w:rFonts w:hint="eastAsia"/>
          <w:sz w:val="21"/>
          <w:szCs w:val="20"/>
        </w:rPr>
        <w:t>I</w:t>
      </w:r>
      <w:r w:rsidR="00E110C5">
        <w:rPr>
          <w:sz w:val="21"/>
          <w:szCs w:val="20"/>
        </w:rPr>
        <w:t>IR</w:t>
      </w:r>
      <w:r w:rsidR="00E110C5">
        <w:rPr>
          <w:rFonts w:hint="eastAsia"/>
          <w:sz w:val="21"/>
          <w:szCs w:val="20"/>
        </w:rPr>
        <w:t>实现容易，</w:t>
      </w:r>
      <w:r w:rsidR="00E110C5">
        <w:rPr>
          <w:rFonts w:hint="eastAsia"/>
          <w:sz w:val="21"/>
          <w:szCs w:val="20"/>
        </w:rPr>
        <w:t>F</w:t>
      </w:r>
      <w:r w:rsidR="00E110C5">
        <w:rPr>
          <w:sz w:val="21"/>
          <w:szCs w:val="20"/>
        </w:rPr>
        <w:t>IR</w:t>
      </w:r>
      <w:r w:rsidR="00E110C5">
        <w:rPr>
          <w:rFonts w:hint="eastAsia"/>
          <w:sz w:val="21"/>
          <w:szCs w:val="20"/>
        </w:rPr>
        <w:t>可以实现线性相位。</w:t>
      </w:r>
    </w:p>
    <w:p w14:paraId="5F2E5DE3" w14:textId="54DF8802" w:rsidR="00E110C5" w:rsidRDefault="00E110C5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·独立一定不相关，不相关不一定独立；</w:t>
      </w:r>
      <w:r w:rsidR="00DD3019">
        <w:rPr>
          <w:rFonts w:hint="eastAsia"/>
          <w:sz w:val="21"/>
          <w:szCs w:val="20"/>
        </w:rPr>
        <w:t>不相关只是说二者没有线性关系，并不代表二者独立、毫无关系。</w:t>
      </w:r>
    </w:p>
    <w:p w14:paraId="1E719024" w14:textId="46452298" w:rsidR="00DD3019" w:rsidRDefault="00DD3019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2321FE" w:rsidRPr="002321FE">
        <w:rPr>
          <w:rFonts w:hint="eastAsia"/>
          <w:sz w:val="21"/>
          <w:szCs w:val="20"/>
        </w:rPr>
        <w:t>匹配滤波（</w:t>
      </w:r>
      <w:r w:rsidR="002321FE" w:rsidRPr="002321FE">
        <w:rPr>
          <w:rFonts w:hint="eastAsia"/>
          <w:sz w:val="21"/>
          <w:szCs w:val="20"/>
        </w:rPr>
        <w:t>matched filtering</w:t>
      </w:r>
      <w:r w:rsidR="002321FE" w:rsidRPr="002321FE">
        <w:rPr>
          <w:rFonts w:hint="eastAsia"/>
          <w:sz w:val="21"/>
          <w:szCs w:val="20"/>
        </w:rPr>
        <w:t>）是最佳滤波的一种，当输入信号具有某一特殊波形时，其输出信噪比达到最大。</w:t>
      </w:r>
      <w:r w:rsidR="002321FE">
        <w:rPr>
          <w:rFonts w:hint="eastAsia"/>
          <w:sz w:val="21"/>
          <w:szCs w:val="20"/>
        </w:rPr>
        <w:t>可实现的因果系统采取</w:t>
      </w:r>
      <w:r w:rsidR="002321FE">
        <w:rPr>
          <w:rFonts w:hint="eastAsia"/>
          <w:sz w:val="21"/>
          <w:szCs w:val="20"/>
        </w:rPr>
        <w:t>h</w:t>
      </w:r>
      <w:r w:rsidR="002321FE">
        <w:rPr>
          <w:sz w:val="21"/>
          <w:szCs w:val="20"/>
        </w:rPr>
        <w:t>(T-t)</w:t>
      </w:r>
      <w:r w:rsidR="002321FE">
        <w:rPr>
          <w:rFonts w:hint="eastAsia"/>
          <w:sz w:val="21"/>
          <w:szCs w:val="20"/>
        </w:rPr>
        <w:t>，这样在</w:t>
      </w:r>
      <w:r w:rsidR="002321FE">
        <w:rPr>
          <w:rFonts w:hint="eastAsia"/>
          <w:sz w:val="21"/>
          <w:szCs w:val="20"/>
        </w:rPr>
        <w:t>T</w:t>
      </w:r>
      <w:r w:rsidR="002321FE">
        <w:rPr>
          <w:rFonts w:hint="eastAsia"/>
          <w:sz w:val="21"/>
          <w:szCs w:val="20"/>
        </w:rPr>
        <w:t>时刻得到最大的信号。</w:t>
      </w:r>
    </w:p>
    <w:p w14:paraId="654CF9C8" w14:textId="76BB0F05" w:rsidR="002321FE" w:rsidRDefault="002321F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Pr="002321FE">
        <w:rPr>
          <w:rFonts w:hint="eastAsia"/>
          <w:sz w:val="21"/>
          <w:szCs w:val="20"/>
        </w:rPr>
        <w:t>蜂窝网络又称移动网络</w:t>
      </w:r>
      <w:r>
        <w:rPr>
          <w:rFonts w:hint="eastAsia"/>
          <w:sz w:val="21"/>
          <w:szCs w:val="20"/>
        </w:rPr>
        <w:t>，</w:t>
      </w:r>
      <w:r w:rsidRPr="002321FE">
        <w:rPr>
          <w:rFonts w:hint="eastAsia"/>
          <w:sz w:val="21"/>
          <w:szCs w:val="20"/>
        </w:rPr>
        <w:t>是一种移动通信硬件架构，分为模拟蜂窝网络和数字蜂窝网络。由于构成网络覆盖的各通信基地台的信号覆盖呈六边形，从而使整个网络像一个蜂窝而得名。常见的蜂窝网络类型有：</w:t>
      </w:r>
      <w:r w:rsidRPr="002321FE">
        <w:rPr>
          <w:rFonts w:hint="eastAsia"/>
          <w:sz w:val="21"/>
          <w:szCs w:val="20"/>
        </w:rPr>
        <w:t>GSM</w:t>
      </w:r>
      <w:r w:rsidRPr="002321FE">
        <w:rPr>
          <w:rFonts w:hint="eastAsia"/>
          <w:sz w:val="21"/>
          <w:szCs w:val="20"/>
        </w:rPr>
        <w:t>网络、</w:t>
      </w:r>
      <w:r w:rsidRPr="002321FE">
        <w:rPr>
          <w:rFonts w:hint="eastAsia"/>
          <w:sz w:val="21"/>
          <w:szCs w:val="20"/>
        </w:rPr>
        <w:t>CDMA</w:t>
      </w:r>
      <w:r w:rsidRPr="002321FE">
        <w:rPr>
          <w:rFonts w:hint="eastAsia"/>
          <w:sz w:val="21"/>
          <w:szCs w:val="20"/>
        </w:rPr>
        <w:t>网络、</w:t>
      </w:r>
      <w:r w:rsidRPr="002321FE">
        <w:rPr>
          <w:rFonts w:hint="eastAsia"/>
          <w:sz w:val="21"/>
          <w:szCs w:val="20"/>
        </w:rPr>
        <w:t>3G</w:t>
      </w:r>
      <w:r w:rsidRPr="002321FE">
        <w:rPr>
          <w:rFonts w:hint="eastAsia"/>
          <w:sz w:val="21"/>
          <w:szCs w:val="20"/>
        </w:rPr>
        <w:t>网络、</w:t>
      </w:r>
      <w:r w:rsidRPr="002321FE">
        <w:rPr>
          <w:rFonts w:hint="eastAsia"/>
          <w:sz w:val="21"/>
          <w:szCs w:val="20"/>
        </w:rPr>
        <w:t>FDMA</w:t>
      </w:r>
      <w:r w:rsidRPr="002321FE">
        <w:rPr>
          <w:rFonts w:hint="eastAsia"/>
          <w:sz w:val="21"/>
          <w:szCs w:val="20"/>
        </w:rPr>
        <w:t>、</w:t>
      </w:r>
      <w:r w:rsidRPr="002321FE">
        <w:rPr>
          <w:rFonts w:hint="eastAsia"/>
          <w:sz w:val="21"/>
          <w:szCs w:val="20"/>
        </w:rPr>
        <w:t>TDMA</w:t>
      </w:r>
      <w:r w:rsidRPr="002321FE">
        <w:rPr>
          <w:rFonts w:hint="eastAsia"/>
          <w:sz w:val="21"/>
          <w:szCs w:val="20"/>
        </w:rPr>
        <w:t>、</w:t>
      </w:r>
      <w:r w:rsidRPr="002321FE">
        <w:rPr>
          <w:rFonts w:hint="eastAsia"/>
          <w:sz w:val="21"/>
          <w:szCs w:val="20"/>
        </w:rPr>
        <w:t>PDC</w:t>
      </w:r>
      <w:r w:rsidRPr="002321FE">
        <w:rPr>
          <w:rFonts w:hint="eastAsia"/>
          <w:sz w:val="21"/>
          <w:szCs w:val="20"/>
        </w:rPr>
        <w:t>、</w:t>
      </w:r>
      <w:r w:rsidRPr="002321FE">
        <w:rPr>
          <w:rFonts w:hint="eastAsia"/>
          <w:sz w:val="21"/>
          <w:szCs w:val="20"/>
        </w:rPr>
        <w:t>TACS</w:t>
      </w:r>
      <w:r w:rsidRPr="002321FE">
        <w:rPr>
          <w:rFonts w:hint="eastAsia"/>
          <w:sz w:val="21"/>
          <w:szCs w:val="20"/>
        </w:rPr>
        <w:t>、</w:t>
      </w:r>
      <w:r w:rsidRPr="002321FE">
        <w:rPr>
          <w:rFonts w:hint="eastAsia"/>
          <w:sz w:val="21"/>
          <w:szCs w:val="20"/>
        </w:rPr>
        <w:t>AMPS</w:t>
      </w:r>
      <w:r w:rsidRPr="002321FE">
        <w:rPr>
          <w:rFonts w:hint="eastAsia"/>
          <w:sz w:val="21"/>
          <w:szCs w:val="20"/>
        </w:rPr>
        <w:t>等。</w:t>
      </w:r>
    </w:p>
    <w:p w14:paraId="013C1B32" w14:textId="550F8EA7" w:rsidR="002321FE" w:rsidRDefault="002321FE" w:rsidP="002321F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>
        <w:rPr>
          <w:sz w:val="21"/>
          <w:szCs w:val="20"/>
        </w:rPr>
        <w:t>3</w:t>
      </w:r>
      <w:r>
        <w:rPr>
          <w:rFonts w:hint="eastAsia"/>
          <w:sz w:val="21"/>
          <w:szCs w:val="20"/>
        </w:rPr>
        <w:t>、</w:t>
      </w:r>
      <w:r>
        <w:rPr>
          <w:rFonts w:hint="eastAsia"/>
          <w:sz w:val="21"/>
          <w:szCs w:val="20"/>
        </w:rPr>
        <w:t>4</w:t>
      </w:r>
      <w:r>
        <w:rPr>
          <w:rFonts w:hint="eastAsia"/>
          <w:sz w:val="21"/>
          <w:szCs w:val="20"/>
        </w:rPr>
        <w:t>、</w:t>
      </w:r>
      <w:r>
        <w:rPr>
          <w:rFonts w:hint="eastAsia"/>
          <w:sz w:val="21"/>
          <w:szCs w:val="20"/>
        </w:rPr>
        <w:t>5</w:t>
      </w:r>
      <w:r>
        <w:rPr>
          <w:sz w:val="21"/>
          <w:szCs w:val="20"/>
        </w:rPr>
        <w:t>G</w:t>
      </w:r>
      <w:r>
        <w:rPr>
          <w:rFonts w:hint="eastAsia"/>
          <w:sz w:val="21"/>
          <w:szCs w:val="20"/>
        </w:rPr>
        <w:t>的区别：</w:t>
      </w:r>
      <w:r w:rsidRPr="002321FE">
        <w:rPr>
          <w:rFonts w:hint="eastAsia"/>
          <w:sz w:val="21"/>
          <w:szCs w:val="20"/>
        </w:rPr>
        <w:t>3G</w:t>
      </w:r>
      <w:r w:rsidRPr="002321FE">
        <w:rPr>
          <w:rFonts w:hint="eastAsia"/>
          <w:sz w:val="21"/>
          <w:szCs w:val="20"/>
        </w:rPr>
        <w:t>是第三代移动通信技术，是指支持高速数据传输的蜂窝移动通讯技术。</w:t>
      </w:r>
      <w:r w:rsidRPr="002321FE">
        <w:rPr>
          <w:rFonts w:hint="eastAsia"/>
          <w:sz w:val="21"/>
          <w:szCs w:val="20"/>
        </w:rPr>
        <w:t>3G</w:t>
      </w:r>
      <w:r w:rsidRPr="002321FE">
        <w:rPr>
          <w:rFonts w:hint="eastAsia"/>
          <w:sz w:val="21"/>
          <w:szCs w:val="20"/>
        </w:rPr>
        <w:t>服务能够同时传送声音及数据信息，速率一般在几百</w:t>
      </w:r>
      <w:r w:rsidRPr="002321FE">
        <w:rPr>
          <w:rFonts w:hint="eastAsia"/>
          <w:sz w:val="21"/>
          <w:szCs w:val="20"/>
        </w:rPr>
        <w:t>kbps</w:t>
      </w:r>
      <w:r w:rsidRPr="002321FE">
        <w:rPr>
          <w:rFonts w:hint="eastAsia"/>
          <w:sz w:val="21"/>
          <w:szCs w:val="20"/>
        </w:rPr>
        <w:t>以上。目前</w:t>
      </w:r>
      <w:r w:rsidRPr="002321FE">
        <w:rPr>
          <w:rFonts w:hint="eastAsia"/>
          <w:sz w:val="21"/>
          <w:szCs w:val="20"/>
        </w:rPr>
        <w:t>3G</w:t>
      </w:r>
      <w:r w:rsidRPr="002321FE">
        <w:rPr>
          <w:rFonts w:hint="eastAsia"/>
          <w:sz w:val="21"/>
          <w:szCs w:val="20"/>
        </w:rPr>
        <w:t>存在四种标准：</w:t>
      </w:r>
      <w:r w:rsidRPr="002321FE">
        <w:rPr>
          <w:rFonts w:hint="eastAsia"/>
          <w:sz w:val="21"/>
          <w:szCs w:val="20"/>
        </w:rPr>
        <w:t>CDMA2000</w:t>
      </w:r>
      <w:r w:rsidRPr="002321FE">
        <w:rPr>
          <w:rFonts w:hint="eastAsia"/>
          <w:sz w:val="21"/>
          <w:szCs w:val="20"/>
        </w:rPr>
        <w:t>，</w:t>
      </w:r>
      <w:r w:rsidRPr="002321FE">
        <w:rPr>
          <w:rFonts w:hint="eastAsia"/>
          <w:sz w:val="21"/>
          <w:szCs w:val="20"/>
        </w:rPr>
        <w:t>WCDMA</w:t>
      </w:r>
      <w:r w:rsidRPr="002321FE">
        <w:rPr>
          <w:rFonts w:hint="eastAsia"/>
          <w:sz w:val="21"/>
          <w:szCs w:val="20"/>
        </w:rPr>
        <w:t>，</w:t>
      </w:r>
      <w:r w:rsidRPr="002321FE">
        <w:rPr>
          <w:rFonts w:hint="eastAsia"/>
          <w:sz w:val="21"/>
          <w:szCs w:val="20"/>
        </w:rPr>
        <w:t>TD-SCDMA</w:t>
      </w:r>
      <w:r w:rsidRPr="002321FE">
        <w:rPr>
          <w:rFonts w:hint="eastAsia"/>
          <w:sz w:val="21"/>
          <w:szCs w:val="20"/>
        </w:rPr>
        <w:t>，</w:t>
      </w:r>
      <w:r w:rsidRPr="002321FE">
        <w:rPr>
          <w:rFonts w:hint="eastAsia"/>
          <w:sz w:val="21"/>
          <w:szCs w:val="20"/>
        </w:rPr>
        <w:t>WiMAX</w:t>
      </w:r>
      <w:r w:rsidRPr="002321FE">
        <w:rPr>
          <w:rFonts w:hint="eastAsia"/>
          <w:sz w:val="21"/>
          <w:szCs w:val="20"/>
        </w:rPr>
        <w:t>；</w:t>
      </w:r>
      <w:r w:rsidRPr="002321FE">
        <w:rPr>
          <w:rFonts w:hint="eastAsia"/>
          <w:sz w:val="21"/>
          <w:szCs w:val="20"/>
        </w:rPr>
        <w:t>4G</w:t>
      </w:r>
      <w:r w:rsidRPr="002321FE">
        <w:rPr>
          <w:rFonts w:hint="eastAsia"/>
          <w:sz w:val="21"/>
          <w:szCs w:val="20"/>
        </w:rPr>
        <w:t>是第四代移动通信及其技术的简称。相比</w:t>
      </w:r>
      <w:r w:rsidRPr="002321FE">
        <w:rPr>
          <w:rFonts w:hint="eastAsia"/>
          <w:sz w:val="21"/>
          <w:szCs w:val="20"/>
        </w:rPr>
        <w:t>3G</w:t>
      </w:r>
      <w:r w:rsidRPr="002321FE">
        <w:rPr>
          <w:rFonts w:hint="eastAsia"/>
          <w:sz w:val="21"/>
          <w:szCs w:val="20"/>
        </w:rPr>
        <w:t>，</w:t>
      </w:r>
      <w:r w:rsidRPr="002321FE">
        <w:rPr>
          <w:rFonts w:hint="eastAsia"/>
          <w:sz w:val="21"/>
          <w:szCs w:val="20"/>
        </w:rPr>
        <w:t>4G</w:t>
      </w:r>
      <w:r w:rsidRPr="002321FE">
        <w:rPr>
          <w:rFonts w:hint="eastAsia"/>
          <w:sz w:val="21"/>
          <w:szCs w:val="20"/>
        </w:rPr>
        <w:t>带宽更高，能够传输更高质量的视频及图像。其实</w:t>
      </w:r>
      <w:r w:rsidRPr="002321FE">
        <w:rPr>
          <w:rFonts w:hint="eastAsia"/>
          <w:sz w:val="21"/>
          <w:szCs w:val="20"/>
        </w:rPr>
        <w:t xml:space="preserve"> 4G </w:t>
      </w:r>
      <w:r w:rsidRPr="002321FE">
        <w:rPr>
          <w:rFonts w:hint="eastAsia"/>
          <w:sz w:val="21"/>
          <w:szCs w:val="20"/>
        </w:rPr>
        <w:t>使用的</w:t>
      </w:r>
      <w:r w:rsidRPr="002321FE">
        <w:rPr>
          <w:rFonts w:hint="eastAsia"/>
          <w:sz w:val="21"/>
          <w:szCs w:val="20"/>
        </w:rPr>
        <w:t xml:space="preserve"> LTE </w:t>
      </w:r>
      <w:r w:rsidRPr="002321FE">
        <w:rPr>
          <w:rFonts w:hint="eastAsia"/>
          <w:sz w:val="21"/>
          <w:szCs w:val="20"/>
        </w:rPr>
        <w:t>系统由于数据传输率很高，可以直接将语音数据切割成封包来传送；</w:t>
      </w:r>
      <w:r w:rsidRPr="002321FE">
        <w:rPr>
          <w:rFonts w:hint="eastAsia"/>
          <w:sz w:val="21"/>
          <w:szCs w:val="20"/>
        </w:rPr>
        <w:t>5G</w:t>
      </w:r>
      <w:r w:rsidRPr="002321FE">
        <w:rPr>
          <w:rFonts w:hint="eastAsia"/>
          <w:sz w:val="21"/>
          <w:szCs w:val="20"/>
        </w:rPr>
        <w:t>网络将有更大的容量和更快的数据处理速度，通过手机、可穿戴设备和其它联网硬件推出更多的新服务将成为可能。</w:t>
      </w:r>
      <w:r w:rsidRPr="002321FE">
        <w:rPr>
          <w:rFonts w:hint="eastAsia"/>
          <w:sz w:val="21"/>
          <w:szCs w:val="20"/>
        </w:rPr>
        <w:t>5G</w:t>
      </w:r>
      <w:r w:rsidRPr="002321FE">
        <w:rPr>
          <w:rFonts w:hint="eastAsia"/>
          <w:sz w:val="21"/>
          <w:szCs w:val="20"/>
        </w:rPr>
        <w:t>的容量预计是</w:t>
      </w:r>
      <w:r w:rsidRPr="002321FE">
        <w:rPr>
          <w:rFonts w:hint="eastAsia"/>
          <w:sz w:val="21"/>
          <w:szCs w:val="20"/>
        </w:rPr>
        <w:t>4G</w:t>
      </w:r>
      <w:r w:rsidRPr="002321FE">
        <w:rPr>
          <w:rFonts w:hint="eastAsia"/>
          <w:sz w:val="21"/>
          <w:szCs w:val="20"/>
        </w:rPr>
        <w:t>的</w:t>
      </w:r>
      <w:r w:rsidRPr="002321FE">
        <w:rPr>
          <w:rFonts w:hint="eastAsia"/>
          <w:sz w:val="21"/>
          <w:szCs w:val="20"/>
        </w:rPr>
        <w:t>1000</w:t>
      </w:r>
      <w:r w:rsidRPr="002321FE">
        <w:rPr>
          <w:rFonts w:hint="eastAsia"/>
          <w:sz w:val="21"/>
          <w:szCs w:val="20"/>
        </w:rPr>
        <w:t>倍。</w:t>
      </w:r>
      <w:r w:rsidRPr="002321FE">
        <w:rPr>
          <w:rFonts w:hint="eastAsia"/>
          <w:sz w:val="21"/>
          <w:szCs w:val="20"/>
        </w:rPr>
        <w:t>4G</w:t>
      </w:r>
      <w:r w:rsidRPr="002321FE">
        <w:rPr>
          <w:rFonts w:hint="eastAsia"/>
          <w:sz w:val="21"/>
          <w:szCs w:val="20"/>
        </w:rPr>
        <w:t>网络是专为手机打造的，没有为物联网进行优化。</w:t>
      </w:r>
      <w:r w:rsidRPr="002321FE">
        <w:rPr>
          <w:rFonts w:hint="eastAsia"/>
          <w:sz w:val="21"/>
          <w:szCs w:val="20"/>
        </w:rPr>
        <w:t>5G</w:t>
      </w:r>
      <w:r w:rsidRPr="002321FE">
        <w:rPr>
          <w:rFonts w:hint="eastAsia"/>
          <w:sz w:val="21"/>
          <w:szCs w:val="20"/>
        </w:rPr>
        <w:t>技术为物联网提供了超大带宽。与</w:t>
      </w:r>
      <w:r w:rsidRPr="002321FE">
        <w:rPr>
          <w:rFonts w:hint="eastAsia"/>
          <w:sz w:val="21"/>
          <w:szCs w:val="20"/>
        </w:rPr>
        <w:t>4G</w:t>
      </w:r>
      <w:r w:rsidRPr="002321FE">
        <w:rPr>
          <w:rFonts w:hint="eastAsia"/>
          <w:sz w:val="21"/>
          <w:szCs w:val="20"/>
        </w:rPr>
        <w:t>相比，</w:t>
      </w:r>
      <w:r w:rsidRPr="002321FE">
        <w:rPr>
          <w:rFonts w:hint="eastAsia"/>
          <w:sz w:val="21"/>
          <w:szCs w:val="20"/>
        </w:rPr>
        <w:t>5G</w:t>
      </w:r>
      <w:r w:rsidRPr="002321FE">
        <w:rPr>
          <w:rFonts w:hint="eastAsia"/>
          <w:sz w:val="21"/>
          <w:szCs w:val="20"/>
        </w:rPr>
        <w:t>网络可以支持</w:t>
      </w:r>
      <w:r w:rsidRPr="002321FE">
        <w:rPr>
          <w:rFonts w:hint="eastAsia"/>
          <w:sz w:val="21"/>
          <w:szCs w:val="20"/>
        </w:rPr>
        <w:t>10</w:t>
      </w:r>
      <w:r w:rsidRPr="002321FE">
        <w:rPr>
          <w:rFonts w:hint="eastAsia"/>
          <w:sz w:val="21"/>
          <w:szCs w:val="20"/>
        </w:rPr>
        <w:t>倍以上的设备</w:t>
      </w:r>
      <w:r>
        <w:rPr>
          <w:rFonts w:hint="eastAsia"/>
          <w:sz w:val="21"/>
          <w:szCs w:val="20"/>
        </w:rPr>
        <w:t>。</w:t>
      </w:r>
    </w:p>
    <w:p w14:paraId="50E0778E" w14:textId="093594A0" w:rsidR="002321FE" w:rsidRDefault="002321FE" w:rsidP="002321F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757931">
        <w:rPr>
          <w:rFonts w:hint="eastAsia"/>
          <w:sz w:val="21"/>
          <w:szCs w:val="20"/>
        </w:rPr>
        <w:t>信源编码是通过信息的有效表示，提高信息的有效性；信道编码：由于</w:t>
      </w:r>
      <w:r w:rsidR="00757931" w:rsidRPr="00757931">
        <w:rPr>
          <w:rFonts w:hint="eastAsia"/>
          <w:sz w:val="21"/>
          <w:szCs w:val="20"/>
        </w:rPr>
        <w:t>移动通信存在干扰和衰落，在信号传输过程中将出现差错，故对数字信号必须采用纠、检错技术，即纠、检错编码技术，以增强数据在信道中传输时抵御各种干扰的能力，提高系统的可靠性。对要在信道中传送的数字信号进行的纠、检错编码就是信道编码。</w:t>
      </w:r>
    </w:p>
    <w:p w14:paraId="67936B9B" w14:textId="2C819915" w:rsidR="00757931" w:rsidRDefault="00757931" w:rsidP="002321F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A33EAB">
        <w:rPr>
          <w:rFonts w:hint="eastAsia"/>
          <w:sz w:val="21"/>
          <w:szCs w:val="20"/>
        </w:rPr>
        <w:t>学过的信道编码有分组码、卷积码，都属于前向纠错。</w:t>
      </w:r>
    </w:p>
    <w:p w14:paraId="02DA82DD" w14:textId="5C651F7D" w:rsidR="00A33EAB" w:rsidRDefault="00A33EAB" w:rsidP="002321F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  <w:r w:rsidR="00D671CC">
        <w:rPr>
          <w:rFonts w:hint="eastAsia"/>
          <w:sz w:val="21"/>
          <w:szCs w:val="20"/>
        </w:rPr>
        <w:t>分组码的距离是汉明距离，又</w:t>
      </w:r>
      <w:proofErr w:type="gramStart"/>
      <w:r w:rsidR="00D671CC">
        <w:rPr>
          <w:rFonts w:hint="eastAsia"/>
          <w:sz w:val="21"/>
          <w:szCs w:val="20"/>
        </w:rPr>
        <w:t>叫码距</w:t>
      </w:r>
      <w:proofErr w:type="gramEnd"/>
      <w:r w:rsidR="00D671CC">
        <w:rPr>
          <w:rFonts w:hint="eastAsia"/>
          <w:sz w:val="21"/>
          <w:szCs w:val="20"/>
        </w:rPr>
        <w:t>。</w:t>
      </w:r>
      <w:r w:rsidR="00D671CC" w:rsidRPr="00D671CC">
        <w:rPr>
          <w:rFonts w:hint="eastAsia"/>
          <w:sz w:val="21"/>
          <w:szCs w:val="20"/>
        </w:rPr>
        <w:t>对卷积码而言</w:t>
      </w:r>
      <w:r w:rsidR="00D671CC">
        <w:rPr>
          <w:rFonts w:hint="eastAsia"/>
          <w:sz w:val="21"/>
          <w:szCs w:val="20"/>
        </w:rPr>
        <w:t>，</w:t>
      </w:r>
      <w:r w:rsidR="00D671CC" w:rsidRPr="00D671CC">
        <w:rPr>
          <w:rFonts w:hint="eastAsia"/>
          <w:sz w:val="21"/>
          <w:szCs w:val="20"/>
        </w:rPr>
        <w:t>任意两个有效码字之间的最小汉明距离称为自由距离。</w:t>
      </w:r>
    </w:p>
    <w:p w14:paraId="2E75E058" w14:textId="705E4AD2" w:rsidR="00D671CC" w:rsidRPr="002321FE" w:rsidRDefault="00D671CC" w:rsidP="002321FE">
      <w:pPr>
        <w:rPr>
          <w:sz w:val="21"/>
          <w:szCs w:val="20"/>
        </w:rPr>
      </w:pPr>
      <w:r>
        <w:rPr>
          <w:rFonts w:hint="eastAsia"/>
          <w:sz w:val="21"/>
          <w:szCs w:val="20"/>
        </w:rPr>
        <w:t>·</w:t>
      </w:r>
    </w:p>
    <w:sectPr w:rsidR="00D671CC" w:rsidRPr="002321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F6BBE" w14:textId="77777777" w:rsidR="000403E6" w:rsidRDefault="000403E6" w:rsidP="00DA2D5D">
      <w:r>
        <w:separator/>
      </w:r>
    </w:p>
  </w:endnote>
  <w:endnote w:type="continuationSeparator" w:id="0">
    <w:p w14:paraId="0A6BD090" w14:textId="77777777" w:rsidR="000403E6" w:rsidRDefault="000403E6" w:rsidP="00DA2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5A72C" w14:textId="77777777" w:rsidR="000403E6" w:rsidRDefault="000403E6" w:rsidP="00DA2D5D">
      <w:r>
        <w:separator/>
      </w:r>
    </w:p>
  </w:footnote>
  <w:footnote w:type="continuationSeparator" w:id="0">
    <w:p w14:paraId="66612A3C" w14:textId="77777777" w:rsidR="000403E6" w:rsidRDefault="000403E6" w:rsidP="00DA2D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C5261"/>
    <w:multiLevelType w:val="hybridMultilevel"/>
    <w:tmpl w:val="4A843944"/>
    <w:lvl w:ilvl="0" w:tplc="B76E9B2A">
      <w:start w:val="2"/>
      <w:numFmt w:val="bullet"/>
      <w:lvlText w:val="·"/>
      <w:lvlJc w:val="left"/>
      <w:pPr>
        <w:ind w:left="360" w:hanging="360"/>
      </w:pPr>
      <w:rPr>
        <w:rFonts w:ascii="华文仿宋" w:eastAsia="华文仿宋" w:hAnsi="华文仿宋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CE"/>
    <w:rsid w:val="000403E6"/>
    <w:rsid w:val="000725BE"/>
    <w:rsid w:val="000E2BEB"/>
    <w:rsid w:val="000E697E"/>
    <w:rsid w:val="001266EE"/>
    <w:rsid w:val="002321FE"/>
    <w:rsid w:val="00262182"/>
    <w:rsid w:val="002C5ECB"/>
    <w:rsid w:val="002D48CE"/>
    <w:rsid w:val="002F442F"/>
    <w:rsid w:val="003258D9"/>
    <w:rsid w:val="00347FA3"/>
    <w:rsid w:val="003C2BE1"/>
    <w:rsid w:val="003D0600"/>
    <w:rsid w:val="003E2E5E"/>
    <w:rsid w:val="00482623"/>
    <w:rsid w:val="00494F45"/>
    <w:rsid w:val="00496CC0"/>
    <w:rsid w:val="004C602E"/>
    <w:rsid w:val="004D171D"/>
    <w:rsid w:val="004F59CC"/>
    <w:rsid w:val="00585EB1"/>
    <w:rsid w:val="00587D3D"/>
    <w:rsid w:val="00604B1A"/>
    <w:rsid w:val="006A1A4D"/>
    <w:rsid w:val="006C5B91"/>
    <w:rsid w:val="006D5B08"/>
    <w:rsid w:val="00757931"/>
    <w:rsid w:val="007A1C6F"/>
    <w:rsid w:val="00802C4F"/>
    <w:rsid w:val="00822EB6"/>
    <w:rsid w:val="009008A8"/>
    <w:rsid w:val="009972D4"/>
    <w:rsid w:val="00997D44"/>
    <w:rsid w:val="009A3FF5"/>
    <w:rsid w:val="009B37F7"/>
    <w:rsid w:val="00A33EAB"/>
    <w:rsid w:val="00A56FB5"/>
    <w:rsid w:val="00AF3727"/>
    <w:rsid w:val="00B16DC9"/>
    <w:rsid w:val="00B77056"/>
    <w:rsid w:val="00BC1734"/>
    <w:rsid w:val="00C72724"/>
    <w:rsid w:val="00C9588A"/>
    <w:rsid w:val="00CC20DA"/>
    <w:rsid w:val="00D56AD5"/>
    <w:rsid w:val="00D671CC"/>
    <w:rsid w:val="00DA2D5D"/>
    <w:rsid w:val="00DB13D3"/>
    <w:rsid w:val="00DD3019"/>
    <w:rsid w:val="00DE576D"/>
    <w:rsid w:val="00E110C5"/>
    <w:rsid w:val="00E9143F"/>
    <w:rsid w:val="00EA3BA2"/>
    <w:rsid w:val="00EC2B5E"/>
    <w:rsid w:val="00EC2BB9"/>
    <w:rsid w:val="00EE2AF3"/>
    <w:rsid w:val="00F17A18"/>
    <w:rsid w:val="00F42BD6"/>
    <w:rsid w:val="00F52EDA"/>
    <w:rsid w:val="00FD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E8E795"/>
  <w15:chartTrackingRefBased/>
  <w15:docId w15:val="{F7EE7055-CD9B-4780-AC3B-65FC61E8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nsolas" w:eastAsia="华文仿宋" w:hAnsi="Consolas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2D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2D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2D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2D5D"/>
    <w:rPr>
      <w:sz w:val="18"/>
      <w:szCs w:val="18"/>
    </w:rPr>
  </w:style>
  <w:style w:type="character" w:styleId="a7">
    <w:name w:val="Placeholder Text"/>
    <w:basedOn w:val="a0"/>
    <w:uiPriority w:val="99"/>
    <w:semiHidden/>
    <w:rsid w:val="00B77056"/>
    <w:rPr>
      <w:color w:val="808080"/>
    </w:rPr>
  </w:style>
  <w:style w:type="paragraph" w:styleId="a8">
    <w:name w:val="List Paragraph"/>
    <w:basedOn w:val="a"/>
    <w:uiPriority w:val="34"/>
    <w:qFormat/>
    <w:rsid w:val="004D17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337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89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114">
              <w:marLeft w:val="30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106865071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4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刁 弘宇</dc:creator>
  <cp:keywords/>
  <dc:description/>
  <cp:lastModifiedBy>刁 弘宇</cp:lastModifiedBy>
  <cp:revision>21</cp:revision>
  <dcterms:created xsi:type="dcterms:W3CDTF">2021-08-30T06:17:00Z</dcterms:created>
  <dcterms:modified xsi:type="dcterms:W3CDTF">2021-09-03T14:31:00Z</dcterms:modified>
</cp:coreProperties>
</file>